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5" w:type="dxa"/>
        <w:tblInd w:w="-431" w:type="dxa"/>
        <w:tblLook w:val="0400" w:firstRow="0" w:lastRow="0" w:firstColumn="0" w:lastColumn="0" w:noHBand="0" w:noVBand="1"/>
      </w:tblPr>
      <w:tblGrid>
        <w:gridCol w:w="717"/>
        <w:gridCol w:w="1064"/>
        <w:gridCol w:w="2932"/>
        <w:gridCol w:w="230"/>
        <w:gridCol w:w="545"/>
        <w:gridCol w:w="369"/>
        <w:gridCol w:w="563"/>
        <w:gridCol w:w="376"/>
        <w:gridCol w:w="1084"/>
        <w:gridCol w:w="656"/>
        <w:gridCol w:w="661"/>
        <w:gridCol w:w="698"/>
      </w:tblGrid>
      <w:tr w:rsidR="00204EB9" w:rsidRPr="00ED3BCD" w:rsidTr="00204EB9">
        <w:trPr>
          <w:cantSplit/>
          <w:trHeight w:val="838"/>
          <w:tblHeader/>
        </w:trPr>
        <w:tc>
          <w:tcPr>
            <w:tcW w:w="1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ED3BCD">
              <w:rPr>
                <w:rFonts w:ascii="Arial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432BE1BE" wp14:editId="058012CA">
                  <wp:extent cx="872490" cy="499110"/>
                  <wp:effectExtent l="0" t="0" r="0" b="0"/>
                  <wp:docPr id="178" name="image160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0.png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490" cy="49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pStyle w:val="textojustificado"/>
              <w:spacing w:beforeLines="40" w:before="96" w:beforeAutospacing="0" w:afterLines="40" w:after="96" w:afterAutospacing="0"/>
              <w:ind w:left="119" w:right="119"/>
              <w:rPr>
                <w:rFonts w:ascii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20"/>
                <w:szCs w:val="20"/>
              </w:rPr>
              <w:t>Laudo de Comissionamento/Inspeção do sistema de pressurização de escadas</w:t>
            </w:r>
          </w:p>
        </w:tc>
      </w:tr>
      <w:tr w:rsidR="00204EB9" w:rsidRPr="00ED3BCD" w:rsidTr="009A2980">
        <w:trPr>
          <w:cantSplit/>
          <w:trHeight w:val="138"/>
          <w:tblHeader/>
        </w:trPr>
        <w:tc>
          <w:tcPr>
            <w:tcW w:w="989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1. IDENTIFICAÇÃO DA EDIFICAÇÃO</w:t>
            </w:r>
          </w:p>
        </w:tc>
      </w:tr>
      <w:tr w:rsidR="00204EB9" w:rsidRPr="00ED3BCD" w:rsidTr="00204EB9">
        <w:trPr>
          <w:cantSplit/>
          <w:trHeight w:val="111"/>
          <w:tblHeader/>
        </w:trPr>
        <w:tc>
          <w:tcPr>
            <w:tcW w:w="64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Razão social:</w:t>
            </w:r>
          </w:p>
        </w:tc>
        <w:tc>
          <w:tcPr>
            <w:tcW w:w="3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CNJP:</w:t>
            </w:r>
          </w:p>
        </w:tc>
      </w:tr>
      <w:tr w:rsidR="00204EB9" w:rsidRPr="00ED3BCD" w:rsidTr="00204EB9">
        <w:trPr>
          <w:cantSplit/>
          <w:trHeight w:val="151"/>
          <w:tblHeader/>
        </w:trPr>
        <w:tc>
          <w:tcPr>
            <w:tcW w:w="54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 xml:space="preserve">Logradouro:                                                                     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 xml:space="preserve">Nº:               </w:t>
            </w:r>
          </w:p>
        </w:tc>
        <w:tc>
          <w:tcPr>
            <w:tcW w:w="3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Complemento:</w:t>
            </w:r>
          </w:p>
        </w:tc>
      </w:tr>
      <w:tr w:rsidR="00204EB9" w:rsidRPr="00ED3BCD" w:rsidTr="00204EB9">
        <w:trPr>
          <w:cantSplit/>
          <w:trHeight w:val="111"/>
          <w:tblHeader/>
        </w:trPr>
        <w:tc>
          <w:tcPr>
            <w:tcW w:w="471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 xml:space="preserve">Bairro:                                                                                                     </w:t>
            </w:r>
          </w:p>
        </w:tc>
        <w:tc>
          <w:tcPr>
            <w:tcW w:w="170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Cidade:</w:t>
            </w:r>
          </w:p>
        </w:tc>
        <w:tc>
          <w:tcPr>
            <w:tcW w:w="3475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CEP:</w:t>
            </w:r>
          </w:p>
        </w:tc>
      </w:tr>
      <w:tr w:rsidR="00204EB9" w:rsidRPr="00ED3BCD" w:rsidTr="00204EB9">
        <w:trPr>
          <w:cantSplit/>
          <w:trHeight w:val="111"/>
          <w:tblHeader/>
        </w:trPr>
        <w:tc>
          <w:tcPr>
            <w:tcW w:w="64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Proprietário:</w:t>
            </w:r>
          </w:p>
        </w:tc>
        <w:tc>
          <w:tcPr>
            <w:tcW w:w="3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CPF/CNPJ:</w:t>
            </w:r>
          </w:p>
        </w:tc>
      </w:tr>
      <w:tr w:rsidR="00204EB9" w:rsidRPr="00ED3BCD" w:rsidTr="00204EB9">
        <w:trPr>
          <w:cantSplit/>
          <w:trHeight w:val="111"/>
          <w:tblHeader/>
        </w:trPr>
        <w:tc>
          <w:tcPr>
            <w:tcW w:w="64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Resp. pelo uso:</w:t>
            </w:r>
          </w:p>
        </w:tc>
        <w:tc>
          <w:tcPr>
            <w:tcW w:w="3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CPF/CNPJ:</w:t>
            </w:r>
          </w:p>
        </w:tc>
      </w:tr>
      <w:tr w:rsidR="00204EB9" w:rsidRPr="00ED3BCD" w:rsidTr="00204EB9">
        <w:trPr>
          <w:cantSplit/>
          <w:trHeight w:val="111"/>
          <w:tblHeader/>
        </w:trPr>
        <w:tc>
          <w:tcPr>
            <w:tcW w:w="64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Uso, divisão e descrição:</w:t>
            </w:r>
          </w:p>
        </w:tc>
        <w:tc>
          <w:tcPr>
            <w:tcW w:w="3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Nº PSCIP:</w:t>
            </w:r>
          </w:p>
        </w:tc>
      </w:tr>
      <w:tr w:rsidR="00204EB9" w:rsidRPr="00ED3BCD" w:rsidTr="009A2980">
        <w:trPr>
          <w:cantSplit/>
          <w:trHeight w:val="111"/>
          <w:tblHeader/>
        </w:trPr>
        <w:tc>
          <w:tcPr>
            <w:tcW w:w="989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 xml:space="preserve">Altura da edificação: </w:t>
            </w:r>
          </w:p>
        </w:tc>
      </w:tr>
      <w:tr w:rsidR="00204EB9" w:rsidRPr="00ED3BCD" w:rsidTr="009A2980">
        <w:trPr>
          <w:cantSplit/>
          <w:trHeight w:val="225"/>
          <w:tblHeader/>
        </w:trPr>
        <w:tc>
          <w:tcPr>
            <w:tcW w:w="989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20"/>
                <w:szCs w:val="20"/>
              </w:rPr>
              <w:t>2. DADOS DA EDIFICAÇÃO</w:t>
            </w:r>
          </w:p>
        </w:tc>
      </w:tr>
      <w:tr w:rsidR="00204EB9" w:rsidRPr="00ED3BCD" w:rsidTr="009A2980">
        <w:trPr>
          <w:cantSplit/>
          <w:trHeight w:val="225"/>
          <w:tblHeader/>
        </w:trPr>
        <w:tc>
          <w:tcPr>
            <w:tcW w:w="989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Uso, divisão e descrição:</w:t>
            </w:r>
          </w:p>
        </w:tc>
      </w:tr>
      <w:tr w:rsidR="00204EB9" w:rsidRPr="00ED3BCD" w:rsidTr="009A2980">
        <w:trPr>
          <w:cantSplit/>
          <w:trHeight w:val="225"/>
          <w:tblHeader/>
        </w:trPr>
        <w:tc>
          <w:tcPr>
            <w:tcW w:w="989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Níveis de pressurização adotados:</w:t>
            </w:r>
          </w:p>
        </w:tc>
      </w:tr>
      <w:tr w:rsidR="00204EB9" w:rsidRPr="00ED3BCD" w:rsidTr="009A2980">
        <w:trPr>
          <w:cantSplit/>
          <w:trHeight w:val="225"/>
          <w:tblHeader/>
        </w:trPr>
        <w:tc>
          <w:tcPr>
            <w:tcW w:w="989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Altura da edificação:</w:t>
            </w:r>
          </w:p>
        </w:tc>
      </w:tr>
      <w:tr w:rsidR="00204EB9" w:rsidRPr="00ED3BCD" w:rsidTr="009A2980">
        <w:trPr>
          <w:cantSplit/>
          <w:trHeight w:val="225"/>
          <w:tblHeader/>
        </w:trPr>
        <w:tc>
          <w:tcPr>
            <w:tcW w:w="989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Número de estágios:</w:t>
            </w:r>
          </w:p>
        </w:tc>
      </w:tr>
      <w:tr w:rsidR="00204EB9" w:rsidRPr="00ED3BCD" w:rsidTr="009A2980">
        <w:trPr>
          <w:cantSplit/>
          <w:trHeight w:val="225"/>
          <w:tblHeader/>
        </w:trPr>
        <w:tc>
          <w:tcPr>
            <w:tcW w:w="989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Níveis de pressurização adotados:</w:t>
            </w:r>
          </w:p>
        </w:tc>
      </w:tr>
      <w:tr w:rsidR="00204EB9" w:rsidRPr="00ED3BCD" w:rsidTr="009A2980">
        <w:trPr>
          <w:cantSplit/>
          <w:trHeight w:val="225"/>
          <w:tblHeader/>
        </w:trPr>
        <w:tc>
          <w:tcPr>
            <w:tcW w:w="989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20"/>
                <w:szCs w:val="20"/>
              </w:rPr>
              <w:t>3. SEGURANÇA CONTRA INCÊNDIO</w:t>
            </w: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88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b/>
              </w:rPr>
              <w:t>3.1 VENTILADOR: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SIM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NÃO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NA</w:t>
            </w: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3.1.1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Foram previstos conjuntos moto-ventiladores em duplicata?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3.1.2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Os conjuntos moto-ventiladores estão instalados especificamente para atuarem em situação de emergência?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3.1.3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Os ventiladores que operam em paralelo são dotados de registros de retenção que impeçam refluxo do ar quanto um dos equipamentos não está operando?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88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b/>
              </w:rPr>
              <w:t>3.2 TOMADA DE AR: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SIM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NÃO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NA</w:t>
            </w: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3.2.1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Existe risco de contaminação pela fumaça de um incêndio na edificação?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3.2.2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Existem medidas complementares para minimizarem a ação dos ventos (na entrada e na saída)?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3.2.3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Os pontos de tomada de ar estão instalados no pavimento térreo ou próximo deste?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3.2.4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A tomada de ar possui filtro de partículas classe G-1, conforme NBR 6401, do tipo metálico lavável?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3.2.5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Caso necessário, a tomada de ar é realizada através de duto de captação de um local sem  risco de fumaça de incêndio até o compartimento que abriga o conjunto motoventilador?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lastRenderedPageBreak/>
              <w:t>3.2.6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A captação de ar do sistema de pressurização é conjugada com a saída da extração de fumaça dos  subsolos?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3.2.7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 compartimento que abriga o conjunto motoventilador permite facilidades de acesso para manutenção, mesmo quando estiver posicionado em nível subterrâneo?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88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b/>
              </w:rPr>
              <w:t>3.3 SISTEMA DE DISTRIBUIÇÃO DE AR PARA PRESSURIZAÇÃO: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SIM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NÃO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NA</w:t>
            </w: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3.3.1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Os dutos são construídos em chapas de metal laminado?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3.3.2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As chapas de metal dos dutos possuem costuras longitudinais lacradas à máquina?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3.3.3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As costuras longitudinais, lacradas à máquina, estão vedadas com material adequado?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3.3.4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Os dutos construídos em alvenaria são exclusivos para a distribuição do ar de pressurização?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3.3.5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A superfície do duto de alvenaria está revestida com argamassa rebocada?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3.3.6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A superfície do duto de alvenaria está revestida com chapas metálicas?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3.3.7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A superfície do duto de alvenaria está revestida com material incombustível, com baixa rugosidade?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3.3.8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Foram detectados vazamentos no duto?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3.3.9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Os dutos possuem níveis aceitáveis de vazamentos?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3.3.10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 nível de ruído transmitido para o interior da escada de segurança, estando desocupada, é inferior a 85 dbA?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3.3.11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Foram utilizados registros corta-fogo na rede de distribuição dos dutos?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3.3.12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Os dutos e os elementos de ancoragem possuem características construtivas que garantam TRRF mínimo de 2 h?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3.3.13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Os revestimentos garantem a manutenção da integridade física dos dutos se submetidos ao fogo, fumaça e gases quentes?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3.3.14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Os revestimentos garantem a estabilidade construtiva dos dutos se submetidos ao fogo, fumaça e gases quentes?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3.3.15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Os revestimentos garantem o isolamento térmico dos dutos, evitando a temperatura média no interior entre 140 °C e 180 °C?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3.3.16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Os revestimentos são constituídos por materiais que não propagam chamas, fumaça e gases tóxicos?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88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20"/>
                <w:szCs w:val="20"/>
              </w:rPr>
              <w:t>3.4 GRELHAS DE INSUFLAÇÃO DE AR: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SIM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NÃO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NA</w:t>
            </w: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3.4.1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As grelhas estão instaladas em toda a altura da escada em intervalos de, no máximo, dois pavimentos?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3.4.2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As grelhas possuem registros de regulagem para balanceamento da distribuição de ar no interior da escada?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3.4.3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Foi prevista uma grelha próxima ao piso de descarga e uma próxima ao último pavimento (topo)?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88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3.5 SISTEMA DE SUPRIMENTO ELÉTRICO: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SIM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NÃO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NA</w:t>
            </w: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lastRenderedPageBreak/>
              <w:t>3.5.1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Existe fornecimento de energia elétrica alternativa para o sistema?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3.5.2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 fornecimento de energia alternativa é realizado por grupo moto-gerador automatizado?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3.5.3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 grupo moto-gerador possui autonomia mínima de 4 h de funcionamento ininterrupto?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3.5.4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Existem outros sistemas de emergência alimentados pelo mesmo grupo moto-gerador?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3.5.5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 circuito de energia elétrica dos ventiladores está conectado à linha de alimentação antes da chave geral?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3.5.6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As instalações elétricas estão de acordo com a ABNT NBR 5410?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88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3.6 SISTEMA DE CONTROLE DE PRESSÃO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SIM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NÃO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NA</w:t>
            </w: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3.6.1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Foi previsto dispositivo de segurança que impede o aumento da pressão no interior da escada de segurança para nível acima de 60 Pa?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3.6.2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 dispositivo de segurança (registro de sobrepressão) está instalado entre o espaço pressurizado e um espaço interno à edificação, posicionado fora das áreas de risco de incêndio?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88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20"/>
                <w:szCs w:val="20"/>
              </w:rPr>
              <w:t>3.7 SISTEMA DE DETECÇÃO E ALARME DE INCÊNDIO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SIM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NÃO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NA</w:t>
            </w: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3.7.1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 sistema de pressurização é acionado por detecção automática de fumaça?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3.7.2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 sistema de detecção de incêndio está instalado nos halls de acesso à escada de segurança?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3.7.3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Foi observado o impedimento quanto à instalação de detectores de fumaça no interior de espaço pressurizado?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3.7.4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Foram instalados acionadores manuais do sistema de alarme de incêndio?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3.7.5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 sistema de pressurização também é acionado pelos acionadores manuais do sistema de alarme de incêndio?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3.7.6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Foi previsto um acionador manual do sistema de pressurização (tipo "liga") na sala de controle central de serviços da edificação?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3.7.7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Foi previsto um acionador manual do sistema de pressurização (tipo "liga") no compartimento do ventilador de pressurização?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3.7.8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Foi previsto um acionador manual do sistema de pressurização (tipo "liga") na portaria ou guarita de entrada da edificação?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3.7.9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Foi previsto, no painel de controle dos ventiladores, um acionador manual de parada do sistema para uma situação de emergência?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3.7.10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 detector de incêndio no interior do compartimento dos ventiladores foi instalado com a lógica de acionamento invertida?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3.7.11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Existe condição para a realização de teste do sistema de alarme de incêndio sem a necessidade de operar o sistema de pressurização?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3.7.12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 painel da central de comando de detecção e alarme de incêndio permite a identificação do setor atingido?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lastRenderedPageBreak/>
              <w:t>3.7.13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 painel da central de comando detecção e alarme de incêndio permite monitorar todos os detectores e botoeiras de alarme de incêndio instalados?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3.7.14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As portas corta-fogo possuem sistema de destravamento eletromagnético automático?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3.7.15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As portas corta-fogo destravam automaticamente no caso de falta de energia elétrica?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3.7.16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 sistema de destravamento automático eletromagnético é monitorado pela central de detecção e alarme de incêndio?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88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3.8 SISTEMA DE ESCAPE DO AR UTILIZADO PARA PRESSURIZAÇÃO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SIM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NÃO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NA</w:t>
            </w: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3.8.1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Foi necessária a instalação de sistema automático de escape de ar mediante sensores independentes?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3.8.2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Os sensores independentes do sistema automático de escape de ar são acionados pelo mesmo sistema dos ventiladores de pressurização?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3.8.9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Os sensores independentes do sistema automático de escape de ar estão interligados à rede elétrica do sistema de pressurização?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88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3.9 PROCEDIMENTOS DE MANUTENÇÃO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SIM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NÃO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NA</w:t>
            </w: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3.9.1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Os equipamentos do sistema de pressurização estão instalados em local de fácil acesso?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3.9.2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 local de instalação dos equipamentos possui iluminação adequada?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3.9.3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Existem materiais armazenados na casa de máquinas?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3.9.4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As manutenções realizadas no sistema de pressurização possuem arquivo para controle?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3.9.5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Existem cópias dos documentos técnicos referentes à instalação do sistema?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hAnsi="Arial" w:cs="Arial"/>
                <w:b/>
                <w:sz w:val="18"/>
                <w:szCs w:val="18"/>
              </w:rPr>
              <w:t>3.9.6</w:t>
            </w:r>
          </w:p>
        </w:tc>
        <w:tc>
          <w:tcPr>
            <w:tcW w:w="71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18"/>
                <w:szCs w:val="18"/>
              </w:rPr>
            </w:pPr>
            <w:r w:rsidRPr="00ED3BCD">
              <w:rPr>
                <w:rFonts w:ascii="Arial" w:hAnsi="Arial" w:cs="Arial"/>
                <w:sz w:val="18"/>
                <w:szCs w:val="18"/>
              </w:rPr>
              <w:t>O local de instalação dos equipamentos possui ponto de energia elétrica compatível?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04EB9" w:rsidRPr="00ED3BCD" w:rsidTr="009A2980">
        <w:trPr>
          <w:cantSplit/>
          <w:trHeight w:val="281"/>
          <w:tblHeader/>
        </w:trPr>
        <w:tc>
          <w:tcPr>
            <w:tcW w:w="989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b/>
                <w:sz w:val="20"/>
                <w:szCs w:val="20"/>
              </w:rPr>
              <w:t>4. IDENTIFICAÇÃO DO RESPONSÁVEL PELO LAUDO TÉCNICO</w:t>
            </w: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58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Nome:</w:t>
            </w:r>
          </w:p>
        </w:tc>
        <w:tc>
          <w:tcPr>
            <w:tcW w:w="4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CREA/CAU:</w:t>
            </w: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494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Endereço:</w:t>
            </w:r>
          </w:p>
        </w:tc>
        <w:tc>
          <w:tcPr>
            <w:tcW w:w="91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Nº</w:t>
            </w:r>
          </w:p>
        </w:tc>
        <w:tc>
          <w:tcPr>
            <w:tcW w:w="403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Complemento:</w:t>
            </w: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494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Bairro:</w:t>
            </w:r>
          </w:p>
        </w:tc>
        <w:tc>
          <w:tcPr>
            <w:tcW w:w="185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Cidade:</w:t>
            </w:r>
          </w:p>
        </w:tc>
        <w:tc>
          <w:tcPr>
            <w:tcW w:w="309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CEP:</w:t>
            </w:r>
          </w:p>
        </w:tc>
      </w:tr>
      <w:tr w:rsidR="00204EB9" w:rsidRPr="00ED3BCD" w:rsidTr="00204EB9">
        <w:trPr>
          <w:cantSplit/>
          <w:trHeight w:val="225"/>
          <w:tblHeader/>
        </w:trPr>
        <w:tc>
          <w:tcPr>
            <w:tcW w:w="679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E-mail:</w:t>
            </w:r>
          </w:p>
        </w:tc>
        <w:tc>
          <w:tcPr>
            <w:tcW w:w="3099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Fone:</w:t>
            </w:r>
          </w:p>
        </w:tc>
      </w:tr>
      <w:tr w:rsidR="00204EB9" w:rsidRPr="00ED3BCD" w:rsidTr="009A2980">
        <w:trPr>
          <w:cantSplit/>
          <w:trHeight w:val="225"/>
          <w:tblHeader/>
        </w:trPr>
        <w:tc>
          <w:tcPr>
            <w:tcW w:w="989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04EB9" w:rsidRPr="00ED3BCD" w:rsidRDefault="00204EB9" w:rsidP="009A2980">
            <w:pPr>
              <w:tabs>
                <w:tab w:val="left" w:pos="709"/>
              </w:tabs>
              <w:spacing w:beforeLines="40" w:before="96" w:afterLines="40" w:after="96"/>
              <w:rPr>
                <w:rFonts w:ascii="Arial" w:eastAsia="Arial" w:hAnsi="Arial" w:cs="Arial"/>
                <w:sz w:val="20"/>
                <w:szCs w:val="20"/>
              </w:rPr>
            </w:pPr>
            <w:r w:rsidRPr="00ED3BCD">
              <w:rPr>
                <w:rFonts w:ascii="Arial" w:eastAsia="Arial" w:hAnsi="Arial" w:cs="Arial"/>
                <w:sz w:val="20"/>
                <w:szCs w:val="20"/>
              </w:rPr>
              <w:t>Nº do documento de responsabilidade técnica:</w:t>
            </w:r>
          </w:p>
        </w:tc>
      </w:tr>
    </w:tbl>
    <w:p w:rsidR="00204EB9" w:rsidRPr="00ED3BCD" w:rsidRDefault="00204EB9" w:rsidP="00204EB9">
      <w:pPr>
        <w:pStyle w:val="textojustificado"/>
        <w:spacing w:before="120" w:beforeAutospacing="0" w:after="120" w:afterAutospacing="0" w:line="276" w:lineRule="auto"/>
        <w:ind w:right="119"/>
        <w:jc w:val="both"/>
        <w:rPr>
          <w:rStyle w:val="Forte"/>
          <w:rFonts w:ascii="Arial" w:hAnsi="Arial" w:cs="Arial"/>
          <w:sz w:val="21"/>
          <w:szCs w:val="21"/>
        </w:rPr>
      </w:pPr>
    </w:p>
    <w:p w:rsidR="006B3547" w:rsidRDefault="00204EB9"/>
    <w:sectPr w:rsidR="006B3547" w:rsidSect="00204EB9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9A"/>
    <w:rsid w:val="00204EB9"/>
    <w:rsid w:val="00310384"/>
    <w:rsid w:val="00641A9A"/>
    <w:rsid w:val="00BA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FD83"/>
  <w15:chartTrackingRefBased/>
  <w15:docId w15:val="{003444AA-8B48-4C8B-8A03-EDE2EEAF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justificado">
    <w:name w:val="texto_justificado"/>
    <w:basedOn w:val="Normal"/>
    <w:rsid w:val="00204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04E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1256</Words>
  <Characters>6786</Characters>
  <Application>Microsoft Office Word</Application>
  <DocSecurity>0</DocSecurity>
  <Lines>56</Lines>
  <Paragraphs>16</Paragraphs>
  <ScaleCrop>false</ScaleCrop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Carley de Souza Rezende</dc:creator>
  <cp:keywords/>
  <dc:description/>
  <cp:lastModifiedBy>José Carley de Souza Rezende</cp:lastModifiedBy>
  <cp:revision>2</cp:revision>
  <dcterms:created xsi:type="dcterms:W3CDTF">2022-09-22T19:34:00Z</dcterms:created>
  <dcterms:modified xsi:type="dcterms:W3CDTF">2022-09-22T19:37:00Z</dcterms:modified>
</cp:coreProperties>
</file>