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追踪日志传输方案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日志存储方案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可视化展示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一、追踪数据传输方案</w:t>
      </w:r>
    </w:p>
    <w:p>
      <w:pPr>
        <w:pStyle w:val="shimo normal"/>
        <w:pBdr>
          <w:top w:val="single"/>
        </w:pBdr>
        <w:jc w:val="left"/>
      </w:pPr>
      <w:r>
        <w:t xml:space="preserve"> 一个调用链系统的实现最基本的模块包括:</w:t>
      </w:r>
    </w:p>
    <w:p>
      <w:pPr>
        <w:pStyle w:val="shimo normal"/>
        <w:numPr>
          <w:ilvl w:val="1"/>
          <w:numId w:val="2"/>
        </w:numPr>
        <w:jc w:val="left"/>
      </w:pPr>
      <w:r>
        <w:t>性能日志采集</w:t>
      </w:r>
    </w:p>
    <w:p>
      <w:pPr>
        <w:pStyle w:val="shimo normal"/>
        <w:numPr>
          <w:ilvl w:val="1"/>
          <w:numId w:val="2"/>
        </w:numPr>
        <w:jc w:val="left"/>
      </w:pPr>
      <w:r>
        <w:t>数据传输</w:t>
      </w:r>
    </w:p>
    <w:p>
      <w:pPr>
        <w:pStyle w:val="shimo normal"/>
        <w:numPr>
          <w:ilvl w:val="1"/>
          <w:numId w:val="2"/>
        </w:numPr>
        <w:jc w:val="left"/>
      </w:pPr>
      <w:r>
        <w:t>数据存储</w:t>
      </w:r>
    </w:p>
    <w:p>
      <w:pPr>
        <w:pStyle w:val="shimo normal"/>
        <w:numPr>
          <w:ilvl w:val="1"/>
          <w:numId w:val="2"/>
        </w:numPr>
        <w:jc w:val="left"/>
      </w:pPr>
      <w:r>
        <w:t>图表展示</w:t>
      </w:r>
    </w:p>
    <w:p>
      <w:pPr>
        <w:pStyle w:val="shimo normal"/>
        <w:jc w:val="left"/>
      </w:pPr>
      <w:r>
        <w:drawing>
          <wp:inline distT="0" distR="0" distB="0" distL="0">
            <wp:extent cx="4926711" cy="226339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711" cy="22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前面三节课基本上都是在讲采集，这是系统是重点和难点。剩下的传输、存储、图表展示虽然没有那么复杂但不代表它们不重要，接下来就一起搞清楚剩下的三个模块是如何实现的。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数据传输所面临的问题和挑战</w:t>
      </w:r>
    </w:p>
    <w:p>
      <w:pPr>
        <w:pStyle w:val="shimo normal"/>
        <w:numPr>
          <w:ilvl w:val="0"/>
          <w:numId w:val="3"/>
        </w:numPr>
        <w:jc w:val="left"/>
      </w:pPr>
      <w:r>
        <w:t>业务系统高并发高承载的情况下采集器对资源的占用降至最低</w:t>
      </w:r>
    </w:p>
    <w:p>
      <w:pPr>
        <w:pStyle w:val="shimo normal"/>
        <w:numPr>
          <w:ilvl w:val="0"/>
          <w:numId w:val="3"/>
        </w:numPr>
        <w:jc w:val="left"/>
      </w:pPr>
      <w:r>
        <w:t>保证数据采集上报的及时性</w:t>
      </w:r>
    </w:p>
    <w:p>
      <w:pPr>
        <w:pStyle w:val="shimo normal"/>
        <w:numPr>
          <w:ilvl w:val="0"/>
          <w:numId w:val="3"/>
        </w:numPr>
        <w:jc w:val="left"/>
      </w:pPr>
      <w:r>
        <w:t>数据丢失率在可控范围之类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现有架构：</w:t>
      </w:r>
    </w:p>
    <w:p>
      <w:pPr>
        <w:pStyle w:val="shimo normal"/>
        <w:jc w:val="left"/>
      </w:pPr>
      <w:r>
        <w:t>基于这些问题在来看我们架构是如何满足上述要求的：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4748022" cy="278501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022" cy="27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ind w:left="240"/>
        <w:jc w:val="left"/>
      </w:pPr>
      <w:r>
        <w:t>上述架构中监听器采集到节点数据之基于Http发送至监控中心在发送至Elasticsearch进行存储。为保证不影响业务系统发送逻辑采用后台线程异步发送，并控制发送线程的数量。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  <w:r>
        <w:drawing>
          <wp:inline distT="0" distR="0" distB="0" distL="0">
            <wp:extent cx="4484243" cy="312002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243" cy="3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上传流程说明： </w:t>
      </w:r>
    </w:p>
    <w:p>
      <w:pPr>
        <w:pStyle w:val="shimo normal"/>
        <w:numPr>
          <w:ilvl w:val="1"/>
          <w:numId w:val="4"/>
        </w:numPr>
        <w:jc w:val="left"/>
      </w:pPr>
      <w:r>
        <w:t>初化一个限定容量的阻塞队列</w:t>
      </w:r>
    </w:p>
    <w:p>
      <w:pPr>
        <w:pStyle w:val="shimo normal"/>
        <w:numPr>
          <w:ilvl w:val="1"/>
          <w:numId w:val="4"/>
        </w:numPr>
        <w:jc w:val="left"/>
      </w:pPr>
      <w:r>
        <w:t>采集器抓取数据并上传至队列，超出容量直接丢弃</w:t>
      </w:r>
    </w:p>
    <w:p>
      <w:pPr>
        <w:pStyle w:val="shimo normal"/>
        <w:numPr>
          <w:ilvl w:val="1"/>
          <w:numId w:val="4"/>
        </w:numPr>
        <w:jc w:val="left"/>
      </w:pPr>
      <w:r>
        <w:t>线程池分配上传线程</w:t>
      </w:r>
    </w:p>
    <w:p>
      <w:pPr>
        <w:pStyle w:val="shimo normal"/>
        <w:numPr>
          <w:ilvl w:val="1"/>
          <w:numId w:val="4"/>
        </w:numPr>
        <w:jc w:val="left"/>
      </w:pPr>
      <w:r>
        <w:t>控制器取出指定数量数据，如果数量小于0线程阻塞。</w:t>
      </w:r>
    </w:p>
    <w:p>
      <w:pPr>
        <w:pStyle w:val="shimo normal"/>
        <w:numPr>
          <w:ilvl w:val="1"/>
          <w:numId w:val="4"/>
        </w:numPr>
        <w:jc w:val="left"/>
      </w:pPr>
      <w:r>
        <w:t>调用上传服务，根据策略选择具体(http、logger、jms)服务进行发送</w:t>
      </w:r>
    </w:p>
    <w:p>
      <w:pPr>
        <w:pStyle w:val="shimo normal"/>
        <w:jc w:val="left"/>
      </w:pPr>
      <w:r>
        <w:t>演示上传流程:</w:t>
      </w:r>
    </w:p>
    <w:p>
      <w:pPr>
        <w:pStyle w:val="shimo normal"/>
        <w:numPr>
          <w:numId w:val="5"/>
        </w:numPr>
        <w:ind w:left="240"/>
        <w:jc w:val="left"/>
      </w:pPr>
      <w:r>
        <w:t>阻塞队列的存取</w:t>
      </w:r>
    </w:p>
    <w:p>
      <w:pPr>
        <w:pStyle w:val="shimo normal"/>
        <w:numPr>
          <w:numId w:val="6"/>
        </w:numPr>
        <w:ind w:left="240"/>
        <w:jc w:val="left"/>
      </w:pPr>
      <w:r>
        <w:t>上传线程初始化</w:t>
      </w:r>
    </w:p>
    <w:p>
      <w:pPr>
        <w:pStyle w:val="shimo normal"/>
        <w:numPr>
          <w:numId w:val="7"/>
        </w:numPr>
        <w:ind w:left="240"/>
        <w:jc w:val="left"/>
      </w:pPr>
      <w:r>
        <w:t>Http具体发送</w:t>
      </w:r>
    </w:p>
    <w:p>
      <w:pPr>
        <w:pStyle w:val="shimo normal"/>
        <w:jc w:val="left"/>
      </w:pPr>
      <w:r>
        <w:t>相关代码：</w:t>
      </w:r>
      <w:r>
        <w:rPr>
          <w:i w:val="true"/>
          <w:color w:val="4da8ee"/>
        </w:rPr>
        <w:t>com.cbt.agent.transfer.UploadServiceImpl</w:t>
      </w:r>
    </w:p>
    <w:p>
      <w:pPr>
        <w:pStyle w:val="shimo normal"/>
        <w:jc w:val="left"/>
      </w:pPr>
      <w:r>
        <w:t>其它问题：</w:t>
      </w:r>
    </w:p>
    <w:p>
      <w:pPr>
        <w:pStyle w:val="shimo normal"/>
        <w:ind w:left="240"/>
        <w:jc w:val="left"/>
      </w:pPr>
      <w:r>
        <w:t>a.  上传流程为什么不直接采用线程池直接控制数据发送，而非得在自己去维护一个阻塞队列呢？首先线程池本身可以限定发送线程最大值、其次减没有了从阻塞队列当中存取的过程、另外线程池本身也有队列和相关的饱和策略设置。</w:t>
      </w:r>
    </w:p>
    <w:p>
      <w:pPr>
        <w:pStyle w:val="shimo normal"/>
        <w:ind w:firstLine="420"/>
        <w:jc w:val="left"/>
      </w:pPr>
      <w:r>
        <w:t>答：</w:t>
      </w:r>
    </w:p>
    <w:p>
      <w:pPr>
        <w:pStyle w:val="shimo normal"/>
        <w:ind w:firstLine="420"/>
        <w:jc w:val="left"/>
      </w:pPr>
      <w:r>
        <w:t>b.  采集器其中有一个是对 Http的监控，而日志传输也是采用Http 不会出现死循环吗？</w:t>
      </w:r>
    </w:p>
    <w:p>
      <w:pPr>
        <w:pStyle w:val="shimo normal"/>
        <w:ind w:firstLine="420"/>
        <w:jc w:val="left"/>
      </w:pPr>
      <w:r>
        <w:t>答：</w:t>
      </w:r>
      <w:r>
        <w:rPr>
          <w:color w:val="a3e043"/>
        </w:rPr>
        <w:t>不会，因为上传线程 没有开启监控会话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b w:val="true"/>
        </w:rPr>
        <w:t>传输解决方案升级：</w:t>
      </w:r>
    </w:p>
    <w:p>
      <w:pPr>
        <w:pStyle w:val="shimo normal"/>
        <w:ind w:firstLine="420"/>
        <w:jc w:val="left"/>
      </w:pPr>
      <w:r>
        <w:t>上述传输的解决方案对于，对于并发量不高的系统是最优解，因为简单。但随着目标系统的并发量增加，就会显得乏力，当然不管怎么样都不会影响到业务系统，只是采集数据会出现大量的丢失。为解决该问题就得进一步升级传输方案。</w:t>
      </w:r>
    </w:p>
    <w:p>
      <w:pPr>
        <w:pStyle w:val="shimo normal"/>
        <w:ind w:firstLine="420"/>
        <w:jc w:val="left"/>
      </w:pPr>
      <w:r>
        <w:t>现有方案中最大的瓶颈是直接通过Http发送，所以最好的办法是先将其打印到本地日志，在基于logstash、flume日志收集工具进行发送。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color w:val="ff7800"/>
          <w:sz w:val="28"/>
          <w:szCs w:val="28"/>
        </w:rPr>
        <w:t>二、日志存储方案</w:t>
      </w:r>
    </w:p>
    <w:p>
      <w:pPr>
        <w:pStyle w:val="shimo normal"/>
        <w:jc w:val="left"/>
      </w:pPr>
      <w:r>
        <w:t>知识点：</w:t>
      </w:r>
    </w:p>
    <w:p>
      <w:pPr>
        <w:pStyle w:val="shimo normal"/>
        <w:numPr>
          <w:ilvl w:val="0"/>
          <w:numId w:val="8"/>
        </w:numPr>
        <w:jc w:val="left"/>
      </w:pPr>
      <w:r>
        <w:t>存储需求</w:t>
      </w:r>
    </w:p>
    <w:p>
      <w:pPr>
        <w:pStyle w:val="shimo normal"/>
        <w:numPr>
          <w:ilvl w:val="0"/>
          <w:numId w:val="8"/>
        </w:numPr>
        <w:jc w:val="left"/>
      </w:pPr>
      <w:r>
        <w:t>方案选择</w:t>
      </w:r>
    </w:p>
    <w:p>
      <w:pPr>
        <w:pStyle w:val="shimo normal"/>
        <w:numPr>
          <w:ilvl w:val="0"/>
          <w:numId w:val="8"/>
        </w:numPr>
        <w:jc w:val="left"/>
      </w:pPr>
      <w:r>
        <w:t>具体实现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存储需求</w:t>
      </w:r>
    </w:p>
    <w:p>
      <w:pPr>
        <w:pStyle w:val="shimo normal"/>
        <w:ind w:firstLine="420"/>
        <w:jc w:val="left"/>
      </w:pPr>
      <w:r>
        <w:t>跟踪节点模型表：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685"/>
        <w:gridCol w:w="1246"/>
        <w:gridCol w:w="3283"/>
      </w:tblGrid>
      <w:tr>
        <w:trPr>
          <w:trHeight w:val="600"/>
        </w:trPr>
        <w:tc>
          <w:tcPr>
            <w:tcW w:w="3685"/>
            <w:shd w:fill="cee0ef"/>
            <w:vAlign w:val="center"/>
          </w:tcPr>
          <w:tcPr>
            <w:tcW w:w="5500" w:type="dxa"/>
          </w:tcPr>
          <w:p>
            <w:r>
              <w:rPr>
                <w:b w:val="true"/>
              </w:rPr>
              <w:t>字段</w:t>
            </w:r>
          </w:p>
        </w:tc>
        <w:tc>
          <w:tcPr>
            <w:tcW w:w="1246"/>
            <w:shd w:fill="cee0ef"/>
            <w:vAlign w:val="center"/>
          </w:tcPr>
          <w:tcPr>
            <w:tcW w:w="1860" w:type="dxa"/>
          </w:tcPr>
          <w:p>
            <w:r>
              <w:rPr>
                <w:b w:val="true"/>
              </w:rPr>
              <w:t>类型</w:t>
            </w:r>
          </w:p>
        </w:tc>
        <w:tc>
          <w:tcPr>
            <w:tcW w:w="3283"/>
            <w:shd w:fill="cee0ef"/>
            <w:vAlign w:val="center"/>
          </w:tcPr>
          <w:tcPr>
            <w:tcW w:w="4900" w:type="dxa"/>
          </w:tcPr>
          <w:p>
            <w:r>
              <w:rPr>
                <w:b w:val="true"/>
              </w:rPr>
              <w:t>描述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5500" w:type="dxa"/>
          </w:tcPr>
          <w:p>
            <w:r>
              <w:t>traceId</w:t>
            </w:r>
          </w:p>
        </w:tc>
        <w:tc>
          <w:tcPr>
            <w:vAlign w:val="center"/>
          </w:tcPr>
          <w:tcPr>
            <w:tcW w:w="1860" w:type="dxa"/>
          </w:tcPr>
          <w:p>
            <w:r>
              <w:t>string</w:t>
            </w:r>
          </w:p>
        </w:tc>
        <w:tc>
          <w:tcPr>
            <w:vAlign w:val="center"/>
          </w:tcPr>
          <w:tcPr>
            <w:tcW w:w="4900" w:type="dxa"/>
          </w:tcPr>
          <w:p>
            <w:r>
              <w:t>跟踪ID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5500" w:type="dxa"/>
          </w:tcPr>
          <w:p>
            <w:r>
              <w:t>rpcId（EventID \spanID\nodeID）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center"/>
          </w:tcPr>
          <w:tcPr>
            <w:tcW w:w="4900" w:type="dxa"/>
          </w:tcPr>
          <w:p>
            <w:r>
              <w:t>节点ID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5500" w:type="dxa"/>
          </w:tcPr>
          <w:p>
            <w:r>
              <w:t>appId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center"/>
          </w:tcPr>
          <w:tcPr>
            <w:tcW w:w="4900" w:type="dxa"/>
          </w:tcPr>
          <w:p>
            <w:r>
              <w:t>目标应用ID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5500" w:type="dxa"/>
          </w:tcPr>
          <w:p>
            <w:r>
              <w:t>appDetail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center"/>
          </w:tcPr>
          <w:tcPr>
            <w:tcW w:w="4900" w:type="dxa"/>
          </w:tcPr>
          <w:p>
            <w:r>
              <w:t>应用名称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5500" w:type="dxa"/>
          </w:tcPr>
          <w:p>
            <w:r>
              <w:t>nodeType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center"/>
          </w:tcPr>
          <w:tcPr>
            <w:tcW w:w="4900" w:type="dxa"/>
          </w:tcPr>
          <w:p>
            <w:r>
              <w:t>节点类型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5500" w:type="dxa"/>
          </w:tcPr>
          <w:p>
            <w:r>
              <w:t>resultState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center"/>
          </w:tcPr>
          <w:tcPr>
            <w:tcW w:w="4900" w:type="dxa"/>
          </w:tcPr>
          <w:p>
            <w:r>
              <w:t>结果状态</w:t>
            </w:r>
          </w:p>
        </w:tc>
      </w:tr>
      <w:tr>
        <w:trPr>
          <w:trHeight w:val="600"/>
        </w:trPr>
        <w:tc>
          <w:tcPr>
            <w:vAlign w:val="center"/>
          </w:tcPr>
          <w:tcPr>
            <w:tcW w:w="5500" w:type="dxa"/>
          </w:tcPr>
          <w:p>
            <w:r>
              <w:t>resultSize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number</w:t>
            </w:r>
          </w:p>
        </w:tc>
        <w:tc>
          <w:tcPr>
            <w:vAlign w:val="center"/>
          </w:tcPr>
          <w:tcPr>
            <w:tcW w:w="4900" w:type="dxa"/>
          </w:tcPr>
          <w:p>
            <w:r>
              <w:t>结果大小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5500" w:type="dxa"/>
          </w:tcPr>
          <w:p>
            <w:r>
              <w:rPr>
                <w:sz w:val="22"/>
              </w:rPr>
              <w:t>servicePath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top"/>
          </w:tcPr>
          <w:tcPr>
            <w:tcW w:w="4900" w:type="dxa"/>
          </w:tcPr>
          <w:p>
            <w:r>
              <w:rPr>
                <w:sz w:val="22"/>
              </w:rPr>
              <w:t>服务路径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5500" w:type="dxa"/>
          </w:tcPr>
          <w:p>
            <w:r>
              <w:rPr>
                <w:sz w:val="22"/>
              </w:rPr>
              <w:t>serviceName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top"/>
          </w:tcPr>
          <w:tcPr>
            <w:tcW w:w="4900" w:type="dxa"/>
          </w:tcPr>
          <w:p>
            <w:r>
              <w:rPr>
                <w:sz w:val="22"/>
              </w:rPr>
              <w:t>服务名称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5500" w:type="dxa"/>
          </w:tcPr>
          <w:p>
            <w:r>
              <w:rPr>
                <w:sz w:val="22"/>
              </w:rPr>
              <w:t>beginTime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long</w:t>
            </w:r>
          </w:p>
        </w:tc>
        <w:tc>
          <w:tcPr>
            <w:vAlign w:val="top"/>
          </w:tcPr>
          <w:tcPr>
            <w:tcW w:w="4900" w:type="dxa"/>
          </w:tcPr>
          <w:p>
            <w:r>
              <w:rPr>
                <w:sz w:val="22"/>
              </w:rPr>
              <w:t>开始时间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5500" w:type="dxa"/>
          </w:tcPr>
          <w:p>
            <w:r>
              <w:rPr>
                <w:sz w:val="22"/>
              </w:rPr>
              <w:t>endTime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long</w:t>
            </w:r>
          </w:p>
        </w:tc>
        <w:tc>
          <w:tcPr>
            <w:vAlign w:val="top"/>
          </w:tcPr>
          <w:tcPr>
            <w:tcW w:w="4900" w:type="dxa"/>
          </w:tcPr>
          <w:p>
            <w:r>
              <w:rPr>
                <w:sz w:val="22"/>
              </w:rPr>
              <w:t>结束时间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5500" w:type="dxa"/>
          </w:tcPr>
          <w:p>
            <w:r>
              <w:rPr>
                <w:sz w:val="22"/>
              </w:rPr>
              <w:t>addressIp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top"/>
          </w:tcPr>
          <w:tcPr>
            <w:tcW w:w="4900" w:type="dxa"/>
          </w:tcPr>
          <w:p>
            <w:r>
              <w:rPr>
                <w:sz w:val="22"/>
              </w:rPr>
              <w:t>目标 IP地址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5500" w:type="dxa"/>
          </w:tcPr>
          <w:p>
            <w:r>
              <w:rPr>
                <w:sz w:val="22"/>
              </w:rPr>
              <w:t>fromIp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</w:t>
            </w:r>
          </w:p>
        </w:tc>
        <w:tc>
          <w:tcPr>
            <w:vAlign w:val="top"/>
          </w:tcPr>
          <w:tcPr>
            <w:tcW w:w="4900" w:type="dxa"/>
          </w:tcPr>
          <w:p>
            <w:r>
              <w:rPr>
                <w:sz w:val="22"/>
              </w:rPr>
              <w:t>发起方IP地址</w:t>
            </w:r>
          </w:p>
        </w:tc>
      </w:tr>
      <w:tr>
        <w:trPr>
          <w:trHeight w:val="600"/>
        </w:trPr>
        <w:tc>
          <w:tcPr>
            <w:shd w:fill="fde9d0"/>
            <w:vAlign w:val="top"/>
          </w:tcPr>
          <w:tcPr>
            <w:tcW w:w="5500" w:type="dxa"/>
          </w:tcPr>
          <w:p>
            <w:r>
              <w:rPr>
                <w:color w:val="fe2c23"/>
                <w:sz w:val="22"/>
              </w:rPr>
              <w:t>inParam</w:t>
            </w:r>
          </w:p>
        </w:tc>
        <w:tc>
          <w:tcPr>
            <w:shd w:fill="fde9d0"/>
            <w:vAlign w:val="top"/>
          </w:tcPr>
          <w:tcPr>
            <w:tcW w:w="1860" w:type="dxa"/>
          </w:tcPr>
          <w:p>
            <w:r>
              <w:rPr>
                <w:color w:val="fe2c23"/>
                <w:sz w:val="22"/>
              </w:rPr>
              <w:t>text(json)</w:t>
            </w:r>
          </w:p>
        </w:tc>
        <w:tc>
          <w:tcPr>
            <w:shd w:fill="fde9d0"/>
            <w:vAlign w:val="top"/>
          </w:tcPr>
          <w:tcPr>
            <w:tcW w:w="4900" w:type="dxa"/>
          </w:tcPr>
          <w:p>
            <w:r>
              <w:rPr>
                <w:color w:val="fe2c23"/>
                <w:sz w:val="22"/>
              </w:rPr>
              <w:t>输入参数</w:t>
            </w:r>
          </w:p>
        </w:tc>
      </w:tr>
      <w:tr>
        <w:trPr>
          <w:trHeight w:val="600"/>
        </w:trPr>
        <w:tc>
          <w:tcPr>
            <w:shd w:fill="fde9d0"/>
            <w:vAlign w:val="top"/>
          </w:tcPr>
          <w:tcPr>
            <w:tcW w:w="5500" w:type="dxa"/>
          </w:tcPr>
          <w:p>
            <w:r>
              <w:rPr>
                <w:color w:val="fe2c23"/>
                <w:sz w:val="22"/>
              </w:rPr>
              <w:t>outParam</w:t>
            </w:r>
          </w:p>
        </w:tc>
        <w:tc>
          <w:tcPr>
            <w:shd w:fill="fde9d0"/>
            <w:vAlign w:val="top"/>
          </w:tcPr>
          <w:tcPr>
            <w:tcW w:w="1860" w:type="dxa"/>
          </w:tcPr>
          <w:p>
            <w:r>
              <w:rPr>
                <w:color w:val="fe2c23"/>
                <w:sz w:val="22"/>
              </w:rPr>
              <w:t>text(json)</w:t>
            </w:r>
          </w:p>
        </w:tc>
        <w:tc>
          <w:tcPr>
            <w:shd w:fill="fde9d0"/>
            <w:vAlign w:val="top"/>
          </w:tcPr>
          <w:tcPr>
            <w:tcW w:w="4900" w:type="dxa"/>
          </w:tcPr>
          <w:p>
            <w:r>
              <w:rPr>
                <w:color w:val="fe2c23"/>
                <w:sz w:val="22"/>
              </w:rPr>
              <w:t>输出结果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5500" w:type="dxa"/>
          </w:tcPr>
          <w:p>
            <w:r>
              <w:rPr>
                <w:sz w:val="22"/>
              </w:rPr>
              <w:t>errorMessage</w:t>
            </w:r>
          </w:p>
        </w:tc>
        <w:tc>
          <w:tcPr>
            <w:vAlign w:val="top"/>
          </w:tcPr>
          <w:tcPr>
            <w:tcW w:w="1860" w:type="dxa"/>
          </w:tcPr>
          <w:p>
            <w:r>
              <w:rPr>
                <w:sz w:val="22"/>
              </w:rPr>
              <w:t>string()</w:t>
            </w:r>
          </w:p>
        </w:tc>
        <w:tc>
          <w:tcPr>
            <w:vAlign w:val="top"/>
          </w:tcPr>
          <w:tcPr>
            <w:tcW w:w="4900" w:type="dxa"/>
          </w:tcPr>
          <w:p>
            <w:r>
              <w:rPr>
                <w:sz w:val="22"/>
              </w:rPr>
              <w:t>异常类型</w:t>
            </w:r>
          </w:p>
        </w:tc>
      </w:tr>
      <w:tr>
        <w:trPr>
          <w:trHeight w:val="600"/>
        </w:trPr>
        <w:tc>
          <w:tcPr>
            <w:shd w:fill="fde9d0"/>
            <w:vAlign w:val="top"/>
          </w:tcPr>
          <w:tcPr>
            <w:tcW w:w="5500" w:type="dxa"/>
          </w:tcPr>
          <w:p>
            <w:r>
              <w:rPr>
                <w:color w:val="fe2c23"/>
                <w:sz w:val="22"/>
              </w:rPr>
              <w:t>errorStack</w:t>
            </w:r>
          </w:p>
        </w:tc>
        <w:tc>
          <w:tcPr>
            <w:shd w:fill="fde9d0"/>
            <w:vAlign w:val="top"/>
          </w:tcPr>
          <w:tcPr>
            <w:tcW w:w="1860" w:type="dxa"/>
          </w:tcPr>
          <w:p>
            <w:r>
              <w:rPr>
                <w:color w:val="fe2c23"/>
                <w:sz w:val="22"/>
              </w:rPr>
              <w:t>text</w:t>
            </w:r>
          </w:p>
        </w:tc>
        <w:tc>
          <w:tcPr>
            <w:shd w:fill="fde9d0"/>
            <w:vAlign w:val="top"/>
          </w:tcPr>
          <w:tcPr>
            <w:tcW w:w="4900" w:type="dxa"/>
          </w:tcPr>
          <w:p>
            <w:r>
              <w:rPr>
                <w:color w:val="fe2c23"/>
                <w:sz w:val="22"/>
              </w:rPr>
              <w:t>异常堆栈</w:t>
            </w:r>
          </w:p>
        </w:tc>
      </w:tr>
      <w:tr>
        <w:trPr>
          <w:trHeight w:val="600"/>
        </w:trPr>
        <w:tc>
          <w:tcPr>
            <w:vAlign w:val="top"/>
          </w:tcPr>
          <w:tcPr>
            <w:tcW w:w="5500" w:type="dxa"/>
          </w:tcPr>
          <w:p>
            <w:pPr>
              <w:jc w:val="right"/>
            </w:pPr>
            <w:r>
              <w:rPr>
                <w:sz w:val="22"/>
              </w:rPr>
              <w:t/>
            </w:r>
          </w:p>
        </w:tc>
        <w:tc>
          <w:tcPr>
            <w:vAlign w:val="top"/>
          </w:tcPr>
          <w:tcPr>
            <w:tcW w:w="1860" w:type="dxa"/>
          </w:tcPr>
          <w:p>
            <w:pPr>
              <w:jc w:val="right"/>
            </w:pPr>
            <w:r>
              <w:rPr>
                <w:sz w:val="22"/>
              </w:rPr>
              <w:t/>
            </w:r>
          </w:p>
        </w:tc>
        <w:tc>
          <w:tcPr>
            <w:vAlign w:val="top"/>
          </w:tcPr>
          <w:tcPr>
            <w:tcW w:w="4900" w:type="dxa"/>
          </w:tcPr>
          <w:p>
            <w:pPr>
              <w:jc w:val="right"/>
            </w:pPr>
            <w:r>
              <w:rPr>
                <w:sz w:val="22"/>
              </w:rPr>
              <w:t/>
            </w:r>
          </w:p>
        </w:tc>
      </w:tr>
    </w:tbl>
    <w:p>
      <w:pPr>
        <w:pStyle w:val="shimo normal"/>
        <w:jc w:val="left"/>
      </w:pPr>
      <w:r>
        <w:t>存储方案要求：</w:t>
      </w:r>
    </w:p>
    <w:p>
      <w:pPr>
        <w:pStyle w:val="shimo normal"/>
        <w:numPr>
          <w:ilvl w:val="0"/>
          <w:numId w:val="9"/>
        </w:numPr>
        <w:jc w:val="left"/>
      </w:pPr>
      <w:r>
        <w:t>大文本的存储</w:t>
      </w:r>
    </w:p>
    <w:p>
      <w:pPr>
        <w:pStyle w:val="shimo normal"/>
        <w:numPr>
          <w:ilvl w:val="0"/>
          <w:numId w:val="9"/>
        </w:numPr>
        <w:jc w:val="left"/>
      </w:pPr>
      <w:r>
        <w:t>足够快的写入速度</w:t>
      </w:r>
    </w:p>
    <w:p>
      <w:pPr>
        <w:pStyle w:val="shimo normal"/>
        <w:jc w:val="left"/>
      </w:pPr>
      <w:r>
        <w:t>方案选择:</w:t>
      </w:r>
    </w:p>
    <w:p>
      <w:pPr>
        <w:pStyle w:val="shimo normal"/>
        <w:numPr>
          <w:ilvl w:val="1"/>
          <w:numId w:val="10"/>
        </w:numPr>
        <w:jc w:val="left"/>
      </w:pPr>
      <w:r>
        <w:rPr>
          <w:strike w:val="true"/>
        </w:rPr>
        <w:t>mysql</w:t>
      </w:r>
    </w:p>
    <w:p>
      <w:pPr>
        <w:pStyle w:val="shimo normal"/>
        <w:numPr>
          <w:ilvl w:val="1"/>
          <w:numId w:val="10"/>
        </w:numPr>
        <w:jc w:val="left"/>
      </w:pPr>
      <w:r>
        <w:t>MongoDB</w:t>
      </w:r>
    </w:p>
    <w:p>
      <w:pPr>
        <w:pStyle w:val="shimo normal"/>
        <w:numPr>
          <w:ilvl w:val="1"/>
          <w:numId w:val="10"/>
        </w:numPr>
        <w:jc w:val="left"/>
      </w:pPr>
      <w:r>
        <w:t>ElasticSearch</w:t>
      </w:r>
    </w:p>
    <w:p>
      <w:pPr>
        <w:pStyle w:val="shimo normal"/>
        <w:numPr>
          <w:ilvl w:val="1"/>
          <w:numId w:val="10"/>
        </w:numPr>
        <w:jc w:val="left"/>
      </w:pPr>
      <w:r>
        <w:rPr>
          <w:strike w:val="true"/>
        </w:rPr>
        <w:t>Redis</w:t>
      </w:r>
    </w:p>
    <w:p>
      <w:pPr>
        <w:pStyle w:val="shimo normal"/>
        <w:jc w:val="left"/>
      </w:pPr>
      <w:r>
        <w:t>基于上述要求 mysql作为关系型数据肯定不能和NoSQL相比。剩下的MongoDB与ElasticSearch都满足需求，只不过ElasticSearch 关于日志传输有完整的解决方案，即ELK。另外加上其搜索功能加持 ，所以选择了ElasticSearch。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具体实现</w:t>
      </w:r>
    </w:p>
    <w:p>
      <w:pPr>
        <w:pStyle w:val="shimo normal"/>
        <w:ind w:firstLine="420"/>
        <w:jc w:val="left"/>
      </w:pPr>
      <w:r>
        <w:t>具体实现并不复杂只需要注意两点即可：</w:t>
      </w:r>
    </w:p>
    <w:p>
      <w:pPr>
        <w:pStyle w:val="shimo normal"/>
        <w:numPr>
          <w:ilvl w:val="1"/>
          <w:numId w:val="11"/>
        </w:numPr>
        <w:jc w:val="left"/>
      </w:pPr>
      <w:r>
        <w:t>接收到数据后异步发送至ElasticSearch</w:t>
      </w:r>
    </w:p>
    <w:p>
      <w:pPr>
        <w:pStyle w:val="shimo normal"/>
        <w:numPr>
          <w:ilvl w:val="1"/>
          <w:numId w:val="11"/>
        </w:numPr>
        <w:jc w:val="left"/>
      </w:pPr>
      <w:r>
        <w:t>Agent  采用fastjson 作为数据存储，而ElasticSearch 采用的是jackson,特殊字符转义的时候会存在格式化失败的问。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  <w:rPr>
          <w:sz w:val="25"/>
          <w:szCs w:val="25"/>
        </w:rPr>
      </w:pPr>
      <w:r>
        <w:rPr>
          <w:color w:val="4da8ee"/>
          <w:sz w:val="28"/>
          <w:szCs w:val="28"/>
        </w:rPr>
        <w:t>三、可视化展示</w:t>
      </w:r>
    </w:p>
    <w:p>
      <w:pPr>
        <w:pStyle w:val="shimo normal"/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12"/>
        </w:numPr>
        <w:jc w:val="left"/>
      </w:pPr>
      <w:r>
        <w:t xml:space="preserve"> 列表视图</w:t>
      </w:r>
    </w:p>
    <w:p>
      <w:pPr>
        <w:pStyle w:val="shimo normal"/>
        <w:numPr>
          <w:ilvl w:val="0"/>
          <w:numId w:val="12"/>
        </w:numPr>
        <w:jc w:val="left"/>
      </w:pPr>
      <w:r>
        <w:t>调用链TreeTable</w:t>
      </w:r>
    </w:p>
    <w:p>
      <w:pPr>
        <w:pStyle w:val="shimo normal"/>
        <w:numPr>
          <w:ilvl w:val="0"/>
          <w:numId w:val="12"/>
        </w:numPr>
        <w:jc w:val="left"/>
      </w:pPr>
      <w:r>
        <w:t>调用链关系图</w:t>
      </w:r>
    </w:p>
    <w:p>
      <w:pPr>
        <w:pStyle w:val="shimo normal"/>
        <w:numPr>
          <w:ilvl w:val="0"/>
          <w:numId w:val="12"/>
        </w:numPr>
        <w:jc w:val="left"/>
      </w:pPr>
      <w:r>
        <w:t>节点详情视图</w:t>
      </w:r>
    </w:p>
    <w:p>
      <w:pPr>
        <w:pStyle w:val="shimo normal"/>
        <w:numPr>
          <w:ilvl w:val="1"/>
          <w:numId w:val="12"/>
        </w:numPr>
        <w:jc w:val="left"/>
      </w:pPr>
      <w:r>
        <w:t>输入输出参数 Json 视图</w:t>
      </w:r>
    </w:p>
    <w:p>
      <w:pPr>
        <w:pStyle w:val="shimo normal"/>
        <w:numPr>
          <w:ilvl w:val="1"/>
          <w:numId w:val="12"/>
        </w:numPr>
        <w:jc w:val="left"/>
      </w:pPr>
      <w:r>
        <w:t>SQL语句格式化展示</w:t>
      </w:r>
    </w:p>
    <w:p>
      <w:pPr>
        <w:pStyle w:val="shimo normal"/>
        <w:numPr>
          <w:ilvl w:val="1"/>
          <w:numId w:val="12"/>
        </w:numPr>
        <w:jc w:val="left"/>
      </w:pPr>
      <w:r>
        <w:t>SQL返回结果展示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 xml:space="preserve"> 列表视图</w:t>
      </w:r>
    </w:p>
    <w:p>
      <w:pPr>
        <w:pStyle w:val="shimo normal"/>
        <w:jc w:val="left"/>
      </w:pPr>
      <w:r>
        <w:t>主要功能：</w:t>
      </w:r>
    </w:p>
    <w:p>
      <w:pPr>
        <w:pStyle w:val="shimo normal"/>
        <w:numPr>
          <w:ilvl w:val="0"/>
          <w:numId w:val="13"/>
        </w:numPr>
        <w:jc w:val="left"/>
      </w:pPr>
      <w:r>
        <w:t>时间过滤</w:t>
      </w:r>
    </w:p>
    <w:p>
      <w:pPr>
        <w:pStyle w:val="shimo normal"/>
        <w:numPr>
          <w:ilvl w:val="0"/>
          <w:numId w:val="13"/>
        </w:numPr>
        <w:jc w:val="left"/>
      </w:pPr>
      <w:r>
        <w:t>IP过滤</w:t>
      </w:r>
    </w:p>
    <w:p>
      <w:pPr>
        <w:pStyle w:val="shimo normal"/>
        <w:numPr>
          <w:ilvl w:val="0"/>
          <w:numId w:val="13"/>
        </w:numPr>
        <w:jc w:val="left"/>
      </w:pPr>
      <w:r>
        <w:t xml:space="preserve">关键字搜索 </w:t>
      </w:r>
    </w:p>
    <w:p>
      <w:pPr>
        <w:pStyle w:val="shimo normal"/>
        <w:numPr>
          <w:ilvl w:val="0"/>
          <w:numId w:val="13"/>
        </w:numPr>
        <w:jc w:val="left"/>
      </w:pPr>
      <w:r>
        <w:t>基于条件查询并展示相关节点</w:t>
      </w:r>
    </w:p>
    <w:p>
      <w:pPr>
        <w:pStyle w:val="shimo normal"/>
        <w:jc w:val="left"/>
      </w:pPr>
      <w:r>
        <w:t>源码位置：</w:t>
      </w:r>
      <w:r>
        <w:rPr>
          <w:i w:val="true"/>
          <w:color w:val="4da8ee"/>
        </w:rPr>
        <w:t>com.cbt.server.control.TraceRequestControl</w:t>
      </w:r>
    </w:p>
    <w:p>
      <w:pPr>
        <w:pStyle w:val="shimo normal"/>
        <w:jc w:val="left"/>
      </w:pPr>
      <w:r>
        <w:t>页面：</w:t>
      </w:r>
      <w:r>
        <w:rPr>
          <w:i w:val="true"/>
          <w:color w:val="4da8ee"/>
        </w:rPr>
        <w:t xml:space="preserve">page/trace/requestTableView.ftl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节点展示表格视图（TreeTable）</w:t>
      </w:r>
    </w:p>
    <w:p>
      <w:pPr>
        <w:pStyle w:val="shimo normal"/>
        <w:jc w:val="left"/>
      </w:pPr>
      <w:r>
        <w:t xml:space="preserve"> 目的只有一个以TreeTable的形式展示链条节点，并重点标记状态，简单起见这里直接选择了 EasyuI。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源码位置：</w:t>
      </w:r>
      <w:r>
        <w:rPr>
          <w:i w:val="true"/>
          <w:color w:val="4da8ee"/>
        </w:rPr>
        <w:t>com.cbt.server.control.TraceDetailViewControl#openTraceListView</w:t>
      </w:r>
    </w:p>
    <w:p>
      <w:pPr>
        <w:pStyle w:val="shimo normal"/>
        <w:jc w:val="left"/>
      </w:pPr>
      <w:r>
        <w:t>页面：</w:t>
      </w:r>
      <w:r>
        <w:rPr>
          <w:i w:val="true"/>
          <w:color w:val="4da8ee"/>
        </w:rPr>
        <w:t>page/trace/traceListView.ftl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调用链关系图</w:t>
      </w:r>
    </w:p>
    <w:p>
      <w:pPr>
        <w:pStyle w:val="shimo normal"/>
        <w:ind w:firstLine="420"/>
        <w:jc w:val="left"/>
      </w:pPr>
      <w:r>
        <w:t>其目的是以图的形式直观展示调用关系。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  <w:rPr>
          <w:sz w:val="21"/>
          <w:szCs w:val="21"/>
        </w:rPr>
      </w:pPr>
      <w:r>
        <w:t>JsPlumb：</w:t>
      </w:r>
      <w:r>
        <w:rPr>
          <w:color w:val="4f4f4f"/>
          <w:sz w:val="24"/>
          <w:szCs w:val="24"/>
        </w:rPr>
        <w:t>是一套开源的流程图创建工具,</w:t>
      </w:r>
      <w:r>
        <w:t>早期一款画图工具,</w:t>
      </w:r>
    </w:p>
    <w:p>
      <w:pPr>
        <w:pStyle w:val="shimo normal"/>
        <w:ind w:firstLine="420"/>
        <w:jc w:val="left"/>
        <w:rPr>
          <w:sz w:val="21"/>
          <w:szCs w:val="21"/>
        </w:rPr>
      </w:pPr>
      <w:r>
        <w:t>D3.js：</w:t>
      </w:r>
      <w:r>
        <w:rPr>
          <w:color w:val="4f4f4f"/>
          <w:sz w:val="24"/>
          <w:szCs w:val="24"/>
        </w:rPr>
        <w:t>html5领域，d3可谓是最好的可视化基础库，提供方面的DOM操作，非常强大</w:t>
      </w:r>
    </w:p>
    <w:p>
      <w:pPr>
        <w:pStyle w:val="shimo normal"/>
        <w:ind w:firstLine="420"/>
        <w:jc w:val="left"/>
        <w:rPr>
          <w:sz w:val="21"/>
          <w:szCs w:val="21"/>
        </w:rPr>
      </w:pPr>
      <w:r>
        <w:t>Go.js：</w:t>
      </w:r>
      <w:r>
        <w:rPr>
          <w:color w:val="4f4f4f"/>
          <w:sz w:val="24"/>
          <w:szCs w:val="24"/>
        </w:rPr>
        <w:t>go.js 提供一整套的JS工具 ，支持各种交互式图表的创建。有免费版和收费版</w:t>
      </w:r>
    </w:p>
    <w:p>
      <w:pPr>
        <w:pStyle w:val="shimo normal"/>
        <w:ind w:firstLine="420"/>
        <w:jc w:val="left"/>
      </w:pPr>
      <w:hyperlink r:id="rId7">
        <w:r>
          <w:rPr>
            <w:color w:val="0000FF"/>
          </w:rPr>
          <w:rPr>
            <w:u w:val="single"/>
          </w:rPr>
          <w:t>chartmage.co</w:t>
        </w:r>
      </w:hyperlink>
      <w:r>
        <w:t>m:  基于文字直接生成时序图，使用非常简单。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  <w:r>
        <w:t>非简单起见最终选择了Go.js 的免费版，直接基于Json进行渲染，几乎没有额外的学习成本。</w:t>
      </w:r>
    </w:p>
    <w:p>
      <w:pPr>
        <w:pStyle w:val="shimo normal"/>
        <w:ind w:firstLine="420"/>
        <w:jc w:val="left"/>
      </w:pPr>
      <w:r>
        <w:t>相关源码：</w:t>
      </w:r>
      <w:r>
        <w:rPr>
          <w:i w:val="true"/>
          <w:color w:val="4da8ee"/>
        </w:rPr>
        <w:t>com.cbt.server.control.TraceConsoleControl#getflowChartNodeData</w:t>
      </w:r>
    </w:p>
    <w:p>
      <w:pPr>
        <w:pStyle w:val="shimo normal"/>
        <w:ind w:firstLine="420"/>
        <w:jc w:val="left"/>
      </w:pPr>
      <w:r>
        <w:rPr>
          <w:color w:val="000000"/>
        </w:rPr>
        <w:t>页面</w:t>
      </w:r>
      <w:r>
        <w:rPr>
          <w:color w:val="4da8ee"/>
        </w:rPr>
        <w:t>: page/trace/traceListView.ftl  216L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rPr>
          <w:b w:val="true"/>
        </w:rPr>
        <w:t>节点详情视图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弹窗组件：</w:t>
      </w:r>
      <w:r>
        <w:t xml:space="preserve">layer.js </w:t>
      </w:r>
    </w:p>
    <w:p>
      <w:pPr>
        <w:pStyle w:val="shimo normal"/>
        <w:jc w:val="left"/>
      </w:pPr>
      <w:r>
        <w:rPr>
          <w:b w:val="true"/>
        </w:rPr>
        <w:t>布局组件：</w:t>
      </w:r>
      <w:r>
        <w:t>bootstrap.js</w:t>
      </w:r>
    </w:p>
    <w:p>
      <w:pPr>
        <w:pStyle w:val="shimo normal"/>
        <w:jc w:val="left"/>
      </w:pPr>
      <w:r>
        <w:rPr>
          <w:b w:val="true"/>
        </w:rPr>
        <w:t>SQL语法高亮</w:t>
      </w:r>
      <w:r>
        <w:t>：highlight.pack.js</w:t>
      </w:r>
    </w:p>
    <w:p>
      <w:pPr>
        <w:pStyle w:val="shimo normal"/>
        <w:jc w:val="left"/>
      </w:pPr>
      <w:r>
        <w:rPr>
          <w:b w:val="true"/>
        </w:rPr>
        <w:t>SQL格式化</w:t>
      </w:r>
      <w:r>
        <w:t>：com.alibaba.druid.sql.SQLUtils#formatMySql(java.lang.String)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相关源码:</w:t>
      </w:r>
      <w:r>
        <w:rPr>
          <w:color w:val="4da8ee"/>
        </w:rPr>
        <w:t>com.cbt.server.control.TraceDetailViewControl#openDetailView</w:t>
      </w:r>
    </w:p>
    <w:p>
      <w:pPr>
        <w:pStyle w:val="shimo normal"/>
        <w:jc w:val="left"/>
      </w:pPr>
      <w:r>
        <w:t>普通节点页面：</w:t>
      </w:r>
      <w:r>
        <w:rPr>
          <w:color w:val="4da8ee"/>
        </w:rPr>
        <w:t>page/trace/NormalDetailsView.ftl</w:t>
      </w:r>
    </w:p>
    <w:p>
      <w:pPr>
        <w:pStyle w:val="shimo normal"/>
        <w:jc w:val="left"/>
      </w:pPr>
      <w:r>
        <w:t>SQL节点页面：</w:t>
      </w:r>
      <w:r>
        <w:rPr>
          <w:color w:val="4da8ee"/>
        </w:rPr>
        <w:t>page/trace/SqlDetailsView.ftl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ttp://chartmage.co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2018-06-26T14:08:17Z</dcterms:created>
  <dc:creator> </dc:creator>
</cp:coreProperties>
</file>