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FCD" w:rsidRDefault="00F47C5C">
      <w:r>
        <w:t>上堂课回顾</w:t>
      </w:r>
    </w:p>
    <w:p w:rsidR="00F47C5C" w:rsidRDefault="00F47C5C"/>
    <w:p w:rsidR="00F47C5C" w:rsidRDefault="00F47C5C">
      <w:r>
        <w:rPr>
          <w:rFonts w:hint="eastAsia"/>
        </w:rPr>
        <w:t>1</w:t>
      </w:r>
      <w:r>
        <w:rPr>
          <w:rFonts w:hint="eastAsia"/>
        </w:rPr>
        <w:t>、异步调用</w:t>
      </w:r>
      <w:r>
        <w:rPr>
          <w:rFonts w:hint="eastAsia"/>
        </w:rPr>
        <w:t xml:space="preserve"> ---- future</w:t>
      </w:r>
      <w:r>
        <w:rPr>
          <w:rFonts w:hint="eastAsia"/>
        </w:rPr>
        <w:t>模式</w:t>
      </w:r>
    </w:p>
    <w:p w:rsidR="00F47C5C" w:rsidRDefault="00F47C5C">
      <w:r>
        <w:rPr>
          <w:rFonts w:hint="eastAsia"/>
        </w:rPr>
        <w:t>2</w:t>
      </w:r>
      <w:r>
        <w:rPr>
          <w:rFonts w:hint="eastAsia"/>
        </w:rPr>
        <w:t>、事件机制</w:t>
      </w:r>
      <w:r>
        <w:rPr>
          <w:rFonts w:hint="eastAsia"/>
        </w:rPr>
        <w:t xml:space="preserve"> --- </w:t>
      </w:r>
      <w:r>
        <w:rPr>
          <w:rFonts w:hint="eastAsia"/>
        </w:rPr>
        <w:t>异步回调</w:t>
      </w:r>
    </w:p>
    <w:p w:rsidR="00F47C5C" w:rsidRDefault="00F47C5C">
      <w:r>
        <w:rPr>
          <w:rFonts w:hint="eastAsia"/>
        </w:rPr>
        <w:t>3</w:t>
      </w:r>
      <w:r>
        <w:rPr>
          <w:rFonts w:hint="eastAsia"/>
        </w:rPr>
        <w:t>、回声测试</w:t>
      </w:r>
      <w:r>
        <w:rPr>
          <w:rFonts w:hint="eastAsia"/>
        </w:rPr>
        <w:t xml:space="preserve"> --- </w:t>
      </w:r>
      <w:r>
        <w:rPr>
          <w:rFonts w:hint="eastAsia"/>
        </w:rPr>
        <w:t>服务就绪清单</w:t>
      </w:r>
    </w:p>
    <w:p w:rsidR="00F47C5C" w:rsidRDefault="00F47C5C">
      <w:r>
        <w:rPr>
          <w:rFonts w:hint="eastAsia"/>
        </w:rPr>
        <w:t>4</w:t>
      </w:r>
      <w:r>
        <w:rPr>
          <w:rFonts w:hint="eastAsia"/>
        </w:rPr>
        <w:t>、泛化调用</w:t>
      </w:r>
      <w:r>
        <w:rPr>
          <w:rFonts w:hint="eastAsia"/>
        </w:rPr>
        <w:t xml:space="preserve"> -- </w:t>
      </w:r>
      <w:r>
        <w:rPr>
          <w:rFonts w:hint="eastAsia"/>
        </w:rPr>
        <w:t>不通过接口类：</w:t>
      </w:r>
      <w:r w:rsidR="000F6305">
        <w:rPr>
          <w:rFonts w:hint="eastAsia"/>
        </w:rPr>
        <w:t xml:space="preserve">----- </w:t>
      </w:r>
      <w:r w:rsidR="000F6305">
        <w:rPr>
          <w:rFonts w:hint="eastAsia"/>
        </w:rPr>
        <w:t>救急</w:t>
      </w:r>
    </w:p>
    <w:p w:rsidR="00F47C5C" w:rsidRDefault="00F47C5C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过程分析：</w:t>
      </w:r>
    </w:p>
    <w:p w:rsidR="000F6305" w:rsidRDefault="000F6305"/>
    <w:p w:rsidR="000F6305" w:rsidRDefault="000F6305">
      <w:r>
        <w:rPr>
          <w:rFonts w:hint="eastAsia"/>
        </w:rPr>
        <w:t>服务端</w:t>
      </w:r>
      <w:r>
        <w:rPr>
          <w:rFonts w:hint="eastAsia"/>
        </w:rPr>
        <w:t xml:space="preserve">-- </w:t>
      </w:r>
      <w:r w:rsidRPr="009353C7">
        <w:rPr>
          <w:rFonts w:hint="eastAsia"/>
          <w:color w:val="FF0000"/>
        </w:rPr>
        <w:t>中转对象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9353C7">
        <w:rPr>
          <w:rFonts w:hint="eastAsia"/>
          <w:color w:val="00B0F0"/>
        </w:rPr>
        <w:t>protocel</w:t>
      </w:r>
      <w:r w:rsidRPr="009353C7">
        <w:rPr>
          <w:rFonts w:hint="eastAsia"/>
          <w:color w:val="00B0F0"/>
        </w:rPr>
        <w:t>网络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消费端</w:t>
      </w:r>
      <w:r>
        <w:rPr>
          <w:rFonts w:hint="eastAsia"/>
        </w:rPr>
        <w:t>--</w:t>
      </w:r>
      <w:r w:rsidRPr="00CD3E75">
        <w:rPr>
          <w:rFonts w:hint="eastAsia"/>
          <w:color w:val="FF0000"/>
        </w:rPr>
        <w:t>代理对象</w:t>
      </w:r>
    </w:p>
    <w:p w:rsidR="000F6305" w:rsidRDefault="000F6305"/>
    <w:p w:rsidR="00CD3E75" w:rsidRDefault="0034315D">
      <w:r>
        <w:t>本堂课内容：</w:t>
      </w:r>
    </w:p>
    <w:p w:rsidR="00CD3E75" w:rsidRDefault="00CD3E75">
      <w:r>
        <w:rPr>
          <w:rFonts w:hint="eastAsia"/>
        </w:rPr>
        <w:t>dubbo</w:t>
      </w:r>
      <w:r>
        <w:rPr>
          <w:rFonts w:hint="eastAsia"/>
        </w:rPr>
        <w:t>初始化</w:t>
      </w:r>
      <w:r w:rsidR="009353C7">
        <w:rPr>
          <w:rFonts w:hint="eastAsia"/>
        </w:rPr>
        <w:t>过程</w:t>
      </w:r>
      <w:r>
        <w:rPr>
          <w:rFonts w:hint="eastAsia"/>
        </w:rPr>
        <w:t>：</w:t>
      </w:r>
    </w:p>
    <w:p w:rsidR="00CD3E75" w:rsidRDefault="009353C7" w:rsidP="00CD3E75">
      <w:pPr>
        <w:rPr>
          <w:rFonts w:ascii="Courier New" w:eastAsia="宋体" w:hAnsi="Courier New" w:cs="Courier New"/>
          <w:color w:val="000000"/>
          <w:kern w:val="0"/>
          <w:sz w:val="22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D3E75">
        <w:rPr>
          <w:rFonts w:hint="eastAsia"/>
        </w:rPr>
        <w:t>标签入口</w:t>
      </w:r>
      <w:r w:rsidR="00CD3E75">
        <w:rPr>
          <w:rFonts w:hint="eastAsia"/>
        </w:rPr>
        <w:t xml:space="preserve"> ---- </w:t>
      </w:r>
      <w:r w:rsidR="00CD3E75" w:rsidRPr="00CD3E75">
        <w:rPr>
          <w:rFonts w:ascii="Courier New" w:eastAsia="宋体" w:hAnsi="Courier New" w:cs="Courier New"/>
          <w:color w:val="000000"/>
          <w:kern w:val="0"/>
          <w:sz w:val="22"/>
        </w:rPr>
        <w:t>DubboNamespaceHandler</w:t>
      </w:r>
    </w:p>
    <w:p w:rsidR="003D7279" w:rsidRDefault="003D7279" w:rsidP="00CD3E75">
      <w:pPr>
        <w:rPr>
          <w:rFonts w:ascii="Courier New" w:eastAsia="宋体" w:hAnsi="Courier New" w:cs="Courier New"/>
          <w:color w:val="000000"/>
          <w:kern w:val="0"/>
          <w:sz w:val="22"/>
        </w:rPr>
      </w:pPr>
    </w:p>
    <w:p w:rsidR="003D7279" w:rsidRDefault="003D7279" w:rsidP="00CD3E75">
      <w:pPr>
        <w:rPr>
          <w:rFonts w:ascii="Courier New" w:eastAsia="宋体" w:hAnsi="Courier New" w:cs="Courier New" w:hint="eastAsia"/>
          <w:color w:val="000000"/>
          <w:kern w:val="0"/>
          <w:sz w:val="22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2"/>
        </w:rPr>
        <w:drawing>
          <wp:inline distT="0" distB="0" distL="0" distR="0">
            <wp:extent cx="5274310" cy="17292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79" w:rsidRDefault="009353C7" w:rsidP="00CD3E75">
      <w:pPr>
        <w:rPr>
          <w:rFonts w:ascii="Courier New" w:eastAsia="宋体" w:hAnsi="Courier New" w:cs="Courier New"/>
          <w:color w:val="000000"/>
          <w:kern w:val="0"/>
          <w:sz w:val="22"/>
        </w:rPr>
      </w:pPr>
      <w:r>
        <w:rPr>
          <w:rFonts w:ascii="Courier New" w:eastAsia="宋体" w:hAnsi="Courier New" w:cs="Courier New" w:hint="eastAsia"/>
          <w:color w:val="000000"/>
          <w:kern w:val="0"/>
          <w:sz w:val="22"/>
        </w:rPr>
        <w:t>2</w:t>
      </w:r>
      <w:r>
        <w:rPr>
          <w:rFonts w:ascii="Courier New" w:eastAsia="宋体" w:hAnsi="Courier New" w:cs="Courier New" w:hint="eastAsia"/>
          <w:color w:val="000000"/>
          <w:kern w:val="0"/>
          <w:sz w:val="22"/>
        </w:rPr>
        <w:t>、</w:t>
      </w:r>
      <w:r w:rsidR="006771D1">
        <w:rPr>
          <w:rFonts w:ascii="Courier New" w:eastAsia="宋体" w:hAnsi="Courier New" w:cs="Courier New" w:hint="eastAsia"/>
          <w:color w:val="000000"/>
          <w:kern w:val="0"/>
          <w:sz w:val="22"/>
        </w:rPr>
        <w:t>下面</w:t>
      </w:r>
      <w:r>
        <w:rPr>
          <w:rFonts w:ascii="Courier New" w:hAnsi="Courier New" w:cs="Courier New" w:hint="eastAsia"/>
          <w:color w:val="000000"/>
          <w:sz w:val="22"/>
        </w:rPr>
        <w:t>每个配置标签</w:t>
      </w:r>
      <w:r>
        <w:rPr>
          <w:rFonts w:ascii="Courier New" w:hAnsi="Courier New" w:cs="Courier New" w:hint="eastAsia"/>
          <w:color w:val="000000"/>
          <w:sz w:val="22"/>
        </w:rPr>
        <w:t xml:space="preserve"> ---- </w:t>
      </w:r>
      <w:r>
        <w:rPr>
          <w:rFonts w:ascii="Courier New" w:hAnsi="Courier New" w:cs="Courier New" w:hint="eastAsia"/>
          <w:color w:val="000000"/>
          <w:sz w:val="22"/>
        </w:rPr>
        <w:t>对应一个</w:t>
      </w:r>
      <w:r>
        <w:rPr>
          <w:rFonts w:ascii="Courier New" w:hAnsi="Courier New" w:cs="Courier New"/>
          <w:color w:val="000000"/>
          <w:sz w:val="22"/>
          <w:shd w:val="clear" w:color="auto" w:fill="E4E4FF"/>
        </w:rPr>
        <w:t>ReferenceBean</w:t>
      </w:r>
      <w:r>
        <w:rPr>
          <w:rFonts w:ascii="Courier New" w:hAnsi="Courier New" w:cs="Courier New"/>
          <w:color w:val="000000"/>
          <w:sz w:val="22"/>
          <w:shd w:val="clear" w:color="auto" w:fill="E4E4FF"/>
        </w:rPr>
        <w:t>实例</w:t>
      </w:r>
    </w:p>
    <w:p w:rsidR="003D7279" w:rsidRDefault="0014685A" w:rsidP="00CD3E75">
      <w:pPr>
        <w:rPr>
          <w:rFonts w:ascii="Courier New" w:eastAsia="宋体" w:hAnsi="Courier New" w:cs="Courier New"/>
          <w:color w:val="000000"/>
          <w:kern w:val="0"/>
          <w:sz w:val="22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2"/>
        </w:rPr>
        <w:drawing>
          <wp:inline distT="0" distB="0" distL="0" distR="0">
            <wp:extent cx="5274310" cy="15656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4E" w:rsidRDefault="006771D1" w:rsidP="008229FF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</w:pP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2.</w:t>
      </w:r>
      <w:r w:rsidR="00A44F4E"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1</w:t>
      </w:r>
      <w:r w:rsidR="00A44F4E"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、把</w:t>
      </w:r>
      <w:r w:rsidR="00A44F4E"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dubbo</w:t>
      </w:r>
      <w:r w:rsidR="00A44F4E"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：</w:t>
      </w:r>
      <w:r w:rsidR="00A44F4E"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 xml:space="preserve">referencce 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（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dubbo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：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4E4FF"/>
        </w:rPr>
        <w:t>service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4E4FF"/>
        </w:rPr>
        <w:t>同理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）</w:t>
      </w:r>
      <w:r w:rsidR="00A44F4E"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标签配置的属性，全读出来</w:t>
      </w:r>
      <w:r w:rsidR="00A44F4E"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 xml:space="preserve"> ---- set</w:t>
      </w:r>
      <w:r w:rsidR="00A44F4E"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进入</w:t>
      </w:r>
      <w:r w:rsidR="00A44F4E"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ReferenceBean</w:t>
      </w:r>
      <w:r w:rsidR="00A44F4E"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对象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，对象实例由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IOC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容器管理</w:t>
      </w:r>
    </w:p>
    <w:p w:rsidR="00C82C4E" w:rsidRDefault="006771D1" w:rsidP="008229FF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</w:pP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2.2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、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ReferenceBean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（</w:t>
      </w:r>
      <w:r>
        <w:rPr>
          <w:rFonts w:ascii="Courier New" w:hAnsi="Courier New" w:cs="Courier New"/>
          <w:color w:val="000000"/>
          <w:sz w:val="22"/>
          <w:szCs w:val="22"/>
        </w:rPr>
        <w:t>ServiceBean</w:t>
      </w:r>
      <w:r>
        <w:rPr>
          <w:rFonts w:ascii="Courier New" w:hAnsi="Courier New" w:cs="Courier New"/>
          <w:color w:val="000000"/>
          <w:sz w:val="22"/>
          <w:szCs w:val="22"/>
        </w:rPr>
        <w:t>同理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）实现了，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in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itializingBean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接口，因此初始化完成时，会调用其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afterPropertiesSet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方法</w:t>
      </w:r>
    </w:p>
    <w:p w:rsidR="00C82C4E" w:rsidRDefault="00C82C4E" w:rsidP="008229FF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</w:rPr>
        <w:drawing>
          <wp:inline distT="0" distB="0" distL="0" distR="0">
            <wp:extent cx="5274310" cy="4820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266" w:rsidRDefault="006771D1" w:rsidP="008229FF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 w:hint="eastAsia"/>
          <w:color w:val="000000"/>
          <w:sz w:val="22"/>
          <w:szCs w:val="22"/>
        </w:rPr>
        <w:t>2.3</w:t>
      </w:r>
      <w:r>
        <w:rPr>
          <w:rFonts w:ascii="Courier New" w:hAnsi="Courier New" w:cs="Courier New" w:hint="eastAsia"/>
          <w:color w:val="000000"/>
          <w:sz w:val="22"/>
          <w:szCs w:val="22"/>
        </w:rPr>
        <w:t>、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afterPropertiesSet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方法内，进行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dubbo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服务配置（创建消费端的代理对象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/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服务端的中转对象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/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向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zk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注册信息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/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订阅信息等）</w:t>
      </w:r>
    </w:p>
    <w:p w:rsidR="00916266" w:rsidRPr="00CD3E75" w:rsidRDefault="00916266" w:rsidP="008229FF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</w:rPr>
        <w:lastRenderedPageBreak/>
        <w:drawing>
          <wp:inline distT="0" distB="0" distL="0" distR="0">
            <wp:extent cx="5274310" cy="133149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E75" w:rsidRDefault="006771D1">
      <w:pPr>
        <w:rPr>
          <w:rFonts w:hint="eastAsia"/>
        </w:rPr>
      </w:pPr>
      <w:r>
        <w:rPr>
          <w:rFonts w:hint="eastAsia"/>
        </w:rPr>
        <w:t>这里会对标签中设置的每个协议，进行一行处理</w:t>
      </w:r>
    </w:p>
    <w:p w:rsidR="006771D1" w:rsidRDefault="006771D1">
      <w:pPr>
        <w:rPr>
          <w:rFonts w:hint="eastAsia"/>
        </w:rPr>
      </w:pPr>
    </w:p>
    <w:p w:rsidR="00916266" w:rsidRDefault="006771D1">
      <w:r>
        <w:rPr>
          <w:rFonts w:hint="eastAsia"/>
        </w:rPr>
        <w:t>2.4</w:t>
      </w:r>
      <w:r>
        <w:rPr>
          <w:rFonts w:hint="eastAsia"/>
        </w:rPr>
        <w:t>、</w:t>
      </w:r>
      <w:r w:rsidR="00916266">
        <w:rPr>
          <w:rFonts w:hint="eastAsia"/>
        </w:rPr>
        <w:t>协议创建中转对象</w:t>
      </w:r>
      <w:r>
        <w:rPr>
          <w:rFonts w:hint="eastAsia"/>
        </w:rPr>
        <w:t>和消费代理</w:t>
      </w:r>
    </w:p>
    <w:p w:rsidR="000F6305" w:rsidRDefault="00916266">
      <w:r>
        <w:rPr>
          <w:noProof/>
        </w:rPr>
        <w:drawing>
          <wp:inline distT="0" distB="0" distL="0" distR="0">
            <wp:extent cx="5274310" cy="8258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BC" w:rsidRDefault="006771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2090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DFB" w:rsidRPr="000D2146" w:rsidRDefault="000D2146" w:rsidP="000D2146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eastAsia"/>
        </w:rPr>
        <w:t>2.5、dubbo的初始化结构图：主线是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ServiceBean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和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ReferenceBean</w:t>
      </w:r>
      <w:r>
        <w:rPr>
          <w:rFonts w:ascii="Courier New" w:hAnsi="Courier New" w:cs="Courier New" w:hint="eastAsia"/>
          <w:color w:val="000000"/>
          <w:sz w:val="22"/>
          <w:szCs w:val="22"/>
        </w:rPr>
        <w:t>的初始化</w:t>
      </w:r>
    </w:p>
    <w:p w:rsidR="00C55DFB" w:rsidRDefault="00C55DFB">
      <w:r>
        <w:rPr>
          <w:noProof/>
        </w:rPr>
        <w:drawing>
          <wp:inline distT="0" distB="0" distL="0" distR="0">
            <wp:extent cx="5274310" cy="293107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408" w:rsidRDefault="00735F7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D25C2">
        <w:rPr>
          <w:rFonts w:hint="eastAsia"/>
        </w:rPr>
        <w:t>spi</w:t>
      </w:r>
      <w:r w:rsidR="005D25C2">
        <w:rPr>
          <w:rFonts w:hint="eastAsia"/>
        </w:rPr>
        <w:t>机制</w:t>
      </w:r>
      <w:r>
        <w:rPr>
          <w:rFonts w:hint="eastAsia"/>
        </w:rPr>
        <w:t>概念</w:t>
      </w:r>
    </w:p>
    <w:p w:rsidR="00735F71" w:rsidRDefault="00863A54">
      <w:r>
        <w:rPr>
          <w:rFonts w:hint="eastAsia"/>
        </w:rPr>
        <w:tab/>
        <w:t>-------------</w:t>
      </w:r>
      <w:r w:rsidR="00735F71">
        <w:rPr>
          <w:rFonts w:hint="eastAsia"/>
        </w:rPr>
        <w:t>本质是解决同一个接口，有多种实现时，使用者如何能够方便选择实现的问题</w:t>
      </w:r>
    </w:p>
    <w:p w:rsidR="005D25C2" w:rsidRDefault="00735F71">
      <w:r>
        <w:rPr>
          <w:rFonts w:hint="eastAsia"/>
        </w:rPr>
        <w:t>3.</w:t>
      </w:r>
      <w:r w:rsidR="005D25C2">
        <w:rPr>
          <w:rFonts w:hint="eastAsia"/>
        </w:rPr>
        <w:t>1</w:t>
      </w:r>
      <w:r w:rsidR="005D25C2">
        <w:rPr>
          <w:rFonts w:hint="eastAsia"/>
        </w:rPr>
        <w:t>、同一个接口，多个实现（</w:t>
      </w:r>
      <w:r w:rsidR="00687ABB">
        <w:rPr>
          <w:rFonts w:hint="eastAsia"/>
        </w:rPr>
        <w:t>类似</w:t>
      </w:r>
      <w:r w:rsidR="005D25C2">
        <w:rPr>
          <w:rFonts w:hint="eastAsia"/>
        </w:rPr>
        <w:t>设计模式</w:t>
      </w:r>
      <w:r w:rsidR="005D25C2">
        <w:rPr>
          <w:rFonts w:hint="eastAsia"/>
        </w:rPr>
        <w:t>--</w:t>
      </w:r>
      <w:r w:rsidR="005D25C2">
        <w:rPr>
          <w:rFonts w:hint="eastAsia"/>
        </w:rPr>
        <w:t>策略模式）</w:t>
      </w:r>
    </w:p>
    <w:p w:rsidR="00F10F36" w:rsidRDefault="00F10F36"/>
    <w:p w:rsidR="005D25C2" w:rsidRDefault="005829C2">
      <w:r>
        <w:rPr>
          <w:rFonts w:hint="eastAsia"/>
        </w:rPr>
        <w:lastRenderedPageBreak/>
        <w:t>3.</w:t>
      </w:r>
      <w:r w:rsidR="005D25C2">
        <w:rPr>
          <w:rFonts w:hint="eastAsia"/>
        </w:rPr>
        <w:t>2</w:t>
      </w:r>
      <w:r w:rsidR="005D25C2">
        <w:rPr>
          <w:rFonts w:hint="eastAsia"/>
        </w:rPr>
        <w:t>、</w:t>
      </w:r>
      <w:r>
        <w:rPr>
          <w:rFonts w:hint="eastAsia"/>
        </w:rPr>
        <w:t>看</w:t>
      </w:r>
      <w:r w:rsidR="005D25C2">
        <w:rPr>
          <w:rFonts w:hint="eastAsia"/>
        </w:rPr>
        <w:t>jdk</w:t>
      </w:r>
      <w:r w:rsidR="005D25C2">
        <w:rPr>
          <w:rFonts w:hint="eastAsia"/>
        </w:rPr>
        <w:t>的</w:t>
      </w:r>
      <w:r w:rsidR="005D25C2">
        <w:rPr>
          <w:rFonts w:hint="eastAsia"/>
        </w:rPr>
        <w:t>spi</w:t>
      </w:r>
      <w:r>
        <w:rPr>
          <w:rFonts w:hint="eastAsia"/>
        </w:rPr>
        <w:t>如何</w:t>
      </w:r>
      <w:r w:rsidR="0069467C">
        <w:rPr>
          <w:rFonts w:hint="eastAsia"/>
        </w:rPr>
        <w:t>配置</w:t>
      </w:r>
      <w:r w:rsidR="005D25C2">
        <w:rPr>
          <w:rFonts w:hint="eastAsia"/>
        </w:rPr>
        <w:t>使用</w:t>
      </w:r>
      <w:r>
        <w:rPr>
          <w:rFonts w:hint="eastAsia"/>
        </w:rPr>
        <w:t>的</w:t>
      </w:r>
    </w:p>
    <w:p w:rsidR="005D25C2" w:rsidRDefault="005829C2">
      <w:r>
        <w:rPr>
          <w:noProof/>
        </w:rPr>
        <w:drawing>
          <wp:inline distT="0" distB="0" distL="0" distR="0">
            <wp:extent cx="5274310" cy="191962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0C7" w:rsidRDefault="00BA5753">
      <w:pPr>
        <w:rPr>
          <w:rFonts w:hint="eastAsia"/>
        </w:rPr>
      </w:pPr>
      <w:r>
        <w:rPr>
          <w:rFonts w:hint="eastAsia"/>
        </w:rPr>
        <w:tab/>
        <w:t>jdk</w:t>
      </w:r>
      <w:r>
        <w:rPr>
          <w:rFonts w:hint="eastAsia"/>
        </w:rPr>
        <w:t>中，选择</w:t>
      </w:r>
      <w:r>
        <w:rPr>
          <w:rFonts w:hint="eastAsia"/>
        </w:rPr>
        <w:t>SpiService</w:t>
      </w:r>
      <w:r>
        <w:rPr>
          <w:rFonts w:hint="eastAsia"/>
        </w:rPr>
        <w:t>的实现，方法是在</w:t>
      </w:r>
      <w:r>
        <w:rPr>
          <w:rFonts w:hint="eastAsia"/>
        </w:rPr>
        <w:t>jar</w:t>
      </w:r>
      <w:r>
        <w:rPr>
          <w:rFonts w:hint="eastAsia"/>
        </w:rPr>
        <w:t>中放置一个</w:t>
      </w:r>
      <w:r>
        <w:rPr>
          <w:rFonts w:hint="eastAsia"/>
        </w:rPr>
        <w:t>META-INF/services</w:t>
      </w:r>
      <w:r>
        <w:rPr>
          <w:rFonts w:hint="eastAsia"/>
        </w:rPr>
        <w:t>目录，</w:t>
      </w:r>
      <w:r w:rsidR="0069467C">
        <w:rPr>
          <w:rFonts w:hint="eastAsia"/>
        </w:rPr>
        <w:t>目录中存放一个文本文件（文件名</w:t>
      </w:r>
      <w:r w:rsidR="0069467C">
        <w:rPr>
          <w:rFonts w:hint="eastAsia"/>
        </w:rPr>
        <w:t>----</w:t>
      </w:r>
      <w:r w:rsidR="0069467C">
        <w:rPr>
          <w:rFonts w:hint="eastAsia"/>
        </w:rPr>
        <w:t>是</w:t>
      </w:r>
      <w:r w:rsidR="0069467C">
        <w:rPr>
          <w:rFonts w:hint="eastAsia"/>
        </w:rPr>
        <w:t>SpiService</w:t>
      </w:r>
      <w:r w:rsidR="0069467C">
        <w:rPr>
          <w:rFonts w:hint="eastAsia"/>
        </w:rPr>
        <w:t>接口的全路径名），文本中列入你选择的实现类（一行放一个</w:t>
      </w:r>
      <w:r w:rsidR="0069467C">
        <w:rPr>
          <w:rFonts w:hint="eastAsia"/>
        </w:rPr>
        <w:t>------</w:t>
      </w:r>
      <w:r w:rsidR="0069467C">
        <w:rPr>
          <w:rFonts w:hint="eastAsia"/>
        </w:rPr>
        <w:t>是实现类的全路径名）</w:t>
      </w:r>
    </w:p>
    <w:p w:rsidR="008C50C7" w:rsidRDefault="0069467C" w:rsidP="006946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有了上述配置，在</w:t>
      </w:r>
      <w:r>
        <w:rPr>
          <w:rFonts w:hint="eastAsia"/>
        </w:rPr>
        <w:t>java</w:t>
      </w:r>
      <w:r>
        <w:rPr>
          <w:rFonts w:hint="eastAsia"/>
        </w:rPr>
        <w:t>程序中，使用</w:t>
      </w:r>
      <w:r>
        <w:rPr>
          <w:rFonts w:hint="eastAsia"/>
        </w:rPr>
        <w:t>ServiceLoader.load(SpiService.class)</w:t>
      </w:r>
      <w:r>
        <w:rPr>
          <w:rFonts w:hint="eastAsia"/>
        </w:rPr>
        <w:t>，即可将配置中选择的实现类，实例化并放入一个集合中，供我们使用，如下图：</w:t>
      </w:r>
    </w:p>
    <w:p w:rsidR="0069467C" w:rsidRDefault="0069467C" w:rsidP="0069467C"/>
    <w:p w:rsidR="008C50C7" w:rsidRDefault="008C50C7">
      <w:r>
        <w:rPr>
          <w:noProof/>
        </w:rPr>
        <w:drawing>
          <wp:inline distT="0" distB="0" distL="0" distR="0">
            <wp:extent cx="5274310" cy="127950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23" w:rsidRDefault="00F41A23"/>
    <w:p w:rsidR="00F41A23" w:rsidRDefault="00687ABB">
      <w:pPr>
        <w:rPr>
          <w:rFonts w:hint="eastAsia"/>
        </w:rPr>
      </w:pPr>
      <w:r>
        <w:rPr>
          <w:rFonts w:hint="eastAsia"/>
        </w:rPr>
        <w:t>3.3</w:t>
      </w:r>
      <w:r w:rsidR="00F41A23">
        <w:rPr>
          <w:rFonts w:hint="eastAsia"/>
        </w:rPr>
        <w:t>、</w:t>
      </w:r>
      <w:r w:rsidR="00F41A23">
        <w:rPr>
          <w:rFonts w:hint="eastAsia"/>
        </w:rPr>
        <w:t>dubbo</w:t>
      </w:r>
      <w:r w:rsidR="00F41A23">
        <w:rPr>
          <w:rFonts w:hint="eastAsia"/>
        </w:rPr>
        <w:t>的</w:t>
      </w:r>
      <w:r w:rsidR="00F41A23">
        <w:rPr>
          <w:rFonts w:hint="eastAsia"/>
        </w:rPr>
        <w:t>spi</w:t>
      </w:r>
      <w:r w:rsidR="00F56A8E">
        <w:rPr>
          <w:rFonts w:hint="eastAsia"/>
        </w:rPr>
        <w:t xml:space="preserve">  ------ </w:t>
      </w:r>
      <w:r>
        <w:rPr>
          <w:rFonts w:hint="eastAsia"/>
        </w:rPr>
        <w:t>比</w:t>
      </w:r>
      <w:r>
        <w:rPr>
          <w:rFonts w:hint="eastAsia"/>
        </w:rPr>
        <w:t>jdk</w:t>
      </w:r>
      <w:r>
        <w:rPr>
          <w:rFonts w:hint="eastAsia"/>
        </w:rPr>
        <w:t>的选择方案，要</w:t>
      </w:r>
      <w:r w:rsidR="00F56A8E">
        <w:rPr>
          <w:rFonts w:hint="eastAsia"/>
        </w:rPr>
        <w:t>牛叉</w:t>
      </w:r>
      <w:r>
        <w:rPr>
          <w:rFonts w:hint="eastAsia"/>
        </w:rPr>
        <w:t>一点</w:t>
      </w:r>
    </w:p>
    <w:p w:rsidR="00687ABB" w:rsidRDefault="00687ABB" w:rsidP="00687A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93466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E09" w:rsidRDefault="00A50EF4" w:rsidP="000E2E09">
      <w:r>
        <w:rPr>
          <w:rFonts w:hint="eastAsia"/>
        </w:rPr>
        <w:tab/>
      </w:r>
      <w:r w:rsidR="000E2E09">
        <w:rPr>
          <w:rFonts w:hint="eastAsia"/>
        </w:rPr>
        <w:t>与</w:t>
      </w:r>
      <w:r w:rsidR="000E2E09">
        <w:rPr>
          <w:rFonts w:hint="eastAsia"/>
        </w:rPr>
        <w:t>jdk</w:t>
      </w:r>
      <w:r w:rsidR="000E2E09">
        <w:rPr>
          <w:rFonts w:hint="eastAsia"/>
        </w:rPr>
        <w:t>相比，</w:t>
      </w:r>
      <w:r w:rsidR="000E2E09">
        <w:rPr>
          <w:rFonts w:hint="eastAsia"/>
        </w:rPr>
        <w:t>dubbo</w:t>
      </w:r>
      <w:r w:rsidR="000E2E09">
        <w:rPr>
          <w:rFonts w:hint="eastAsia"/>
        </w:rPr>
        <w:t>将选择权下放到了配置文件中（你配置谁，它使为你实例化谁）</w:t>
      </w:r>
    </w:p>
    <w:p w:rsidR="000E2E09" w:rsidRDefault="000E2E09" w:rsidP="00687ABB">
      <w:pPr>
        <w:rPr>
          <w:rFonts w:hint="eastAsia"/>
        </w:rPr>
      </w:pPr>
    </w:p>
    <w:p w:rsidR="00687ABB" w:rsidRDefault="00687ABB" w:rsidP="00687ABB">
      <w:pPr>
        <w:rPr>
          <w:rFonts w:hint="eastAsia"/>
        </w:rPr>
      </w:pPr>
      <w:r>
        <w:rPr>
          <w:rFonts w:hint="eastAsia"/>
        </w:rPr>
        <w:tab/>
        <w:t>dubbo</w:t>
      </w:r>
      <w:r>
        <w:rPr>
          <w:rFonts w:hint="eastAsia"/>
        </w:rPr>
        <w:t>的目标，以</w:t>
      </w:r>
      <w:r w:rsidR="00A50EF4">
        <w:rPr>
          <w:rFonts w:hint="eastAsia"/>
        </w:rPr>
        <w:t>上图</w:t>
      </w:r>
      <w:r>
        <w:rPr>
          <w:rFonts w:hint="eastAsia"/>
        </w:rPr>
        <w:t>cluster</w:t>
      </w:r>
      <w:r>
        <w:rPr>
          <w:rFonts w:hint="eastAsia"/>
        </w:rPr>
        <w:t>为例，</w:t>
      </w:r>
      <w:r>
        <w:rPr>
          <w:rFonts w:hint="eastAsia"/>
        </w:rPr>
        <w:t>failsafe/failover/failfast</w:t>
      </w:r>
      <w:r>
        <w:rPr>
          <w:rFonts w:hint="eastAsia"/>
        </w:rPr>
        <w:t>都是</w:t>
      </w:r>
      <w:r>
        <w:rPr>
          <w:rFonts w:hint="eastAsia"/>
        </w:rPr>
        <w:t>cluster</w:t>
      </w:r>
      <w:r>
        <w:rPr>
          <w:rFonts w:hint="eastAsia"/>
        </w:rPr>
        <w:t>的一种实现，现在我</w:t>
      </w:r>
      <w:r>
        <w:rPr>
          <w:rFonts w:hint="eastAsia"/>
        </w:rPr>
        <w:tab/>
      </w:r>
      <w:r>
        <w:rPr>
          <w:rFonts w:hint="eastAsia"/>
        </w:rPr>
        <w:t>们可以在标签配置时，方便地进行选择</w:t>
      </w:r>
    </w:p>
    <w:p w:rsidR="00687ABB" w:rsidRDefault="00687ABB"/>
    <w:p w:rsidR="00CC1D72" w:rsidRDefault="00A50EF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中的</w:t>
      </w:r>
      <w:r>
        <w:rPr>
          <w:rFonts w:hint="eastAsia"/>
        </w:rPr>
        <w:t>api</w:t>
      </w:r>
      <w:r w:rsidR="00355661">
        <w:rPr>
          <w:rFonts w:hint="eastAsia"/>
        </w:rPr>
        <w:t>的使用流程</w:t>
      </w:r>
    </w:p>
    <w:p w:rsidR="00423E36" w:rsidRDefault="00355661">
      <w:r>
        <w:rPr>
          <w:rFonts w:hint="eastAsia"/>
        </w:rPr>
        <w:t>4.1</w:t>
      </w:r>
      <w:r>
        <w:rPr>
          <w:rFonts w:hint="eastAsia"/>
        </w:rPr>
        <w:t>、凡是</w:t>
      </w:r>
      <w:r w:rsidR="00C95593">
        <w:rPr>
          <w:rFonts w:hint="eastAsia"/>
        </w:rPr>
        <w:t>dubbo</w:t>
      </w:r>
      <w:r w:rsidR="00C95593">
        <w:rPr>
          <w:rFonts w:hint="eastAsia"/>
        </w:rPr>
        <w:t>中</w:t>
      </w:r>
      <w:r>
        <w:rPr>
          <w:rFonts w:hint="eastAsia"/>
        </w:rPr>
        <w:t>，</w:t>
      </w:r>
      <w:r w:rsidR="00C95593">
        <w:rPr>
          <w:rFonts w:hint="eastAsia"/>
        </w:rPr>
        <w:t xml:space="preserve"> </w:t>
      </w:r>
      <w:r w:rsidR="00C95593">
        <w:rPr>
          <w:rFonts w:hint="eastAsia"/>
        </w:rPr>
        <w:t>接口上有</w:t>
      </w:r>
      <w:r w:rsidR="00C95593">
        <w:rPr>
          <w:rFonts w:hint="eastAsia"/>
        </w:rPr>
        <w:t xml:space="preserve"> @SPI</w:t>
      </w:r>
      <w:r>
        <w:rPr>
          <w:rFonts w:hint="eastAsia"/>
        </w:rPr>
        <w:t>标注的，都表明此接口支持</w:t>
      </w:r>
      <w:r w:rsidR="00C95593">
        <w:rPr>
          <w:rFonts w:hint="eastAsia"/>
        </w:rPr>
        <w:t>扩展</w:t>
      </w:r>
      <w:r>
        <w:rPr>
          <w:rFonts w:hint="eastAsia"/>
        </w:rPr>
        <w:t>，如下图</w:t>
      </w:r>
    </w:p>
    <w:p w:rsidR="00C95593" w:rsidRDefault="00C95593">
      <w:r>
        <w:rPr>
          <w:rFonts w:hint="eastAsia"/>
          <w:noProof/>
        </w:rPr>
        <w:drawing>
          <wp:inline distT="0" distB="0" distL="0" distR="0">
            <wp:extent cx="3886200" cy="7937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E36" w:rsidRDefault="00355661">
      <w:r>
        <w:rPr>
          <w:rFonts w:hint="eastAsia"/>
        </w:rPr>
        <w:lastRenderedPageBreak/>
        <w:t>4.2</w:t>
      </w:r>
      <w:r>
        <w:rPr>
          <w:rFonts w:hint="eastAsia"/>
        </w:rPr>
        <w:t>、单独建立</w:t>
      </w:r>
      <w:r>
        <w:rPr>
          <w:rFonts w:hint="eastAsia"/>
        </w:rPr>
        <w:t>jar</w:t>
      </w:r>
      <w:r>
        <w:rPr>
          <w:rFonts w:hint="eastAsia"/>
        </w:rPr>
        <w:t>工程，引入</w:t>
      </w:r>
      <w:r>
        <w:rPr>
          <w:rFonts w:hint="eastAsia"/>
        </w:rPr>
        <w:t>dubbo</w:t>
      </w:r>
      <w:r>
        <w:rPr>
          <w:rFonts w:hint="eastAsia"/>
        </w:rPr>
        <w:t>依赖（注意依赖</w:t>
      </w:r>
      <w:r>
        <w:rPr>
          <w:rFonts w:hint="eastAsia"/>
        </w:rPr>
        <w:t>scope</w:t>
      </w:r>
      <w:r>
        <w:rPr>
          <w:rFonts w:hint="eastAsia"/>
        </w:rPr>
        <w:t>设为</w:t>
      </w:r>
      <w:r>
        <w:rPr>
          <w:rFonts w:hint="eastAsia"/>
        </w:rPr>
        <w:t>provided</w:t>
      </w:r>
      <w:r>
        <w:rPr>
          <w:rFonts w:hint="eastAsia"/>
        </w:rPr>
        <w:t>）</w:t>
      </w:r>
    </w:p>
    <w:p w:rsidR="00423E36" w:rsidRDefault="00404CD8">
      <w:r>
        <w:rPr>
          <w:rFonts w:hint="eastAsia"/>
          <w:noProof/>
        </w:rPr>
        <w:drawing>
          <wp:inline distT="0" distB="0" distL="0" distR="0">
            <wp:extent cx="4972050" cy="16637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E36" w:rsidRDefault="004D5550">
      <w:pPr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、在工程中，为要扩展的接口，编写实现类</w:t>
      </w:r>
    </w:p>
    <w:p w:rsidR="004D5550" w:rsidRDefault="004D55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30020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50" w:rsidRDefault="004D5550">
      <w:r>
        <w:rPr>
          <w:rFonts w:hint="eastAsia"/>
        </w:rPr>
        <w:t>4.4</w:t>
      </w:r>
      <w:r>
        <w:rPr>
          <w:rFonts w:hint="eastAsia"/>
        </w:rPr>
        <w:t>、在资源文件中，为每个实现类，定义分配一个</w:t>
      </w:r>
      <w:r>
        <w:rPr>
          <w:rFonts w:hint="eastAsia"/>
        </w:rPr>
        <w:t>key</w:t>
      </w:r>
    </w:p>
    <w:p w:rsidR="000F568F" w:rsidRDefault="004D5550">
      <w:r>
        <w:rPr>
          <w:noProof/>
        </w:rPr>
        <w:drawing>
          <wp:inline distT="0" distB="0" distL="0" distR="0">
            <wp:extent cx="5274310" cy="1815030"/>
            <wp:effectExtent l="19050" t="0" r="254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68F" w:rsidRDefault="004D5550">
      <w:r>
        <w:rPr>
          <w:rFonts w:hint="eastAsia"/>
        </w:rPr>
        <w:t>4.5</w:t>
      </w:r>
      <w:r>
        <w:rPr>
          <w:rFonts w:hint="eastAsia"/>
        </w:rPr>
        <w:t>、在消费端，便可使用上面步骤中定的实现策略（以</w:t>
      </w:r>
      <w:r>
        <w:rPr>
          <w:rFonts w:hint="eastAsia"/>
        </w:rPr>
        <w:t>key</w:t>
      </w:r>
      <w:r>
        <w:rPr>
          <w:rFonts w:hint="eastAsia"/>
        </w:rPr>
        <w:t>指代）</w:t>
      </w:r>
    </w:p>
    <w:p w:rsidR="005B26CA" w:rsidRDefault="004D5550">
      <w:r>
        <w:rPr>
          <w:noProof/>
        </w:rPr>
        <w:drawing>
          <wp:inline distT="0" distB="0" distL="0" distR="0">
            <wp:extent cx="5274310" cy="1033143"/>
            <wp:effectExtent l="19050" t="0" r="254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06C" w:rsidRPr="00BB006C" w:rsidRDefault="00BB006C" w:rsidP="00BB006C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eastAsia"/>
        </w:rPr>
        <w:t>5、dubbo的Spi实现原理---解读其核心</w:t>
      </w:r>
      <w:r>
        <w:rPr>
          <w:rFonts w:ascii="Courier New" w:hAnsi="Courier New" w:cs="Courier New"/>
          <w:color w:val="000000"/>
          <w:sz w:val="22"/>
          <w:szCs w:val="22"/>
        </w:rPr>
        <w:t>ExtensionLoader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</w:t>
      </w:r>
    </w:p>
    <w:p w:rsidR="00BB006C" w:rsidRPr="00BB006C" w:rsidRDefault="00BB006C" w:rsidP="00BB006C">
      <w:pPr>
        <w:rPr>
          <w:rFonts w:ascii="Courier New" w:hAnsi="Courier New" w:cs="Courier New"/>
          <w:color w:val="000000"/>
          <w:sz w:val="22"/>
        </w:rPr>
      </w:pPr>
      <w:r>
        <w:rPr>
          <w:rFonts w:hint="eastAsia"/>
        </w:rPr>
        <w:t>5.1</w:t>
      </w:r>
      <w:r w:rsidR="005B26CA">
        <w:rPr>
          <w:rFonts w:hint="eastAsia"/>
        </w:rPr>
        <w:t>、</w:t>
      </w:r>
      <w:r>
        <w:rPr>
          <w:rFonts w:hint="eastAsia"/>
        </w:rPr>
        <w:t>看源码疑云：</w:t>
      </w:r>
    </w:p>
    <w:p w:rsidR="005B26CA" w:rsidRDefault="005B26CA">
      <w:r>
        <w:rPr>
          <w:noProof/>
        </w:rPr>
        <w:drawing>
          <wp:inline distT="0" distB="0" distL="0" distR="0">
            <wp:extent cx="5274310" cy="129691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1E" w:rsidRDefault="00C00A1E">
      <w:pPr>
        <w:rPr>
          <w:rFonts w:hint="eastAsia"/>
        </w:rPr>
      </w:pPr>
    </w:p>
    <w:p w:rsidR="00BB006C" w:rsidRDefault="00BB006C" w:rsidP="00BB006C">
      <w:pPr>
        <w:rPr>
          <w:rFonts w:hint="eastAsia"/>
        </w:rPr>
      </w:pPr>
      <w:r>
        <w:rPr>
          <w:rFonts w:hint="eastAsia"/>
        </w:rPr>
        <w:lastRenderedPageBreak/>
        <w:t>疑问：</w:t>
      </w:r>
      <w:r>
        <w:rPr>
          <w:rFonts w:hint="eastAsia"/>
        </w:rPr>
        <w:t>dubbo</w:t>
      </w:r>
      <w:r>
        <w:rPr>
          <w:rFonts w:hint="eastAsia"/>
        </w:rPr>
        <w:t>中</w:t>
      </w:r>
      <w:r>
        <w:rPr>
          <w:rFonts w:hint="eastAsia"/>
        </w:rPr>
        <w:t xml:space="preserve">reference </w:t>
      </w:r>
      <w:r>
        <w:rPr>
          <w:rFonts w:hint="eastAsia"/>
        </w:rPr>
        <w:t>使用的</w:t>
      </w:r>
      <w:r>
        <w:rPr>
          <w:rFonts w:hint="eastAsia"/>
        </w:rPr>
        <w:t xml:space="preserve">protocol --- </w:t>
      </w:r>
      <w:r>
        <w:rPr>
          <w:rFonts w:hint="eastAsia"/>
        </w:rPr>
        <w:t>是静态类变量</w:t>
      </w:r>
    </w:p>
    <w:p w:rsidR="00BB006C" w:rsidRPr="00BB006C" w:rsidRDefault="00BB006C" w:rsidP="00BB006C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eastAsia"/>
        </w:rPr>
        <w:tab/>
        <w:t>而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ReferenceConfig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（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ReferenceBean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的父级）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是每个标签一个实例对象（每个对象配置的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protocol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是不同的）</w:t>
      </w:r>
    </w:p>
    <w:p w:rsidR="00BB006C" w:rsidRDefault="006A54CB">
      <w:r>
        <w:rPr>
          <w:noProof/>
        </w:rPr>
        <w:drawing>
          <wp:inline distT="0" distB="0" distL="0" distR="0">
            <wp:extent cx="5274310" cy="670060"/>
            <wp:effectExtent l="19050" t="0" r="254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1E" w:rsidRDefault="006A54CB">
      <w:pPr>
        <w:rPr>
          <w:rFonts w:hint="eastAsia"/>
        </w:rPr>
      </w:pPr>
      <w:r>
        <w:t>此时</w:t>
      </w:r>
      <w:r>
        <w:rPr>
          <w:rFonts w:hint="eastAsia"/>
        </w:rPr>
        <w:t>protocol</w:t>
      </w:r>
      <w:r>
        <w:rPr>
          <w:rFonts w:hint="eastAsia"/>
        </w:rPr>
        <w:t>的对应一定出问题</w:t>
      </w:r>
    </w:p>
    <w:p w:rsidR="006A54CB" w:rsidRDefault="006A54CB">
      <w:pPr>
        <w:rPr>
          <w:rFonts w:hint="eastAsia"/>
        </w:rPr>
      </w:pPr>
    </w:p>
    <w:p w:rsidR="006A54CB" w:rsidRDefault="006A54CB">
      <w:pPr>
        <w:rPr>
          <w:rFonts w:hint="eastAsia"/>
        </w:rPr>
      </w:pPr>
      <w:r>
        <w:rPr>
          <w:rFonts w:hint="eastAsia"/>
        </w:rPr>
        <w:t>结论：</w:t>
      </w:r>
      <w:r w:rsidR="00AE0196">
        <w:rPr>
          <w:rFonts w:hint="eastAsia"/>
        </w:rPr>
        <w:t>上面步骤中，得到的</w:t>
      </w:r>
      <w:r w:rsidR="00AE0196">
        <w:rPr>
          <w:rFonts w:hint="eastAsia"/>
        </w:rPr>
        <w:t>protocol</w:t>
      </w:r>
      <w:r w:rsidR="00AE0196">
        <w:rPr>
          <w:rFonts w:hint="eastAsia"/>
        </w:rPr>
        <w:t>是个代理类，不是真实的协议实现</w:t>
      </w:r>
    </w:p>
    <w:p w:rsidR="006A54CB" w:rsidRDefault="006A54CB">
      <w:pPr>
        <w:rPr>
          <w:rFonts w:hint="eastAsia"/>
        </w:rPr>
      </w:pPr>
    </w:p>
    <w:p w:rsidR="006A54CB" w:rsidRPr="00AE0196" w:rsidRDefault="006A54CB" w:rsidP="00AE0196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eastAsia"/>
        </w:rPr>
        <w:t>5.2、</w:t>
      </w:r>
      <w:r w:rsidR="00AE0196"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ExtensionLoader</w:t>
      </w:r>
      <w:r w:rsidR="00AE0196"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的加载步骤</w:t>
      </w:r>
    </w:p>
    <w:p w:rsidR="00AD0821" w:rsidRDefault="00AD0821">
      <w:r>
        <w:rPr>
          <w:noProof/>
        </w:rPr>
        <w:drawing>
          <wp:inline distT="0" distB="0" distL="0" distR="0">
            <wp:extent cx="5274310" cy="87098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21" w:rsidRPr="00592340" w:rsidRDefault="00592340" w:rsidP="00592340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>5.2.</w:t>
      </w:r>
      <w:r w:rsidR="00AD0821">
        <w:rPr>
          <w:rFonts w:hint="eastAsia"/>
        </w:rPr>
        <w:t>1、</w:t>
      </w:r>
      <w:r w:rsidRPr="00592340">
        <w:rPr>
          <w:rFonts w:ascii="Courier New" w:hAnsi="Courier New" w:cs="Courier New"/>
          <w:i/>
          <w:iCs/>
          <w:color w:val="000000"/>
          <w:sz w:val="18"/>
          <w:szCs w:val="18"/>
        </w:rPr>
        <w:t>getExtensionLoader</w:t>
      </w:r>
      <w:r w:rsidRPr="00592340">
        <w:rPr>
          <w:rFonts w:ascii="Courier New" w:hAnsi="Courier New" w:cs="Courier New"/>
          <w:color w:val="000000"/>
          <w:sz w:val="18"/>
          <w:szCs w:val="18"/>
        </w:rPr>
        <w:t>(Protocol.</w:t>
      </w:r>
      <w:r w:rsidRPr="00592340">
        <w:rPr>
          <w:rFonts w:ascii="Courier New" w:hAnsi="Courier New" w:cs="Courier New"/>
          <w:b/>
          <w:bCs/>
          <w:color w:val="000080"/>
          <w:sz w:val="18"/>
          <w:szCs w:val="18"/>
        </w:rPr>
        <w:t>class</w:t>
      </w:r>
      <w:r w:rsidRPr="00592340">
        <w:rPr>
          <w:rFonts w:ascii="Courier New" w:hAnsi="Courier New" w:cs="Courier New"/>
          <w:color w:val="000000"/>
          <w:sz w:val="18"/>
          <w:szCs w:val="18"/>
        </w:rPr>
        <w:t>)</w:t>
      </w:r>
      <w:r w:rsidR="00AD0821" w:rsidRPr="00592340">
        <w:rPr>
          <w:rFonts w:hint="eastAsia"/>
          <w:sz w:val="18"/>
          <w:szCs w:val="18"/>
        </w:rPr>
        <w:t>为protocol接口生成一个加载器</w:t>
      </w:r>
    </w:p>
    <w:p w:rsidR="00AD0821" w:rsidRPr="00592340" w:rsidRDefault="00592340" w:rsidP="00592340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eastAsia"/>
        </w:rPr>
        <w:t>5.2.</w:t>
      </w:r>
      <w:r w:rsidR="00AD0821">
        <w:rPr>
          <w:rFonts w:hint="eastAsia"/>
        </w:rPr>
        <w:t>2、</w:t>
      </w:r>
      <w:r w:rsidRPr="00592340">
        <w:rPr>
          <w:rFonts w:ascii="Courier New" w:hAnsi="Courier New" w:cs="Courier New"/>
          <w:color w:val="000000"/>
          <w:sz w:val="18"/>
          <w:szCs w:val="18"/>
        </w:rPr>
        <w:t>getAdaptiveExtension()</w:t>
      </w:r>
      <w:r w:rsidRPr="00592340"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 w:rsidR="00AD0821" w:rsidRPr="00592340">
        <w:rPr>
          <w:rFonts w:hint="eastAsia"/>
          <w:sz w:val="18"/>
          <w:szCs w:val="18"/>
        </w:rPr>
        <w:t>使用加载器生成一个代理对象---- protocol接口对象</w:t>
      </w:r>
    </w:p>
    <w:p w:rsidR="00F93025" w:rsidRDefault="00592340">
      <w:r w:rsidRPr="00592340">
        <w:rPr>
          <w:rFonts w:hint="eastAsia"/>
          <w:sz w:val="18"/>
          <w:szCs w:val="18"/>
        </w:rPr>
        <w:t>5.2.3</w:t>
      </w:r>
      <w:r w:rsidR="00AD0821" w:rsidRPr="00592340">
        <w:rPr>
          <w:rFonts w:hint="eastAsia"/>
          <w:sz w:val="18"/>
          <w:szCs w:val="18"/>
        </w:rPr>
        <w:t>、代理对象执行时，根据参数</w:t>
      </w:r>
      <w:r>
        <w:rPr>
          <w:rFonts w:hint="eastAsia"/>
          <w:sz w:val="18"/>
          <w:szCs w:val="18"/>
        </w:rPr>
        <w:t>（扩展名</w:t>
      </w:r>
      <w:r>
        <w:rPr>
          <w:rFonts w:hint="eastAsia"/>
          <w:sz w:val="18"/>
          <w:szCs w:val="18"/>
        </w:rPr>
        <w:t>extName</w:t>
      </w:r>
      <w:r>
        <w:rPr>
          <w:rFonts w:hint="eastAsia"/>
          <w:sz w:val="18"/>
          <w:szCs w:val="18"/>
        </w:rPr>
        <w:t>）</w:t>
      </w:r>
      <w:r w:rsidR="00AD0821" w:rsidRPr="00592340">
        <w:rPr>
          <w:rFonts w:hint="eastAsia"/>
          <w:sz w:val="18"/>
          <w:szCs w:val="18"/>
        </w:rPr>
        <w:t>选择实际对象</w:t>
      </w:r>
      <w:r w:rsidR="00AD0821" w:rsidRPr="00592340">
        <w:rPr>
          <w:rFonts w:hint="eastAsia"/>
          <w:sz w:val="18"/>
          <w:szCs w:val="18"/>
        </w:rPr>
        <w:t xml:space="preserve"> ------</w:t>
      </w:r>
    </w:p>
    <w:p w:rsidR="00F93025" w:rsidRDefault="00592340">
      <w:r>
        <w:rPr>
          <w:noProof/>
        </w:rPr>
        <w:drawing>
          <wp:inline distT="0" distB="0" distL="0" distR="0">
            <wp:extent cx="5274310" cy="1053069"/>
            <wp:effectExtent l="19050" t="0" r="254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340" w:rsidRDefault="00592340" w:rsidP="00592340">
      <w:r>
        <w:rPr>
          <w:rFonts w:hint="eastAsia"/>
        </w:rPr>
        <w:t>5.2.4</w:t>
      </w:r>
      <w:r>
        <w:rPr>
          <w:rFonts w:hint="eastAsia"/>
        </w:rPr>
        <w:t>、最后的效果：每个接口扩展点</w:t>
      </w:r>
      <w:r>
        <w:rPr>
          <w:rFonts w:hint="eastAsia"/>
        </w:rPr>
        <w:t xml:space="preserve">----- </w:t>
      </w:r>
      <w:r>
        <w:rPr>
          <w:rFonts w:hint="eastAsia"/>
        </w:rPr>
        <w:t>对应一个</w:t>
      </w:r>
      <w:r>
        <w:rPr>
          <w:rFonts w:ascii="Courier New" w:hAnsi="Courier New" w:cs="Courier New"/>
          <w:color w:val="000000"/>
          <w:sz w:val="22"/>
          <w:shd w:val="clear" w:color="auto" w:fill="E4E4FF"/>
        </w:rPr>
        <w:t>ExtensionLoader</w:t>
      </w:r>
      <w:r>
        <w:rPr>
          <w:rFonts w:ascii="Courier New" w:hAnsi="Courier New" w:cs="Courier New"/>
          <w:color w:val="000000"/>
          <w:sz w:val="22"/>
          <w:shd w:val="clear" w:color="auto" w:fill="E4E4FF"/>
        </w:rPr>
        <w:t>加载器，如：</w:t>
      </w:r>
    </w:p>
    <w:p w:rsidR="00592340" w:rsidRDefault="00592340" w:rsidP="00592340">
      <w:pPr>
        <w:pStyle w:val="HTML"/>
        <w:shd w:val="clear" w:color="auto" w:fill="FFFFFF"/>
      </w:pPr>
      <w:r>
        <w:rPr>
          <w:rFonts w:hint="eastAsia"/>
        </w:rPr>
        <w:t xml:space="preserve">protocol   -------------- </w:t>
      </w:r>
      <w:r>
        <w:rPr>
          <w:rFonts w:ascii="Courier New" w:hAnsi="Courier New" w:cs="Courier New"/>
          <w:color w:val="000000"/>
          <w:sz w:val="22"/>
          <w:szCs w:val="22"/>
        </w:rPr>
        <w:t>ExtensionLoader</w:t>
      </w:r>
      <w:r>
        <w:rPr>
          <w:rFonts w:ascii="Courier New" w:hAnsi="Courier New" w:cs="Courier New"/>
          <w:color w:val="000000"/>
          <w:sz w:val="22"/>
          <w:szCs w:val="22"/>
        </w:rPr>
        <w:t>实例</w:t>
      </w:r>
      <w:r>
        <w:rPr>
          <w:rFonts w:ascii="Courier New" w:hAnsi="Courier New" w:cs="Courier New" w:hint="eastAsia"/>
          <w:color w:val="000000"/>
          <w:sz w:val="22"/>
          <w:szCs w:val="22"/>
        </w:rPr>
        <w:t>&lt;</w:t>
      </w:r>
      <w:r w:rsidRPr="00C00A1E">
        <w:rPr>
          <w:rFonts w:hint="eastAsia"/>
        </w:rPr>
        <w:t xml:space="preserve"> </w:t>
      </w:r>
      <w:r>
        <w:rPr>
          <w:rFonts w:hint="eastAsia"/>
        </w:rPr>
        <w:t>protocol</w:t>
      </w:r>
      <w:r>
        <w:rPr>
          <w:rFonts w:ascii="Courier New" w:hAnsi="Courier New" w:cs="Courier New" w:hint="eastAsia"/>
          <w:color w:val="000000"/>
          <w:sz w:val="22"/>
          <w:szCs w:val="22"/>
        </w:rPr>
        <w:t>&gt;</w:t>
      </w:r>
    </w:p>
    <w:p w:rsidR="00592340" w:rsidRDefault="00592340" w:rsidP="00592340">
      <w:r>
        <w:rPr>
          <w:rFonts w:hint="eastAsia"/>
        </w:rPr>
        <w:t xml:space="preserve">filter  -------------- </w:t>
      </w:r>
      <w:r>
        <w:rPr>
          <w:rFonts w:ascii="Courier New" w:hAnsi="Courier New" w:cs="Courier New"/>
          <w:color w:val="000000"/>
          <w:sz w:val="22"/>
        </w:rPr>
        <w:t>ExtensionLoader</w:t>
      </w:r>
      <w:r>
        <w:rPr>
          <w:rFonts w:ascii="Courier New" w:hAnsi="Courier New" w:cs="Courier New"/>
          <w:color w:val="000000"/>
          <w:sz w:val="22"/>
        </w:rPr>
        <w:t>实例</w:t>
      </w:r>
      <w:r>
        <w:rPr>
          <w:rFonts w:ascii="Courier New" w:hAnsi="Courier New" w:cs="Courier New" w:hint="eastAsia"/>
          <w:color w:val="000000"/>
          <w:sz w:val="22"/>
        </w:rPr>
        <w:t>&lt;</w:t>
      </w:r>
      <w:r w:rsidRPr="00C00A1E">
        <w:rPr>
          <w:rFonts w:hint="eastAsia"/>
        </w:rPr>
        <w:t xml:space="preserve"> </w:t>
      </w:r>
      <w:r>
        <w:rPr>
          <w:rFonts w:hint="eastAsia"/>
        </w:rPr>
        <w:t xml:space="preserve">filter  </w:t>
      </w:r>
      <w:r>
        <w:rPr>
          <w:rFonts w:ascii="Courier New" w:hAnsi="Courier New" w:cs="Courier New" w:hint="eastAsia"/>
          <w:color w:val="000000"/>
          <w:sz w:val="22"/>
        </w:rPr>
        <w:t>&gt;</w:t>
      </w:r>
    </w:p>
    <w:p w:rsidR="00592340" w:rsidRDefault="00592340" w:rsidP="00592340">
      <w:r>
        <w:rPr>
          <w:rFonts w:hint="eastAsia"/>
        </w:rPr>
        <w:t xml:space="preserve">loadbalance  -------------- </w:t>
      </w:r>
      <w:r>
        <w:rPr>
          <w:rFonts w:ascii="Courier New" w:hAnsi="Courier New" w:cs="Courier New"/>
          <w:color w:val="000000"/>
          <w:sz w:val="22"/>
        </w:rPr>
        <w:t>ExtensionLoader</w:t>
      </w:r>
      <w:r>
        <w:rPr>
          <w:rFonts w:ascii="Courier New" w:hAnsi="Courier New" w:cs="Courier New"/>
          <w:color w:val="000000"/>
          <w:sz w:val="22"/>
        </w:rPr>
        <w:t>实例</w:t>
      </w:r>
      <w:r>
        <w:rPr>
          <w:rFonts w:ascii="Courier New" w:hAnsi="Courier New" w:cs="Courier New" w:hint="eastAsia"/>
          <w:color w:val="000000"/>
          <w:sz w:val="22"/>
        </w:rPr>
        <w:t>&lt;</w:t>
      </w:r>
      <w:r w:rsidRPr="00C00A1E">
        <w:rPr>
          <w:rFonts w:hint="eastAsia"/>
        </w:rPr>
        <w:t xml:space="preserve"> </w:t>
      </w:r>
      <w:r>
        <w:rPr>
          <w:rFonts w:hint="eastAsia"/>
        </w:rPr>
        <w:t xml:space="preserve">loadbalance  </w:t>
      </w:r>
      <w:r>
        <w:rPr>
          <w:rFonts w:ascii="Courier New" w:hAnsi="Courier New" w:cs="Courier New" w:hint="eastAsia"/>
          <w:color w:val="000000"/>
          <w:sz w:val="22"/>
        </w:rPr>
        <w:t>&gt;</w:t>
      </w:r>
    </w:p>
    <w:p w:rsidR="0079128F" w:rsidRDefault="00E14E1C">
      <w:pPr>
        <w:rPr>
          <w:rFonts w:hint="eastAsia"/>
        </w:rPr>
      </w:pPr>
      <w:r>
        <w:rPr>
          <w:rFonts w:hint="eastAsia"/>
        </w:rPr>
        <w:t>5.2.5</w:t>
      </w:r>
      <w:r>
        <w:rPr>
          <w:rFonts w:hint="eastAsia"/>
        </w:rPr>
        <w:t>、代理类的逻辑</w:t>
      </w:r>
    </w:p>
    <w:p w:rsidR="00546CC2" w:rsidRDefault="00931B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83579"/>
            <wp:effectExtent l="19050" t="0" r="2540" b="0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B63" w:rsidRDefault="00931B63">
      <w:pPr>
        <w:rPr>
          <w:rFonts w:hint="eastAsia"/>
        </w:rPr>
      </w:pPr>
      <w:r>
        <w:rPr>
          <w:rFonts w:hint="eastAsia"/>
        </w:rPr>
        <w:t>代理类的创建，是通过动态代码，生成一个类源码，然后经过编译得到代理类的</w:t>
      </w:r>
      <w:r>
        <w:rPr>
          <w:rFonts w:hint="eastAsia"/>
        </w:rPr>
        <w:t>class</w:t>
      </w:r>
      <w:r>
        <w:rPr>
          <w:rFonts w:hint="eastAsia"/>
        </w:rPr>
        <w:t>，如上图</w:t>
      </w:r>
    </w:p>
    <w:p w:rsidR="00931B63" w:rsidRDefault="00931B63">
      <w:pPr>
        <w:rPr>
          <w:rFonts w:hint="eastAsia"/>
        </w:rPr>
      </w:pPr>
    </w:p>
    <w:p w:rsidR="00931B63" w:rsidRDefault="00931B63" w:rsidP="00931B63">
      <w:pPr>
        <w:rPr>
          <w:rFonts w:hint="eastAsia"/>
        </w:rPr>
      </w:pPr>
    </w:p>
    <w:p w:rsidR="00931B63" w:rsidRDefault="00931B63" w:rsidP="00E677C3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代理类生成源码的逻辑</w:t>
      </w:r>
      <w:r w:rsidR="00E677C3">
        <w:rPr>
          <w:rFonts w:hint="eastAsia"/>
        </w:rPr>
        <w:t>，只生接口中，标注了</w:t>
      </w:r>
      <w:r w:rsidR="00E677C3">
        <w:rPr>
          <w:rFonts w:ascii="Courier New" w:hAnsi="Courier New" w:cs="Courier New"/>
          <w:color w:val="808000"/>
          <w:sz w:val="22"/>
          <w:szCs w:val="22"/>
        </w:rPr>
        <w:t>@Adaptive</w:t>
      </w:r>
      <w:r w:rsidR="00E677C3">
        <w:rPr>
          <w:rFonts w:ascii="Courier New" w:hAnsi="Courier New" w:cs="Courier New"/>
          <w:color w:val="808000"/>
          <w:sz w:val="22"/>
          <w:szCs w:val="22"/>
        </w:rPr>
        <w:t>的</w:t>
      </w:r>
      <w:r w:rsidR="00E677C3">
        <w:rPr>
          <w:rFonts w:ascii="Courier New" w:hAnsi="Courier New" w:cs="Courier New" w:hint="eastAsia"/>
          <w:color w:val="808000"/>
          <w:sz w:val="22"/>
          <w:szCs w:val="22"/>
        </w:rPr>
        <w:t>方法，如下：</w:t>
      </w:r>
    </w:p>
    <w:p w:rsidR="00F93025" w:rsidRDefault="00F93025">
      <w:r>
        <w:rPr>
          <w:noProof/>
        </w:rPr>
        <w:drawing>
          <wp:inline distT="0" distB="0" distL="0" distR="0">
            <wp:extent cx="5274310" cy="272210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6AE" w:rsidRDefault="005D1CDD">
      <w:r>
        <w:rPr>
          <w:rFonts w:hint="eastAsia"/>
        </w:rPr>
        <w:t>5.2.6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整体执行逻辑</w:t>
      </w:r>
    </w:p>
    <w:p w:rsidR="001C26AE" w:rsidRDefault="001C26AE">
      <w:r w:rsidRPr="001C26AE">
        <w:rPr>
          <w:rFonts w:hint="eastAsia"/>
          <w:noProof/>
        </w:rPr>
        <w:drawing>
          <wp:inline distT="0" distB="0" distL="0" distR="0">
            <wp:extent cx="5274310" cy="2818037"/>
            <wp:effectExtent l="19050" t="0" r="2540" b="0"/>
            <wp:docPr id="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A84" w:rsidRDefault="005D1CDD">
      <w:r>
        <w:rPr>
          <w:rFonts w:hint="eastAsia"/>
        </w:rPr>
        <w:t>a</w:t>
      </w:r>
      <w:r w:rsidR="00D07A84"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启动</w:t>
      </w:r>
      <w:r w:rsidR="00D07A84">
        <w:rPr>
          <w:rFonts w:hint="eastAsia"/>
        </w:rPr>
        <w:t>加载实现类时，以</w:t>
      </w:r>
      <w:r>
        <w:rPr>
          <w:rFonts w:hint="eastAsia"/>
        </w:rPr>
        <w:t xml:space="preserve">   </w:t>
      </w:r>
      <w:r w:rsidR="00D07A84" w:rsidRPr="005D1CDD">
        <w:rPr>
          <w:rFonts w:hint="eastAsia"/>
          <w:color w:val="FF0000"/>
        </w:rPr>
        <w:t>key-</w:t>
      </w:r>
      <w:r w:rsidR="00D07A84" w:rsidRPr="005D1CDD">
        <w:rPr>
          <w:rFonts w:hint="eastAsia"/>
          <w:color w:val="FF0000"/>
        </w:rPr>
        <w:t>实例</w:t>
      </w:r>
      <w:r w:rsidR="00D07A84">
        <w:rPr>
          <w:rFonts w:hint="eastAsia"/>
        </w:rPr>
        <w:t xml:space="preserve"> </w:t>
      </w:r>
      <w:r w:rsidR="00D07A84">
        <w:rPr>
          <w:rFonts w:hint="eastAsia"/>
        </w:rPr>
        <w:t>方式</w:t>
      </w:r>
      <w:r>
        <w:rPr>
          <w:rFonts w:hint="eastAsia"/>
        </w:rPr>
        <w:t>map</w:t>
      </w:r>
      <w:r>
        <w:rPr>
          <w:rFonts w:hint="eastAsia"/>
        </w:rPr>
        <w:t>缓存各个实现类</w:t>
      </w:r>
    </w:p>
    <w:p w:rsidR="00D07A84" w:rsidRDefault="005D1CDD">
      <w:pPr>
        <w:rPr>
          <w:rFonts w:hint="eastAsia"/>
        </w:rPr>
      </w:pPr>
      <w:r>
        <w:rPr>
          <w:rFonts w:hint="eastAsia"/>
        </w:rPr>
        <w:t>b</w:t>
      </w:r>
      <w:r w:rsidR="00D07A84">
        <w:rPr>
          <w:rFonts w:hint="eastAsia"/>
        </w:rPr>
        <w:t>、实际调用时，通过</w:t>
      </w:r>
      <w:r w:rsidR="00D07A84">
        <w:rPr>
          <w:rFonts w:hint="eastAsia"/>
        </w:rPr>
        <w:t>key --</w:t>
      </w:r>
      <w:r w:rsidR="00D07A84">
        <w:rPr>
          <w:rFonts w:hint="eastAsia"/>
        </w:rPr>
        <w:t>取实现需要那个实现</w:t>
      </w:r>
    </w:p>
    <w:p w:rsidR="005D1CDD" w:rsidRDefault="005D1CD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、调用的发生，由生成的代理对象的来发起，最终是从</w:t>
      </w:r>
      <w:r>
        <w:rPr>
          <w:rFonts w:hint="eastAsia"/>
        </w:rPr>
        <w:t>URL</w:t>
      </w:r>
      <w:r>
        <w:rPr>
          <w:rFonts w:hint="eastAsia"/>
        </w:rPr>
        <w:t>总线中，找出</w:t>
      </w:r>
      <w:r>
        <w:rPr>
          <w:rFonts w:hint="eastAsia"/>
        </w:rPr>
        <w:t>extName</w:t>
      </w:r>
      <w:r>
        <w:rPr>
          <w:rFonts w:hint="eastAsia"/>
        </w:rPr>
        <w:t>值，</w:t>
      </w:r>
    </w:p>
    <w:p w:rsidR="005D1CDD" w:rsidRDefault="005D1CDD">
      <w:r>
        <w:rPr>
          <w:rFonts w:hint="eastAsia"/>
        </w:rPr>
        <w:t xml:space="preserve">   extName</w:t>
      </w:r>
      <w:r>
        <w:rPr>
          <w:rFonts w:hint="eastAsia"/>
        </w:rPr>
        <w:t>做为别说，在缓存</w:t>
      </w:r>
      <w:r>
        <w:rPr>
          <w:rFonts w:hint="eastAsia"/>
        </w:rPr>
        <w:t>map</w:t>
      </w:r>
      <w:r>
        <w:rPr>
          <w:rFonts w:hint="eastAsia"/>
        </w:rPr>
        <w:t>中取出正确的实现实现类</w:t>
      </w:r>
    </w:p>
    <w:sectPr w:rsidR="005D1CDD" w:rsidSect="00752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52D" w:rsidRDefault="00A6752D" w:rsidP="00F47C5C">
      <w:r>
        <w:separator/>
      </w:r>
    </w:p>
  </w:endnote>
  <w:endnote w:type="continuationSeparator" w:id="1">
    <w:p w:rsidR="00A6752D" w:rsidRDefault="00A6752D" w:rsidP="00F47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52D" w:rsidRDefault="00A6752D" w:rsidP="00F47C5C">
      <w:r>
        <w:separator/>
      </w:r>
    </w:p>
  </w:footnote>
  <w:footnote w:type="continuationSeparator" w:id="1">
    <w:p w:rsidR="00A6752D" w:rsidRDefault="00A6752D" w:rsidP="00F47C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C5C"/>
    <w:rsid w:val="000D2146"/>
    <w:rsid w:val="000E2E09"/>
    <w:rsid w:val="000F568F"/>
    <w:rsid w:val="000F6305"/>
    <w:rsid w:val="0014685A"/>
    <w:rsid w:val="001600BC"/>
    <w:rsid w:val="001C26AE"/>
    <w:rsid w:val="0034315D"/>
    <w:rsid w:val="00355661"/>
    <w:rsid w:val="003D7279"/>
    <w:rsid w:val="00404CD8"/>
    <w:rsid w:val="00423E36"/>
    <w:rsid w:val="004D5550"/>
    <w:rsid w:val="00546CC2"/>
    <w:rsid w:val="00572408"/>
    <w:rsid w:val="005829C2"/>
    <w:rsid w:val="00592340"/>
    <w:rsid w:val="005B26CA"/>
    <w:rsid w:val="005D1CDD"/>
    <w:rsid w:val="005D25C2"/>
    <w:rsid w:val="00621755"/>
    <w:rsid w:val="006771D1"/>
    <w:rsid w:val="00687ABB"/>
    <w:rsid w:val="0069467C"/>
    <w:rsid w:val="006A54CB"/>
    <w:rsid w:val="00735F71"/>
    <w:rsid w:val="00752FCD"/>
    <w:rsid w:val="0079128F"/>
    <w:rsid w:val="008229FF"/>
    <w:rsid w:val="00863A54"/>
    <w:rsid w:val="008C50C7"/>
    <w:rsid w:val="00916266"/>
    <w:rsid w:val="00931B63"/>
    <w:rsid w:val="009353C7"/>
    <w:rsid w:val="00A44F4E"/>
    <w:rsid w:val="00A50EF4"/>
    <w:rsid w:val="00A6752D"/>
    <w:rsid w:val="00AD0821"/>
    <w:rsid w:val="00AE0196"/>
    <w:rsid w:val="00B4407A"/>
    <w:rsid w:val="00BA5753"/>
    <w:rsid w:val="00BB006C"/>
    <w:rsid w:val="00C00A1E"/>
    <w:rsid w:val="00C55DFB"/>
    <w:rsid w:val="00C61275"/>
    <w:rsid w:val="00C82C4E"/>
    <w:rsid w:val="00C95593"/>
    <w:rsid w:val="00CC1D72"/>
    <w:rsid w:val="00CD3E75"/>
    <w:rsid w:val="00D07A84"/>
    <w:rsid w:val="00E14E1C"/>
    <w:rsid w:val="00E677C3"/>
    <w:rsid w:val="00F10F36"/>
    <w:rsid w:val="00F41A23"/>
    <w:rsid w:val="00F47C5C"/>
    <w:rsid w:val="00F56A8E"/>
    <w:rsid w:val="00F93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C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C5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D3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3E7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D72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72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327</Words>
  <Characters>1870</Characters>
  <Application>Microsoft Office Word</Application>
  <DocSecurity>0</DocSecurity>
  <Lines>15</Lines>
  <Paragraphs>4</Paragraphs>
  <ScaleCrop>false</ScaleCrop>
  <Company>Home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50</cp:revision>
  <dcterms:created xsi:type="dcterms:W3CDTF">2018-11-18T11:36:00Z</dcterms:created>
  <dcterms:modified xsi:type="dcterms:W3CDTF">2018-11-19T03:36:00Z</dcterms:modified>
</cp:coreProperties>
</file>