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5B1" w:rsidRPr="00B23C9C" w:rsidRDefault="001F45B1" w:rsidP="00AE5BFA">
      <w:pPr>
        <w:jc w:val="center"/>
        <w:rPr>
          <w:rFonts w:ascii="Arial" w:hAnsi="Arial" w:cs="Arial"/>
          <w:b/>
          <w:bCs/>
          <w:lang w:val="pt-BR"/>
        </w:rPr>
      </w:pPr>
      <w:r w:rsidRPr="00B23C9C">
        <w:rPr>
          <w:rFonts w:ascii="Arial" w:hAnsi="Arial" w:cs="Arial"/>
          <w:b/>
          <w:bCs/>
          <w:lang w:val="pt-BR"/>
        </w:rPr>
        <w:t>Trabalho Final de Administração e Sistema de Informação</w:t>
      </w:r>
    </w:p>
    <w:p w:rsidR="001F45B1" w:rsidRPr="00B23C9C" w:rsidRDefault="001F45B1" w:rsidP="00B23C9C">
      <w:pPr>
        <w:pStyle w:val="PargrafodaLista"/>
        <w:numPr>
          <w:ilvl w:val="0"/>
          <w:numId w:val="3"/>
        </w:numPr>
        <w:spacing w:before="360"/>
        <w:ind w:left="0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t>Os sistemas especialistas utilizam os mais variados algoritmos, métodos e ferramentas na sua implementação, conceitue e cite exemplo dos itens abaixo:</w:t>
      </w:r>
    </w:p>
    <w:p w:rsidR="001F45B1" w:rsidRDefault="001F45B1" w:rsidP="00B23C9C">
      <w:pPr>
        <w:pStyle w:val="PargrafodaLista"/>
        <w:numPr>
          <w:ilvl w:val="0"/>
          <w:numId w:val="5"/>
        </w:numPr>
        <w:spacing w:before="360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t>Motor de Inferência</w:t>
      </w:r>
    </w:p>
    <w:p w:rsidR="005C2049" w:rsidRPr="00B23C9C" w:rsidRDefault="005C2049" w:rsidP="005C2049">
      <w:pPr>
        <w:pStyle w:val="PargrafodaLista"/>
        <w:spacing w:before="120"/>
        <w:ind w:left="720" w:firstLine="696"/>
        <w:jc w:val="both"/>
        <w:rPr>
          <w:rFonts w:ascii="Arial" w:hAnsi="Arial" w:cs="Arial"/>
          <w:lang w:val="pt-BR"/>
        </w:rPr>
      </w:pPr>
      <w:r w:rsidRPr="005C2049">
        <w:rPr>
          <w:rFonts w:ascii="Arial" w:hAnsi="Arial" w:cs="Arial"/>
          <w:lang w:val="pt-BR"/>
        </w:rPr>
        <w:t>O mecanismo de inferência é o elemento básico do sistema especialista. É o coração do sistema. É por meio dele que os fatos, regras e heurísticas que compõem a base de conhecimento são aplicados ao processo de resolução de problemas.</w:t>
      </w:r>
    </w:p>
    <w:p w:rsidR="001F45B1" w:rsidRDefault="001F45B1" w:rsidP="00B23C9C">
      <w:pPr>
        <w:pStyle w:val="PargrafodaLista"/>
        <w:numPr>
          <w:ilvl w:val="0"/>
          <w:numId w:val="5"/>
        </w:numPr>
        <w:spacing w:before="360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t>Arvore de Decisão</w:t>
      </w:r>
    </w:p>
    <w:p w:rsidR="005C2049" w:rsidRPr="00B23C9C" w:rsidRDefault="005C2049" w:rsidP="005C2049">
      <w:pPr>
        <w:pStyle w:val="PargrafodaLista"/>
        <w:spacing w:before="120"/>
        <w:ind w:left="720" w:firstLine="697"/>
        <w:jc w:val="both"/>
        <w:rPr>
          <w:rFonts w:ascii="Arial" w:hAnsi="Arial" w:cs="Arial"/>
          <w:lang w:val="pt-BR"/>
        </w:rPr>
      </w:pPr>
      <w:r w:rsidRPr="005C2049">
        <w:rPr>
          <w:rFonts w:ascii="Arial" w:hAnsi="Arial" w:cs="Arial"/>
          <w:lang w:val="pt-BR"/>
        </w:rPr>
        <w:t>Uma árvore de decisão é um mapa de resultados possíveis para uma série de escolhas relacionadas. Permite que indivíduos ou organizações comparem possíveis ações em termos de custos, probabilidades e benefícios. Eles podem ser usados tanto para conversas informais quanto para mapear algoritmos que preveem a melhor escolha em matemática.</w:t>
      </w:r>
    </w:p>
    <w:p w:rsidR="001F45B1" w:rsidRDefault="001F45B1" w:rsidP="00B23C9C">
      <w:pPr>
        <w:pStyle w:val="PargrafodaLista"/>
        <w:numPr>
          <w:ilvl w:val="0"/>
          <w:numId w:val="5"/>
        </w:numPr>
        <w:spacing w:before="360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t>Base de Conhecimento</w:t>
      </w:r>
    </w:p>
    <w:p w:rsidR="005C2049" w:rsidRPr="00B23C9C" w:rsidRDefault="005C2049" w:rsidP="005C2049">
      <w:pPr>
        <w:pStyle w:val="PargrafodaLista"/>
        <w:spacing w:before="120"/>
        <w:ind w:left="720" w:firstLine="696"/>
        <w:jc w:val="both"/>
        <w:rPr>
          <w:rFonts w:ascii="Arial" w:hAnsi="Arial" w:cs="Arial"/>
          <w:lang w:val="pt-BR"/>
        </w:rPr>
      </w:pPr>
      <w:r w:rsidRPr="005C2049">
        <w:rPr>
          <w:rFonts w:ascii="Arial" w:hAnsi="Arial" w:cs="Arial"/>
          <w:lang w:val="pt-BR"/>
        </w:rPr>
        <w:t>Centralização de informações críticas. Esta é a essência da criação de uma base de conhecimento. É um documento que reúne as principais normas, padrões e respostas a inúmeras questões relativas a requisitos internos e externos, ou seja, contém ajuda para funcionários e clientes.</w:t>
      </w:r>
    </w:p>
    <w:p w:rsidR="001F45B1" w:rsidRDefault="001F45B1" w:rsidP="00B23C9C">
      <w:pPr>
        <w:pStyle w:val="PargrafodaLista"/>
        <w:numPr>
          <w:ilvl w:val="0"/>
          <w:numId w:val="5"/>
        </w:numPr>
        <w:spacing w:before="360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t>Redes Neurais</w:t>
      </w:r>
    </w:p>
    <w:p w:rsidR="005C2049" w:rsidRPr="00B23C9C" w:rsidRDefault="005C2049" w:rsidP="005C2049">
      <w:pPr>
        <w:pStyle w:val="PargrafodaLista"/>
        <w:spacing w:before="120"/>
        <w:ind w:left="720" w:firstLine="696"/>
        <w:jc w:val="both"/>
        <w:rPr>
          <w:rFonts w:ascii="Arial" w:hAnsi="Arial" w:cs="Arial"/>
          <w:lang w:val="pt-BR"/>
        </w:rPr>
      </w:pPr>
      <w:r w:rsidRPr="005C2049">
        <w:rPr>
          <w:rFonts w:ascii="Arial" w:hAnsi="Arial" w:cs="Arial"/>
          <w:lang w:val="pt-BR"/>
        </w:rPr>
        <w:t>As redes neurais são sistemas de computação com nós interconectados que funcionam como neurônios no cérebro humano. Usando algoritmos, eles podem identificar padrões ocultos e correlações em dados brutos, agrupá-los, classificá-los, aprender e melhorar com o tempo.</w:t>
      </w:r>
    </w:p>
    <w:p w:rsidR="001F45B1" w:rsidRDefault="001F45B1" w:rsidP="00B23C9C">
      <w:pPr>
        <w:pStyle w:val="PargrafodaLista"/>
        <w:numPr>
          <w:ilvl w:val="0"/>
          <w:numId w:val="3"/>
        </w:numPr>
        <w:spacing w:before="360"/>
        <w:ind w:left="0" w:hanging="357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t>Como é possível aplicar Inteligência Artificial para auxiliar os negócios, como ela pode ser aplicada e quais os benefícios?</w:t>
      </w:r>
    </w:p>
    <w:p w:rsidR="005C2049" w:rsidRPr="00B23C9C" w:rsidRDefault="005C2049" w:rsidP="005C2049">
      <w:pPr>
        <w:pStyle w:val="PargrafodaLista"/>
        <w:spacing w:before="240"/>
        <w:ind w:left="0" w:firstLine="567"/>
        <w:jc w:val="both"/>
        <w:rPr>
          <w:rFonts w:ascii="Arial" w:hAnsi="Arial" w:cs="Arial"/>
          <w:lang w:val="pt-BR"/>
        </w:rPr>
      </w:pPr>
      <w:r w:rsidRPr="005C2049">
        <w:rPr>
          <w:rFonts w:ascii="Arial" w:hAnsi="Arial" w:cs="Arial"/>
          <w:lang w:val="pt-BR"/>
        </w:rPr>
        <w:t xml:space="preserve">A inteligência artificial pode ser utilizada para desenvolver diversos tipos de sistemas capazes de auxiliar os mais diversos processos dentro de uma empresa. Além disso, a IA pode fazer melhor uso dos dados e processar informações com mais eficiência. Dessa forma, pode obter insights, análises, tomadas de decisão e outros processos que podem levar a melhores resultados. Outro aspecto são os ramos da inteligência artificial, como </w:t>
      </w:r>
      <w:proofErr w:type="spellStart"/>
      <w:r w:rsidRPr="005C2049">
        <w:rPr>
          <w:rFonts w:ascii="Arial" w:hAnsi="Arial" w:cs="Arial"/>
          <w:i/>
          <w:iCs/>
          <w:lang w:val="pt-BR"/>
        </w:rPr>
        <w:t>deep</w:t>
      </w:r>
      <w:proofErr w:type="spellEnd"/>
      <w:r w:rsidRPr="005C2049">
        <w:rPr>
          <w:rFonts w:ascii="Arial" w:hAnsi="Arial" w:cs="Arial"/>
          <w:i/>
          <w:iCs/>
          <w:lang w:val="pt-BR"/>
        </w:rPr>
        <w:t xml:space="preserve"> </w:t>
      </w:r>
      <w:proofErr w:type="spellStart"/>
      <w:r w:rsidRPr="005C2049">
        <w:rPr>
          <w:rFonts w:ascii="Arial" w:hAnsi="Arial" w:cs="Arial"/>
          <w:i/>
          <w:iCs/>
          <w:lang w:val="pt-BR"/>
        </w:rPr>
        <w:t>learning</w:t>
      </w:r>
      <w:proofErr w:type="spellEnd"/>
      <w:r w:rsidRPr="005C2049">
        <w:rPr>
          <w:rFonts w:ascii="Arial" w:hAnsi="Arial" w:cs="Arial"/>
          <w:i/>
          <w:iCs/>
          <w:lang w:val="pt-BR"/>
        </w:rPr>
        <w:t xml:space="preserve">, </w:t>
      </w:r>
      <w:proofErr w:type="spellStart"/>
      <w:r w:rsidRPr="005C2049">
        <w:rPr>
          <w:rFonts w:ascii="Arial" w:hAnsi="Arial" w:cs="Arial"/>
          <w:i/>
          <w:iCs/>
          <w:lang w:val="pt-BR"/>
        </w:rPr>
        <w:t>machine</w:t>
      </w:r>
      <w:proofErr w:type="spellEnd"/>
      <w:r w:rsidRPr="005C2049">
        <w:rPr>
          <w:rFonts w:ascii="Arial" w:hAnsi="Arial" w:cs="Arial"/>
          <w:i/>
          <w:iCs/>
          <w:lang w:val="pt-BR"/>
        </w:rPr>
        <w:t xml:space="preserve"> </w:t>
      </w:r>
      <w:proofErr w:type="spellStart"/>
      <w:r w:rsidRPr="005C2049">
        <w:rPr>
          <w:rFonts w:ascii="Arial" w:hAnsi="Arial" w:cs="Arial"/>
          <w:i/>
          <w:iCs/>
          <w:lang w:val="pt-BR"/>
        </w:rPr>
        <w:t>learning</w:t>
      </w:r>
      <w:proofErr w:type="spellEnd"/>
      <w:r w:rsidRPr="005C2049">
        <w:rPr>
          <w:rFonts w:ascii="Arial" w:hAnsi="Arial" w:cs="Arial"/>
          <w:i/>
          <w:iCs/>
          <w:lang w:val="pt-BR"/>
        </w:rPr>
        <w:t xml:space="preserve"> e </w:t>
      </w:r>
      <w:proofErr w:type="spellStart"/>
      <w:r w:rsidRPr="005C2049">
        <w:rPr>
          <w:rFonts w:ascii="Arial" w:hAnsi="Arial" w:cs="Arial"/>
          <w:i/>
          <w:iCs/>
          <w:lang w:val="pt-BR"/>
        </w:rPr>
        <w:t>computer</w:t>
      </w:r>
      <w:proofErr w:type="spellEnd"/>
      <w:r w:rsidRPr="005C2049">
        <w:rPr>
          <w:rFonts w:ascii="Arial" w:hAnsi="Arial" w:cs="Arial"/>
          <w:i/>
          <w:iCs/>
          <w:lang w:val="pt-BR"/>
        </w:rPr>
        <w:t xml:space="preserve"> </w:t>
      </w:r>
      <w:proofErr w:type="spellStart"/>
      <w:r w:rsidRPr="005C2049">
        <w:rPr>
          <w:rFonts w:ascii="Arial" w:hAnsi="Arial" w:cs="Arial"/>
          <w:i/>
          <w:iCs/>
          <w:lang w:val="pt-BR"/>
        </w:rPr>
        <w:t>vision</w:t>
      </w:r>
      <w:proofErr w:type="spellEnd"/>
      <w:r w:rsidRPr="005C2049">
        <w:rPr>
          <w:rFonts w:ascii="Arial" w:hAnsi="Arial" w:cs="Arial"/>
          <w:lang w:val="pt-BR"/>
        </w:rPr>
        <w:t xml:space="preserve">, que podem ser usados para desenvolver sistemas customizados para atender às necessidades de cada cliente, seja financeiro, contábil, marketing, produção ou outras áreas. Ela </w:t>
      </w:r>
      <w:r w:rsidRPr="005C2049">
        <w:rPr>
          <w:rFonts w:ascii="Arial" w:hAnsi="Arial" w:cs="Arial"/>
          <w:lang w:val="pt-BR"/>
        </w:rPr>
        <w:t>também</w:t>
      </w:r>
      <w:r w:rsidRPr="005C2049">
        <w:rPr>
          <w:rFonts w:ascii="Arial" w:hAnsi="Arial" w:cs="Arial"/>
          <w:lang w:val="pt-BR"/>
        </w:rPr>
        <w:t xml:space="preserve"> traz </w:t>
      </w:r>
      <w:r w:rsidRPr="005C2049">
        <w:rPr>
          <w:rFonts w:ascii="Arial" w:hAnsi="Arial" w:cs="Arial"/>
          <w:lang w:val="pt-BR"/>
        </w:rPr>
        <w:t>vários</w:t>
      </w:r>
      <w:r w:rsidRPr="005C2049">
        <w:rPr>
          <w:rFonts w:ascii="Arial" w:hAnsi="Arial" w:cs="Arial"/>
          <w:lang w:val="pt-BR"/>
        </w:rPr>
        <w:t xml:space="preserve"> </w:t>
      </w:r>
      <w:r w:rsidRPr="005C2049">
        <w:rPr>
          <w:rFonts w:ascii="Arial" w:hAnsi="Arial" w:cs="Arial"/>
          <w:lang w:val="pt-BR"/>
        </w:rPr>
        <w:t>benefícios</w:t>
      </w:r>
      <w:r w:rsidRPr="005C2049">
        <w:rPr>
          <w:rFonts w:ascii="Arial" w:hAnsi="Arial" w:cs="Arial"/>
          <w:lang w:val="pt-BR"/>
        </w:rPr>
        <w:t xml:space="preserve"> como, diminuição de falhas, redução de custos e </w:t>
      </w:r>
      <w:r w:rsidRPr="005C2049">
        <w:rPr>
          <w:rFonts w:ascii="Arial" w:hAnsi="Arial" w:cs="Arial"/>
          <w:lang w:val="pt-BR"/>
        </w:rPr>
        <w:t>prejuízos</w:t>
      </w:r>
      <w:r w:rsidRPr="005C2049">
        <w:rPr>
          <w:rFonts w:ascii="Arial" w:hAnsi="Arial" w:cs="Arial"/>
          <w:lang w:val="pt-BR"/>
        </w:rPr>
        <w:t xml:space="preserve">, reforço de segurança digital, aumento de produtividade, facilitação </w:t>
      </w:r>
      <w:r w:rsidRPr="005C2049">
        <w:rPr>
          <w:rFonts w:ascii="Arial" w:hAnsi="Arial" w:cs="Arial"/>
          <w:lang w:val="pt-BR"/>
        </w:rPr>
        <w:t>para a</w:t>
      </w:r>
      <w:r>
        <w:rPr>
          <w:rFonts w:ascii="Arial" w:hAnsi="Arial" w:cs="Arial"/>
          <w:lang w:val="pt-BR"/>
        </w:rPr>
        <w:t>da</w:t>
      </w:r>
      <w:r w:rsidRPr="005C2049">
        <w:rPr>
          <w:rFonts w:ascii="Arial" w:hAnsi="Arial" w:cs="Arial"/>
          <w:lang w:val="pt-BR"/>
        </w:rPr>
        <w:t>p</w:t>
      </w:r>
      <w:r>
        <w:rPr>
          <w:rFonts w:ascii="Arial" w:hAnsi="Arial" w:cs="Arial"/>
          <w:lang w:val="pt-BR"/>
        </w:rPr>
        <w:t>t</w:t>
      </w:r>
      <w:r w:rsidRPr="005C2049">
        <w:rPr>
          <w:rFonts w:ascii="Arial" w:hAnsi="Arial" w:cs="Arial"/>
          <w:lang w:val="pt-BR"/>
        </w:rPr>
        <w:t>ação</w:t>
      </w:r>
      <w:r w:rsidRPr="005C2049">
        <w:rPr>
          <w:rFonts w:ascii="Arial" w:hAnsi="Arial" w:cs="Arial"/>
          <w:lang w:val="pt-BR"/>
        </w:rPr>
        <w:t xml:space="preserve"> e fidelização de consumidores, pesquisas e análises mais exatas, </w:t>
      </w:r>
      <w:r w:rsidRPr="005C2049">
        <w:rPr>
          <w:rFonts w:ascii="Arial" w:hAnsi="Arial" w:cs="Arial"/>
          <w:lang w:val="pt-BR"/>
        </w:rPr>
        <w:t>organização e</w:t>
      </w:r>
      <w:r w:rsidRPr="005C2049">
        <w:rPr>
          <w:rFonts w:ascii="Arial" w:hAnsi="Arial" w:cs="Arial"/>
          <w:lang w:val="pt-BR"/>
        </w:rPr>
        <w:t xml:space="preserve"> armazenamento de informações com segurança, análise de dados, melhora na comunicação com fornecedores, clientes e colaboradores.</w:t>
      </w:r>
    </w:p>
    <w:p w:rsidR="001F45B1" w:rsidRDefault="001F45B1" w:rsidP="00AE5BFA">
      <w:pPr>
        <w:pStyle w:val="PargrafodaLista"/>
        <w:numPr>
          <w:ilvl w:val="0"/>
          <w:numId w:val="3"/>
        </w:numPr>
        <w:spacing w:before="1800"/>
        <w:ind w:left="0" w:hanging="357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lastRenderedPageBreak/>
        <w:t>Explique o que é o OLAP (processamento analítico online). Cite pelo menos um exemplo desta tecnologia.</w:t>
      </w:r>
    </w:p>
    <w:p w:rsidR="005C2049" w:rsidRPr="005C2049" w:rsidRDefault="005C2049" w:rsidP="005C2049">
      <w:pPr>
        <w:pStyle w:val="PargrafodaLista"/>
        <w:spacing w:before="240"/>
        <w:ind w:left="0" w:firstLine="567"/>
        <w:jc w:val="both"/>
        <w:rPr>
          <w:rFonts w:ascii="Arial" w:hAnsi="Arial" w:cs="Arial"/>
          <w:lang w:val="pt-BR"/>
        </w:rPr>
      </w:pPr>
      <w:r w:rsidRPr="005C2049">
        <w:rPr>
          <w:rFonts w:ascii="Arial" w:hAnsi="Arial" w:cs="Arial"/>
          <w:lang w:val="pt-BR"/>
        </w:rPr>
        <w:t xml:space="preserve">OLAP é uma tecnologia utilizada em diversas aplicações de business </w:t>
      </w:r>
      <w:proofErr w:type="spellStart"/>
      <w:r w:rsidRPr="005C2049">
        <w:rPr>
          <w:rFonts w:ascii="Arial" w:hAnsi="Arial" w:cs="Arial"/>
          <w:lang w:val="pt-BR"/>
        </w:rPr>
        <w:t>Intelligence</w:t>
      </w:r>
      <w:proofErr w:type="spellEnd"/>
      <w:r w:rsidRPr="005C2049">
        <w:rPr>
          <w:rFonts w:ascii="Arial" w:hAnsi="Arial" w:cs="Arial"/>
          <w:lang w:val="pt-BR"/>
        </w:rPr>
        <w:t xml:space="preserve"> (BI). Usando esta ferramenta muito poderosa, podemos visualizar relatórios, realizar cálculos analíticos complexos e prever cenários de planejamento hipotéticos. Ex</w:t>
      </w:r>
      <w:r>
        <w:rPr>
          <w:rFonts w:ascii="Arial" w:hAnsi="Arial" w:cs="Arial"/>
          <w:lang w:val="pt-BR"/>
        </w:rPr>
        <w:t>emplo</w:t>
      </w:r>
      <w:r w:rsidRPr="005C2049">
        <w:rPr>
          <w:rFonts w:ascii="Arial" w:hAnsi="Arial" w:cs="Arial"/>
          <w:lang w:val="pt-BR"/>
        </w:rPr>
        <w:t xml:space="preserve">: </w:t>
      </w:r>
    </w:p>
    <w:p w:rsidR="005C2049" w:rsidRPr="00B23C9C" w:rsidRDefault="005C2049" w:rsidP="005C2049">
      <w:pPr>
        <w:pStyle w:val="PargrafodaLista"/>
        <w:spacing w:before="120"/>
        <w:ind w:left="0" w:firstLine="567"/>
        <w:jc w:val="both"/>
        <w:rPr>
          <w:rFonts w:ascii="Arial" w:hAnsi="Arial" w:cs="Arial"/>
          <w:lang w:val="pt-BR"/>
        </w:rPr>
      </w:pPr>
      <w:r w:rsidRPr="005C2049">
        <w:rPr>
          <w:rFonts w:ascii="Arial" w:hAnsi="Arial" w:cs="Arial"/>
          <w:lang w:val="pt-BR"/>
        </w:rPr>
        <w:t xml:space="preserve">ROLAP acessa os dados </w:t>
      </w:r>
      <w:r w:rsidRPr="005C2049">
        <w:rPr>
          <w:rFonts w:ascii="Arial" w:hAnsi="Arial" w:cs="Arial"/>
          <w:lang w:val="pt-BR"/>
        </w:rPr>
        <w:t>armaze</w:t>
      </w:r>
      <w:r w:rsidRPr="005C2049">
        <w:rPr>
          <w:rFonts w:ascii="Arial" w:hAnsi="Arial" w:cs="Arial"/>
          <w:lang w:val="pt-BR"/>
        </w:rPr>
        <w:t>nados nos bancos de dados relacionais e transforma o conjunto em uma visão multidimensional</w:t>
      </w:r>
    </w:p>
    <w:p w:rsidR="001F45B1" w:rsidRPr="00B23C9C" w:rsidRDefault="001F45B1" w:rsidP="00B23C9C">
      <w:pPr>
        <w:pStyle w:val="PargrafodaLista"/>
        <w:numPr>
          <w:ilvl w:val="0"/>
          <w:numId w:val="3"/>
        </w:numPr>
        <w:spacing w:before="360"/>
        <w:ind w:left="0" w:hanging="357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t>Pesquise e define os tipos de relatórios que o SIG (Sistema de Informação Gerencial), pode oferecer:</w:t>
      </w:r>
    </w:p>
    <w:p w:rsidR="001F45B1" w:rsidRDefault="001F45B1" w:rsidP="00B23C9C">
      <w:pPr>
        <w:pStyle w:val="PargrafodaLista"/>
        <w:numPr>
          <w:ilvl w:val="0"/>
          <w:numId w:val="6"/>
        </w:numPr>
        <w:spacing w:before="360"/>
        <w:ind w:left="714" w:hanging="357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t>Relatórios programados</w:t>
      </w:r>
    </w:p>
    <w:p w:rsidR="005C2049" w:rsidRPr="00B23C9C" w:rsidRDefault="005C2049" w:rsidP="005C2049">
      <w:pPr>
        <w:pStyle w:val="PargrafodaLista"/>
        <w:spacing w:before="120"/>
        <w:ind w:left="714" w:firstLine="703"/>
        <w:jc w:val="both"/>
        <w:rPr>
          <w:rFonts w:ascii="Arial" w:hAnsi="Arial" w:cs="Arial"/>
          <w:lang w:val="pt-BR"/>
        </w:rPr>
      </w:pPr>
      <w:r w:rsidRPr="005C2049">
        <w:rPr>
          <w:rFonts w:ascii="Arial" w:hAnsi="Arial" w:cs="Arial"/>
          <w:lang w:val="pt-BR"/>
        </w:rPr>
        <w:t>Esses relatórios são a forma tradicional de fornecer informações aos gestores. Exemplos típicos desses relatórios são relatórios de vendas diários e semanais ou demonstrações financeiras mensais.</w:t>
      </w:r>
    </w:p>
    <w:p w:rsidR="001F45B1" w:rsidRDefault="001F45B1" w:rsidP="00B23C9C">
      <w:pPr>
        <w:pStyle w:val="PargrafodaLista"/>
        <w:numPr>
          <w:ilvl w:val="0"/>
          <w:numId w:val="6"/>
        </w:numPr>
        <w:spacing w:before="360"/>
        <w:ind w:left="714" w:hanging="357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t>Relatórios de exceção</w:t>
      </w:r>
    </w:p>
    <w:p w:rsidR="005C2049" w:rsidRPr="00B23C9C" w:rsidRDefault="005C2049" w:rsidP="005C2049">
      <w:pPr>
        <w:pStyle w:val="PargrafodaLista"/>
        <w:spacing w:before="120"/>
        <w:ind w:left="714" w:firstLine="703"/>
        <w:jc w:val="both"/>
        <w:rPr>
          <w:rFonts w:ascii="Arial" w:hAnsi="Arial" w:cs="Arial"/>
          <w:lang w:val="pt-BR"/>
        </w:rPr>
      </w:pPr>
      <w:r w:rsidRPr="005C2049">
        <w:rPr>
          <w:rFonts w:ascii="Arial" w:hAnsi="Arial" w:cs="Arial"/>
          <w:lang w:val="pt-BR"/>
        </w:rPr>
        <w:t xml:space="preserve">São relatórios </w:t>
      </w:r>
      <w:r w:rsidRPr="005C2049">
        <w:rPr>
          <w:rFonts w:ascii="Arial" w:hAnsi="Arial" w:cs="Arial"/>
          <w:lang w:val="pt-BR"/>
        </w:rPr>
        <w:t>excepcionais onde</w:t>
      </w:r>
      <w:r w:rsidRPr="005C2049">
        <w:rPr>
          <w:rFonts w:ascii="Arial" w:hAnsi="Arial" w:cs="Arial"/>
          <w:lang w:val="pt-BR"/>
        </w:rPr>
        <w:t xml:space="preserve"> o administrador pode obter informações específicas. Por exemplo, um gerente de crédito pode receber um relatório que contém informações apenas sobre clientes que excederam seu limite de crédito.</w:t>
      </w:r>
    </w:p>
    <w:p w:rsidR="001F45B1" w:rsidRDefault="001F45B1" w:rsidP="00B23C9C">
      <w:pPr>
        <w:pStyle w:val="PargrafodaLista"/>
        <w:numPr>
          <w:ilvl w:val="0"/>
          <w:numId w:val="6"/>
        </w:numPr>
        <w:spacing w:before="360"/>
        <w:ind w:left="714" w:hanging="357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t>Informes e respostas por solicitação</w:t>
      </w:r>
    </w:p>
    <w:p w:rsidR="005C2049" w:rsidRPr="00B23C9C" w:rsidRDefault="005C2049" w:rsidP="005C2049">
      <w:pPr>
        <w:pStyle w:val="PargrafodaLista"/>
        <w:spacing w:before="120"/>
        <w:ind w:left="714" w:firstLine="703"/>
        <w:jc w:val="both"/>
        <w:rPr>
          <w:rFonts w:ascii="Arial" w:hAnsi="Arial" w:cs="Arial"/>
          <w:lang w:val="pt-BR"/>
        </w:rPr>
      </w:pPr>
      <w:r w:rsidRPr="005C2049">
        <w:rPr>
          <w:rFonts w:ascii="Arial" w:hAnsi="Arial" w:cs="Arial"/>
          <w:lang w:val="pt-BR"/>
        </w:rPr>
        <w:t>Este tipo de relatório exibe informações sempre que o motorista solicita. Eles permitem que você dê respostas instantâneas ou encontre e receba respostas instantâneas de suas estações de trabalho.</w:t>
      </w:r>
    </w:p>
    <w:p w:rsidR="001F45B1" w:rsidRDefault="001F45B1" w:rsidP="00B23C9C">
      <w:pPr>
        <w:pStyle w:val="PargrafodaLista"/>
        <w:numPr>
          <w:ilvl w:val="0"/>
          <w:numId w:val="3"/>
        </w:numPr>
        <w:spacing w:before="360"/>
        <w:ind w:left="0" w:hanging="357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t>Conceitue e apresente pelo menos um exemplo sobre Sistemas de informação geográfica e de visualização de dados.</w:t>
      </w:r>
    </w:p>
    <w:p w:rsidR="005C2049" w:rsidRPr="00B23C9C" w:rsidRDefault="005C2049" w:rsidP="005C2049">
      <w:pPr>
        <w:pStyle w:val="PargrafodaLista"/>
        <w:spacing w:before="240"/>
        <w:ind w:left="0" w:firstLine="567"/>
        <w:jc w:val="both"/>
        <w:rPr>
          <w:rFonts w:ascii="Arial" w:hAnsi="Arial" w:cs="Arial"/>
          <w:lang w:val="pt-BR"/>
        </w:rPr>
      </w:pPr>
      <w:r w:rsidRPr="005C2049">
        <w:rPr>
          <w:rFonts w:ascii="Arial" w:hAnsi="Arial" w:cs="Arial"/>
          <w:lang w:val="pt-BR"/>
        </w:rPr>
        <w:t xml:space="preserve">SIG - Sistema de Informação Geográfica. É um sistema de software e hardware capaz de gerar, armazenar, processar, analisar e apresentar grandes quantidades de informações sobre o espaço geográfico. O produto final são mapas temáticos, imagens de satélite, mapas topográficos, </w:t>
      </w:r>
      <w:r w:rsidRPr="005C2049">
        <w:rPr>
          <w:rFonts w:ascii="Arial" w:hAnsi="Arial" w:cs="Arial"/>
          <w:lang w:val="pt-BR"/>
        </w:rPr>
        <w:t>cartas e</w:t>
      </w:r>
      <w:r w:rsidRPr="005C2049">
        <w:rPr>
          <w:rFonts w:ascii="Arial" w:hAnsi="Arial" w:cs="Arial"/>
          <w:lang w:val="pt-BR"/>
        </w:rPr>
        <w:t xml:space="preserve"> tabelas. Exemplos de SIG são: geoprocessamento, sensoriamento remoto </w:t>
      </w:r>
      <w:r w:rsidRPr="005C2049">
        <w:rPr>
          <w:rFonts w:ascii="Arial" w:hAnsi="Arial" w:cs="Arial"/>
          <w:lang w:val="pt-BR"/>
        </w:rPr>
        <w:t>e GPS</w:t>
      </w:r>
      <w:r w:rsidRPr="005C2049">
        <w:rPr>
          <w:rFonts w:ascii="Arial" w:hAnsi="Arial" w:cs="Arial"/>
          <w:lang w:val="pt-BR"/>
        </w:rPr>
        <w:t xml:space="preserve">. Cada uma dessas três ferramentas tem sua própria função. O sensoriamento remoto é um conjunto de técnicas utilizadas para capturar imagens com sensores de satélite acoplados a equipamentos fotográficos e scanners. O GPS é um Sistema de Posicionamento Global, uma ferramenta que permite determinar a localização de uma pessoa </w:t>
      </w:r>
      <w:r w:rsidRPr="005C2049">
        <w:rPr>
          <w:rFonts w:ascii="Arial" w:hAnsi="Arial" w:cs="Arial"/>
          <w:lang w:val="pt-BR"/>
        </w:rPr>
        <w:t>ou objeto</w:t>
      </w:r>
      <w:r w:rsidRPr="005C2049">
        <w:rPr>
          <w:rFonts w:ascii="Arial" w:hAnsi="Arial" w:cs="Arial"/>
          <w:lang w:val="pt-BR"/>
        </w:rPr>
        <w:t xml:space="preserve"> espacial com base em suas coordenadas geográficas, latitude e longitude.  Geoprocessamento é uma técnica para coletar e processar dados espaciais. Este processo inclui sensoriamento remoto e dados coletados por GPS.</w:t>
      </w:r>
    </w:p>
    <w:p w:rsidR="001F45B1" w:rsidRDefault="001F45B1" w:rsidP="00AE5BFA">
      <w:pPr>
        <w:pStyle w:val="PargrafodaLista"/>
        <w:numPr>
          <w:ilvl w:val="0"/>
          <w:numId w:val="3"/>
        </w:numPr>
        <w:spacing w:before="2160"/>
        <w:ind w:left="0" w:hanging="357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lastRenderedPageBreak/>
        <w:t>Quais as funções de um Sistema de Apoio a Decisão (SAD)?</w:t>
      </w:r>
    </w:p>
    <w:p w:rsidR="005C2049" w:rsidRPr="00B23C9C" w:rsidRDefault="005C2049" w:rsidP="005C2049">
      <w:pPr>
        <w:pStyle w:val="PargrafodaLista"/>
        <w:spacing w:before="240"/>
        <w:ind w:left="0" w:firstLine="567"/>
        <w:jc w:val="both"/>
        <w:rPr>
          <w:rFonts w:ascii="Arial" w:hAnsi="Arial" w:cs="Arial"/>
          <w:lang w:val="pt-BR"/>
        </w:rPr>
      </w:pPr>
      <w:r w:rsidRPr="005C2049">
        <w:rPr>
          <w:rFonts w:ascii="Arial" w:hAnsi="Arial" w:cs="Arial"/>
          <w:lang w:val="pt-BR"/>
        </w:rPr>
        <w:t>A principal função da SAD é apoiar o processo de tomada de decisão nas áreas do planeamento estratégico, controlo de gestão e controlo operacional. A demanda surgiu com o crescimento da competição entre as organizações. É desenvolvido por meio do conhecimento histórico e das experiências individuais, que se transformam em informações úteis para aprimorar o processo de tomada de decisão e aumentar a vantagem competitiva da empresa.</w:t>
      </w:r>
    </w:p>
    <w:p w:rsidR="00B23C9C" w:rsidRDefault="00B23C9C" w:rsidP="00B23C9C">
      <w:pPr>
        <w:pStyle w:val="PargrafodaLista"/>
        <w:numPr>
          <w:ilvl w:val="0"/>
          <w:numId w:val="3"/>
        </w:numPr>
        <w:spacing w:before="360"/>
        <w:ind w:left="0" w:hanging="357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t>Explique sobre a arquitetura de um Sistema de Apoio a Decisão (SAD), quais os principais elementos?</w:t>
      </w:r>
    </w:p>
    <w:p w:rsidR="00B23C9C" w:rsidRPr="00B23C9C" w:rsidRDefault="00B23C9C" w:rsidP="005C2049">
      <w:pPr>
        <w:pStyle w:val="PargrafodaLista"/>
        <w:spacing w:before="240"/>
        <w:ind w:left="0" w:firstLine="567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t>Existem muitas diferenças entre os sistemas de suporte à decisão, mas eles compartilham alguns recursos comuns, como interface do usuário, DBMS e DBMS.</w:t>
      </w:r>
    </w:p>
    <w:p w:rsidR="00B23C9C" w:rsidRPr="00B23C9C" w:rsidRDefault="00B23C9C" w:rsidP="00B23C9C">
      <w:pPr>
        <w:pStyle w:val="PargrafodaLista"/>
        <w:spacing w:before="120"/>
        <w:ind w:left="0" w:firstLine="0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t>SGBD: Sistema Gerenciador de Banco de Dados;</w:t>
      </w:r>
    </w:p>
    <w:p w:rsidR="00B23C9C" w:rsidRPr="00B23C9C" w:rsidRDefault="00B23C9C" w:rsidP="00B23C9C">
      <w:pPr>
        <w:pStyle w:val="PargrafodaLista"/>
        <w:spacing w:before="120"/>
        <w:ind w:left="0" w:firstLine="0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t>SGBM: Sistema Gerenciador de Banco de Modelos;</w:t>
      </w:r>
    </w:p>
    <w:p w:rsidR="00B23C9C" w:rsidRPr="00B23C9C" w:rsidRDefault="00B23C9C" w:rsidP="00B23C9C">
      <w:pPr>
        <w:pStyle w:val="PargrafodaLista"/>
        <w:spacing w:before="120"/>
        <w:ind w:left="0" w:firstLine="0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t>Os elementos são:</w:t>
      </w:r>
      <w:r>
        <w:rPr>
          <w:rFonts w:ascii="Arial" w:hAnsi="Arial" w:cs="Arial"/>
          <w:lang w:val="pt-BR"/>
        </w:rPr>
        <w:t xml:space="preserve"> </w:t>
      </w:r>
      <w:r w:rsidRPr="00B23C9C">
        <w:rPr>
          <w:rFonts w:ascii="Arial" w:hAnsi="Arial" w:cs="Arial"/>
          <w:lang w:val="pt-BR"/>
        </w:rPr>
        <w:t>Interface, Banco de Conhecimento, Linguagem de Ação, Linguagem de Apresentação, Usuário, Dados, Fontes Internas, Fontes Externas;</w:t>
      </w:r>
    </w:p>
    <w:p w:rsidR="00B23C9C" w:rsidRDefault="00B23C9C" w:rsidP="00B23C9C">
      <w:pPr>
        <w:pStyle w:val="PargrafodaLista"/>
        <w:numPr>
          <w:ilvl w:val="0"/>
          <w:numId w:val="3"/>
        </w:numPr>
        <w:spacing w:before="360"/>
        <w:ind w:left="0" w:hanging="357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t xml:space="preserve">Em relação ao </w:t>
      </w:r>
      <w:r w:rsidRPr="00AE5BFA">
        <w:rPr>
          <w:rFonts w:ascii="Arial" w:hAnsi="Arial" w:cs="Arial"/>
          <w:i/>
          <w:iCs/>
          <w:lang w:val="pt-BR"/>
        </w:rPr>
        <w:t xml:space="preserve">cloud </w:t>
      </w:r>
      <w:proofErr w:type="spellStart"/>
      <w:r w:rsidRPr="00AE5BFA">
        <w:rPr>
          <w:rFonts w:ascii="Arial" w:hAnsi="Arial" w:cs="Arial"/>
          <w:i/>
          <w:iCs/>
          <w:lang w:val="pt-BR"/>
        </w:rPr>
        <w:t>computing</w:t>
      </w:r>
      <w:proofErr w:type="spellEnd"/>
      <w:r w:rsidRPr="00B23C9C">
        <w:rPr>
          <w:rFonts w:ascii="Arial" w:hAnsi="Arial" w:cs="Arial"/>
          <w:lang w:val="pt-BR"/>
        </w:rPr>
        <w:t>, pesquise e apresente a diferença entre nuvem pública e nuvem privada, cite exemplos.</w:t>
      </w:r>
    </w:p>
    <w:p w:rsidR="00B23C9C" w:rsidRPr="00B23C9C" w:rsidRDefault="00B23C9C" w:rsidP="005C2049">
      <w:pPr>
        <w:pStyle w:val="PargrafodaLista"/>
        <w:spacing w:before="240"/>
        <w:ind w:left="0" w:firstLine="567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t xml:space="preserve">Uma nuvem privada reside na infraestrutura de uma empresa, como uma intranet </w:t>
      </w:r>
      <w:r w:rsidRPr="00B23C9C">
        <w:rPr>
          <w:rFonts w:ascii="Arial" w:hAnsi="Arial" w:cs="Arial"/>
          <w:lang w:val="pt-BR"/>
        </w:rPr>
        <w:t>ou data</w:t>
      </w:r>
      <w:r w:rsidRPr="00B23C9C">
        <w:rPr>
          <w:rFonts w:ascii="Arial" w:hAnsi="Arial" w:cs="Arial"/>
          <w:lang w:val="pt-BR"/>
        </w:rPr>
        <w:t xml:space="preserve"> center. A nuvem pública, como o nome sugere, se estende além dos muros corporativos. Ele pertence e é operado por um terceiro que o fornece pela Internet. Com uma nuvem pública, as empresas compartilham hardware, armazenamento e dispositivos de rede. Ex</w:t>
      </w:r>
      <w:r>
        <w:rPr>
          <w:rFonts w:ascii="Arial" w:hAnsi="Arial" w:cs="Arial"/>
          <w:lang w:val="pt-BR"/>
        </w:rPr>
        <w:t>emplos</w:t>
      </w:r>
      <w:r w:rsidRPr="00B23C9C">
        <w:rPr>
          <w:rFonts w:ascii="Arial" w:hAnsi="Arial" w:cs="Arial"/>
          <w:lang w:val="pt-BR"/>
        </w:rPr>
        <w:t xml:space="preserve">: Nuvem privada </w:t>
      </w:r>
      <w:r w:rsidRPr="00AE5BFA">
        <w:rPr>
          <w:rFonts w:ascii="Arial" w:hAnsi="Arial" w:cs="Arial"/>
          <w:i/>
          <w:iCs/>
          <w:lang w:val="pt-BR"/>
        </w:rPr>
        <w:t xml:space="preserve">VMware, Microsoft, Oracle, </w:t>
      </w:r>
      <w:proofErr w:type="spellStart"/>
      <w:r w:rsidRPr="00AE5BFA">
        <w:rPr>
          <w:rFonts w:ascii="Arial" w:hAnsi="Arial" w:cs="Arial"/>
          <w:i/>
          <w:iCs/>
          <w:lang w:val="pt-BR"/>
        </w:rPr>
        <w:t>Amazon</w:t>
      </w:r>
      <w:proofErr w:type="spellEnd"/>
      <w:r w:rsidRPr="00B23C9C">
        <w:rPr>
          <w:rFonts w:ascii="Arial" w:hAnsi="Arial" w:cs="Arial"/>
          <w:lang w:val="pt-BR"/>
        </w:rPr>
        <w:t xml:space="preserve">, entre outras. Nuvem publica são oferecidas por organizações como </w:t>
      </w:r>
      <w:proofErr w:type="spellStart"/>
      <w:r w:rsidRPr="00AE5BFA">
        <w:rPr>
          <w:rFonts w:ascii="Arial" w:hAnsi="Arial" w:cs="Arial"/>
          <w:i/>
          <w:iCs/>
          <w:lang w:val="pt-BR"/>
        </w:rPr>
        <w:t>Red</w:t>
      </w:r>
      <w:proofErr w:type="spellEnd"/>
      <w:r w:rsidRPr="00AE5BFA">
        <w:rPr>
          <w:rFonts w:ascii="Arial" w:hAnsi="Arial" w:cs="Arial"/>
          <w:i/>
          <w:iCs/>
          <w:lang w:val="pt-BR"/>
        </w:rPr>
        <w:t xml:space="preserve"> </w:t>
      </w:r>
      <w:proofErr w:type="spellStart"/>
      <w:r w:rsidRPr="00AE5BFA">
        <w:rPr>
          <w:rFonts w:ascii="Arial" w:hAnsi="Arial" w:cs="Arial"/>
          <w:i/>
          <w:iCs/>
          <w:lang w:val="pt-BR"/>
        </w:rPr>
        <w:t>Hat</w:t>
      </w:r>
      <w:proofErr w:type="spellEnd"/>
      <w:r w:rsidRPr="00AE5BFA">
        <w:rPr>
          <w:rFonts w:ascii="Arial" w:hAnsi="Arial" w:cs="Arial"/>
          <w:i/>
          <w:iCs/>
          <w:lang w:val="pt-BR"/>
        </w:rPr>
        <w:t xml:space="preserve">, </w:t>
      </w:r>
      <w:proofErr w:type="spellStart"/>
      <w:r w:rsidRPr="00AE5BFA">
        <w:rPr>
          <w:rFonts w:ascii="Arial" w:hAnsi="Arial" w:cs="Arial"/>
          <w:i/>
          <w:iCs/>
          <w:lang w:val="pt-BR"/>
        </w:rPr>
        <w:t>OpenStack</w:t>
      </w:r>
      <w:proofErr w:type="spellEnd"/>
      <w:r w:rsidRPr="00B23C9C">
        <w:rPr>
          <w:rFonts w:ascii="Arial" w:hAnsi="Arial" w:cs="Arial"/>
          <w:lang w:val="pt-BR"/>
        </w:rPr>
        <w:t>, entre outras.</w:t>
      </w:r>
    </w:p>
    <w:p w:rsidR="00B23C9C" w:rsidRDefault="00B23C9C" w:rsidP="00B23C9C">
      <w:pPr>
        <w:pStyle w:val="PargrafodaLista"/>
        <w:numPr>
          <w:ilvl w:val="0"/>
          <w:numId w:val="3"/>
        </w:numPr>
        <w:spacing w:before="360"/>
        <w:ind w:left="0" w:hanging="357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t xml:space="preserve">Acerca de </w:t>
      </w:r>
      <w:r w:rsidRPr="00AE5BFA">
        <w:rPr>
          <w:rFonts w:ascii="Arial" w:hAnsi="Arial" w:cs="Arial"/>
          <w:i/>
          <w:iCs/>
          <w:lang w:val="pt-BR"/>
        </w:rPr>
        <w:t xml:space="preserve">cloud </w:t>
      </w:r>
      <w:proofErr w:type="spellStart"/>
      <w:r w:rsidRPr="00AE5BFA">
        <w:rPr>
          <w:rFonts w:ascii="Arial" w:hAnsi="Arial" w:cs="Arial"/>
          <w:i/>
          <w:iCs/>
          <w:lang w:val="pt-BR"/>
        </w:rPr>
        <w:t>computing</w:t>
      </w:r>
      <w:proofErr w:type="spellEnd"/>
      <w:r w:rsidRPr="00B23C9C">
        <w:rPr>
          <w:rFonts w:ascii="Arial" w:hAnsi="Arial" w:cs="Arial"/>
          <w:lang w:val="pt-BR"/>
        </w:rPr>
        <w:t xml:space="preserve"> e de modelos de serviço, explique a diferença entre SaaS, PaaS e IaaS. Cite um exemplo de cada.</w:t>
      </w:r>
    </w:p>
    <w:p w:rsidR="00B23C9C" w:rsidRPr="00A0541A" w:rsidRDefault="00B23C9C" w:rsidP="005C2049">
      <w:pPr>
        <w:pStyle w:val="PargrafodaLista"/>
        <w:tabs>
          <w:tab w:val="left" w:pos="567"/>
        </w:tabs>
        <w:spacing w:before="240" w:line="259" w:lineRule="auto"/>
        <w:ind w:left="0" w:right="-38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0541A">
        <w:rPr>
          <w:rFonts w:ascii="Arial" w:hAnsi="Arial" w:cs="Arial"/>
        </w:rPr>
        <w:t>SaaS: A abreviatura SaaS significa em inglês: “software as a service”, em português: software como serviço. Como o PaaS, o SaaS tem um propósito claro que se concentra em satisfazer uma ou mais necessidades dos usuários de recursos. Exemplos de SaaS são: Gestão empresarial como o Conta Azul, VHSYS e o Mercos; Automação de marketing e CRM: RD Station, PipeRun e Moskit; Controle de atividades e produtividade (Kanban): Trello e KanbanFlow;</w:t>
      </w:r>
    </w:p>
    <w:p w:rsidR="00B23C9C" w:rsidRPr="00A0541A" w:rsidRDefault="00B23C9C" w:rsidP="005C2049">
      <w:pPr>
        <w:pStyle w:val="PargrafodaLista"/>
        <w:tabs>
          <w:tab w:val="left" w:pos="567"/>
        </w:tabs>
        <w:spacing w:line="259" w:lineRule="auto"/>
        <w:ind w:left="0" w:right="-38" w:firstLine="0"/>
        <w:jc w:val="both"/>
        <w:rPr>
          <w:rFonts w:ascii="Arial" w:hAnsi="Arial" w:cs="Arial"/>
        </w:rPr>
      </w:pPr>
      <w:r w:rsidRPr="00A0541A">
        <w:rPr>
          <w:rFonts w:ascii="Arial" w:hAnsi="Arial" w:cs="Arial"/>
        </w:rPr>
        <w:tab/>
        <w:t>PaaS: A abreviação PaaS significa em inglês: “platform as a service”, em português: plataforma como serviço. Como o nome sugere, esse modelo fornece plataformas que podem ser usadas para desenvolver e implantar soluções de tecnologia em nuvem. Exemplos de PaaS são: Heroku: Plataforma para fazer implantação e testes de aplicações web. Kuberbetes: Sistema de orquestração de contêineres. Docker: Software de contêineres para isolamento de recursos do sistema operacional;</w:t>
      </w:r>
    </w:p>
    <w:p w:rsidR="00B23C9C" w:rsidRPr="00B23C9C" w:rsidRDefault="00B23C9C" w:rsidP="005C2049">
      <w:pPr>
        <w:pStyle w:val="PargrafodaLista"/>
        <w:tabs>
          <w:tab w:val="left" w:pos="567"/>
        </w:tabs>
        <w:spacing w:before="240" w:line="259" w:lineRule="auto"/>
        <w:ind w:left="0" w:right="-38" w:firstLine="0"/>
        <w:jc w:val="both"/>
        <w:rPr>
          <w:rFonts w:ascii="Arial" w:hAnsi="Arial" w:cs="Arial"/>
        </w:rPr>
      </w:pPr>
      <w:r w:rsidRPr="00A0541A">
        <w:rPr>
          <w:rFonts w:ascii="Arial" w:hAnsi="Arial" w:cs="Arial"/>
        </w:rPr>
        <w:tab/>
        <w:t>LaaS: A abreviatura IaaS significa em inglês: “Infrastructure as a Service”, em português: infraestrutura como serviço. Este é um modelo onde os recursos de computação em nuvem  são totalmente personalizáveis. Você pode dimensionar servidores, armazenamento, processamento e outros itens de acordo com suas necessidades. Exemplos de LaaS são AWS, Microsoft Azure, Google Cloud.</w:t>
      </w:r>
    </w:p>
    <w:p w:rsidR="001F45B1" w:rsidRPr="00B23C9C" w:rsidRDefault="00B23C9C" w:rsidP="00B23C9C">
      <w:pPr>
        <w:pStyle w:val="PargrafodaLista"/>
        <w:numPr>
          <w:ilvl w:val="0"/>
          <w:numId w:val="3"/>
        </w:numPr>
        <w:spacing w:before="360"/>
        <w:ind w:left="0" w:hanging="357"/>
        <w:jc w:val="both"/>
        <w:rPr>
          <w:rFonts w:ascii="Arial" w:hAnsi="Arial" w:cs="Arial"/>
          <w:lang w:val="pt-BR"/>
        </w:rPr>
      </w:pPr>
      <w:r w:rsidRPr="00B23C9C">
        <w:rPr>
          <w:rFonts w:ascii="Arial" w:hAnsi="Arial" w:cs="Arial"/>
          <w:lang w:val="pt-BR"/>
        </w:rPr>
        <w:lastRenderedPageBreak/>
        <w:t>Conceitue o que é GED (Gestão Eletrônica de Documentos), cite um exemplo de uma empresa que implementou o processo de GED em seus negócios.</w:t>
      </w:r>
    </w:p>
    <w:p w:rsidR="00AE5BFA" w:rsidRDefault="00B23C9C" w:rsidP="00AE5BFA">
      <w:pPr>
        <w:pStyle w:val="PargrafodaLista"/>
        <w:tabs>
          <w:tab w:val="left" w:pos="567"/>
        </w:tabs>
        <w:spacing w:before="240" w:line="259" w:lineRule="auto"/>
        <w:ind w:left="0" w:right="-38" w:firstLine="0"/>
        <w:jc w:val="both"/>
        <w:rPr>
          <w:rFonts w:ascii="Arial" w:hAnsi="Arial" w:cs="Arial"/>
        </w:rPr>
      </w:pPr>
      <w:r w:rsidRPr="00B23C9C">
        <w:rPr>
          <w:rFonts w:ascii="Arial" w:hAnsi="Arial" w:cs="Arial"/>
        </w:rPr>
        <w:tab/>
      </w:r>
      <w:r w:rsidRPr="00B23C9C">
        <w:rPr>
          <w:rFonts w:ascii="Arial" w:hAnsi="Arial" w:cs="Arial"/>
        </w:rPr>
        <w:t>A abreviação GED significa gerenciamento ou administração de registros eletrônicos. É um conjunto de sistemas técnicos que permitem a captura, processamento, armazenamento, indexação, compartilhamento e backup de documentos e informações da empresa. Um exemplo foi a empresa PORTAL LAESER, que foi o primeiro case de sucesso. O Centro de Pesquisa tinha certa dificuldade em gerenciar seu banco de dados. Baseado nisso, foi implementada a plataforma de Sharepoint, da Microsoft.</w:t>
      </w:r>
    </w:p>
    <w:p w:rsidR="00AE5BFA" w:rsidRDefault="00AE5BFA" w:rsidP="00AE5BFA">
      <w:pPr>
        <w:pStyle w:val="PargrafodaLista"/>
        <w:tabs>
          <w:tab w:val="left" w:pos="567"/>
        </w:tabs>
        <w:spacing w:before="360" w:line="259" w:lineRule="auto"/>
        <w:ind w:left="0" w:right="-38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E5BFA" w:rsidRDefault="00AE5BFA" w:rsidP="00AE5BFA">
      <w:pPr>
        <w:pStyle w:val="PargrafodaLista"/>
        <w:tabs>
          <w:tab w:val="left" w:pos="567"/>
        </w:tabs>
        <w:spacing w:before="360" w:line="259" w:lineRule="auto"/>
        <w:ind w:left="0" w:right="-38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Referencias</w:t>
      </w:r>
    </w:p>
    <w:p w:rsidR="00AE5BFA" w:rsidRPr="00A0541A" w:rsidRDefault="00AE5BFA" w:rsidP="00AE5BFA">
      <w:pPr>
        <w:tabs>
          <w:tab w:val="left" w:pos="822"/>
        </w:tabs>
        <w:spacing w:before="240" w:line="259" w:lineRule="auto"/>
        <w:ind w:right="296"/>
        <w:jc w:val="both"/>
        <w:rPr>
          <w:rFonts w:ascii="Arial" w:hAnsi="Arial" w:cs="Arial"/>
        </w:rPr>
      </w:pPr>
      <w:r w:rsidRPr="00A0541A">
        <w:rPr>
          <w:rFonts w:ascii="Arial" w:hAnsi="Arial" w:cs="Arial"/>
        </w:rPr>
        <w:t xml:space="preserve">01.01 - </w:t>
      </w:r>
      <w:hyperlink r:id="rId5" w:anchor=":~:text=O%20motor%20de%20infer%C3%AAncia%20%C3%A9,processo%20de%20resolu%C3%A7%C3%A3o%20do%20problema%20." w:history="1">
        <w:r w:rsidRPr="00A0541A">
          <w:rPr>
            <w:rStyle w:val="Hyperlink"/>
            <w:rFonts w:ascii="Arial" w:hAnsi="Arial" w:cs="Arial"/>
          </w:rPr>
          <w:t>SciELO - Brasil - INTELIGÊNCIA ARTIFICIAL: SISTEMAS ESPECIALISTAS NO GERENCIAMENTO DA INFORMAÇÃO INTELIGÊNCIA ARTIFI</w:t>
        </w:r>
        <w:r w:rsidRPr="00A0541A">
          <w:rPr>
            <w:rStyle w:val="Hyperlink"/>
            <w:rFonts w:ascii="Arial" w:hAnsi="Arial" w:cs="Arial"/>
          </w:rPr>
          <w:t>C</w:t>
        </w:r>
        <w:r w:rsidRPr="00A0541A">
          <w:rPr>
            <w:rStyle w:val="Hyperlink"/>
            <w:rFonts w:ascii="Arial" w:hAnsi="Arial" w:cs="Arial"/>
          </w:rPr>
          <w:t>IAL: SISTEMAS ESPECIALISTAS NO GERENCIAMENTO DA INFORMAÇÃO</w:t>
        </w:r>
      </w:hyperlink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  <w:r w:rsidRPr="00A0541A">
        <w:rPr>
          <w:rFonts w:ascii="Arial" w:hAnsi="Arial" w:cs="Arial"/>
        </w:rPr>
        <w:t xml:space="preserve">01.02 - </w:t>
      </w:r>
      <w:hyperlink r:id="rId6" w:anchor=":~:text=Uma%20%C3%A1rvore%20de%20decis%C3%A3o%20%C3%A9,seus%20custos%2C%20probabilidades%20e%20benef%C3%ADcios." w:history="1">
        <w:r w:rsidRPr="00A0541A">
          <w:rPr>
            <w:rStyle w:val="Hyperlink"/>
            <w:rFonts w:ascii="Arial" w:hAnsi="Arial" w:cs="Arial"/>
          </w:rPr>
          <w:t>O Que É Árvore de Decisão | Lucidchart</w:t>
        </w:r>
      </w:hyperlink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  <w:r w:rsidRPr="00A0541A">
        <w:rPr>
          <w:rFonts w:ascii="Arial" w:hAnsi="Arial" w:cs="Arial"/>
        </w:rPr>
        <w:t xml:space="preserve">01.03 - </w:t>
      </w:r>
      <w:hyperlink r:id="rId7" w:history="1">
        <w:r w:rsidRPr="00A0541A">
          <w:rPr>
            <w:rStyle w:val="Hyperlink"/>
            <w:rFonts w:ascii="Arial" w:hAnsi="Arial" w:cs="Arial"/>
          </w:rPr>
          <w:t>Quais São Os Tipos E Como Construir Uma Base De Conhecimento De TI? | Terceirização De TI Para Empresas | Monitoramento NOC | Soluções Em Cloud (globaldata.com.br)</w:t>
        </w:r>
      </w:hyperlink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  <w:r w:rsidRPr="00A0541A">
        <w:rPr>
          <w:rFonts w:ascii="Arial" w:hAnsi="Arial" w:cs="Arial"/>
        </w:rPr>
        <w:t xml:space="preserve">01.04 - </w:t>
      </w:r>
      <w:hyperlink r:id="rId8" w:history="1">
        <w:r w:rsidRPr="00A0541A">
          <w:rPr>
            <w:rStyle w:val="Hyperlink"/>
            <w:rFonts w:ascii="Arial" w:hAnsi="Arial" w:cs="Arial"/>
          </w:rPr>
          <w:t>Redes neurais - o que são e qual sua importância? | SAS</w:t>
        </w:r>
      </w:hyperlink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  <w:r w:rsidRPr="00A0541A">
        <w:rPr>
          <w:rFonts w:ascii="Arial" w:hAnsi="Arial" w:cs="Arial"/>
        </w:rPr>
        <w:t xml:space="preserve">02 - </w:t>
      </w:r>
      <w:hyperlink r:id="rId9" w:anchor=":~:text=Como%20a%20IA%20pode%20ser,processamento%20de%20informa%C3%A7%C3%B5es%20mais%20eficaz." w:history="1">
        <w:r w:rsidRPr="00A0541A">
          <w:rPr>
            <w:rStyle w:val="Hyperlink"/>
            <w:rFonts w:ascii="Arial" w:hAnsi="Arial" w:cs="Arial"/>
          </w:rPr>
          <w:t>O que é inteligência artificial aplicada aos negócios e quais são os resultados que ela pode proporcionar? (neurotech.com.br)</w:t>
        </w:r>
      </w:hyperlink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  <w:r w:rsidRPr="00A0541A">
        <w:rPr>
          <w:rFonts w:ascii="Arial" w:hAnsi="Arial" w:cs="Arial"/>
        </w:rPr>
        <w:t xml:space="preserve">03 - </w:t>
      </w:r>
      <w:hyperlink r:id="rId10" w:history="1">
        <w:r w:rsidRPr="00A0541A">
          <w:rPr>
            <w:rStyle w:val="Hyperlink"/>
            <w:rFonts w:ascii="Arial" w:hAnsi="Arial" w:cs="Arial"/>
          </w:rPr>
          <w:t>O que é OLAP? Descubra os conceitos! (voitto.com.br)</w:t>
        </w:r>
      </w:hyperlink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  <w:r w:rsidRPr="00A0541A">
        <w:rPr>
          <w:rFonts w:ascii="Arial" w:hAnsi="Arial" w:cs="Arial"/>
        </w:rPr>
        <w:t xml:space="preserve">04 - </w:t>
      </w:r>
      <w:hyperlink r:id="rId11" w:history="1">
        <w:r w:rsidRPr="00A0541A">
          <w:rPr>
            <w:rStyle w:val="Hyperlink"/>
            <w:rFonts w:ascii="Arial" w:hAnsi="Arial" w:cs="Arial"/>
          </w:rPr>
          <w:t>Sistema de Informação Gerencial - Administração - InfoEscola</w:t>
        </w:r>
      </w:hyperlink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  <w:r w:rsidRPr="00A0541A">
        <w:rPr>
          <w:rFonts w:ascii="Arial" w:hAnsi="Arial" w:cs="Arial"/>
        </w:rPr>
        <w:t xml:space="preserve">05 - </w:t>
      </w:r>
      <w:hyperlink r:id="rId12" w:anchor=":~:text=Exemplos%20de%20SIG%20s%C3%A3o%3A%20Geoprocessamento,de%20equipamentos%20fotogr%C3%A1ficos%20e%20scanners." w:history="1">
        <w:r w:rsidRPr="00A0541A">
          <w:rPr>
            <w:rStyle w:val="Hyperlink"/>
            <w:rFonts w:ascii="Arial" w:hAnsi="Arial" w:cs="Arial"/>
          </w:rPr>
          <w:t>Sistema de Informações Geográficas - SIG. Conhecendo o SIG (uol.com.br)</w:t>
        </w:r>
      </w:hyperlink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  <w:r w:rsidRPr="00A0541A">
        <w:rPr>
          <w:rFonts w:ascii="Arial" w:hAnsi="Arial" w:cs="Arial"/>
        </w:rPr>
        <w:t xml:space="preserve">06 - </w:t>
      </w:r>
      <w:hyperlink r:id="rId13" w:history="1">
        <w:r w:rsidRPr="00A0541A">
          <w:rPr>
            <w:rStyle w:val="Hyperlink"/>
            <w:rFonts w:ascii="Arial" w:hAnsi="Arial" w:cs="Arial"/>
          </w:rPr>
          <w:t>Você sabe o que é um SAD (Sistema de Apoio a Decisão)? – Predify Inteligência em Precificação</w:t>
        </w:r>
      </w:hyperlink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  <w:r w:rsidRPr="00A0541A">
        <w:rPr>
          <w:rFonts w:ascii="Arial" w:hAnsi="Arial" w:cs="Arial"/>
        </w:rPr>
        <w:t xml:space="preserve">07 - </w:t>
      </w:r>
      <w:hyperlink r:id="rId14" w:anchor=".Y5D5M8vMKUk" w:history="1">
        <w:r w:rsidRPr="00A0541A">
          <w:rPr>
            <w:rStyle w:val="Hyperlink"/>
            <w:rFonts w:ascii="Arial" w:hAnsi="Arial" w:cs="Arial"/>
          </w:rPr>
          <w:t>Construindo Sistemas de Apoio à Decisão - Fabricio Breve</w:t>
        </w:r>
      </w:hyperlink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  <w:r w:rsidRPr="00A0541A">
        <w:rPr>
          <w:rFonts w:ascii="Arial" w:hAnsi="Arial" w:cs="Arial"/>
        </w:rPr>
        <w:t xml:space="preserve">08 - </w:t>
      </w:r>
      <w:hyperlink r:id="rId15" w:anchor=":~:text=Com%20a%20nuvem%20p%C3%BAblica%2C%20as,dependendo%20das%20atividades%20do%20neg%C3%B3cio." w:history="1">
        <w:r w:rsidRPr="00A0541A">
          <w:rPr>
            <w:rStyle w:val="Hyperlink"/>
            <w:rFonts w:ascii="Arial" w:hAnsi="Arial" w:cs="Arial"/>
          </w:rPr>
          <w:t>Qual é a diferença entre as nuvens pública e privada? - D-Link (dlink.com.br)</w:t>
        </w:r>
      </w:hyperlink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  <w:r w:rsidRPr="00A0541A">
        <w:rPr>
          <w:rFonts w:ascii="Arial" w:hAnsi="Arial" w:cs="Arial"/>
        </w:rPr>
        <w:t xml:space="preserve">09 - </w:t>
      </w:r>
      <w:hyperlink r:id="rId16" w:anchor=":~:text=As%20nomenclaturas%20IaaS%2C%20PaaS%20e,service%20(software%20como%20servi%C3%A7o)." w:history="1">
        <w:r w:rsidRPr="00A0541A">
          <w:rPr>
            <w:rStyle w:val="Hyperlink"/>
            <w:rFonts w:ascii="Arial" w:hAnsi="Arial" w:cs="Arial"/>
          </w:rPr>
          <w:t>Qual a diferença entre IaaS, PaaS e SaaS? (platon.com.br)</w:t>
        </w:r>
      </w:hyperlink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  <w:r w:rsidRPr="00A0541A">
        <w:rPr>
          <w:rFonts w:ascii="Arial" w:hAnsi="Arial" w:cs="Arial"/>
        </w:rPr>
        <w:t xml:space="preserve">10 - </w:t>
      </w:r>
      <w:hyperlink r:id="rId17" w:anchor=":~:text=A%20sigla%20GED%20significa%20Gerenciamento,e%20informa%C3%A7%C3%B5es%20de%20uma%20empresa." w:history="1">
        <w:r w:rsidRPr="00A0541A">
          <w:rPr>
            <w:rStyle w:val="Hyperlink"/>
            <w:rFonts w:ascii="Arial" w:hAnsi="Arial" w:cs="Arial"/>
          </w:rPr>
          <w:t>GED: como funciona o Gerenciamento Eletrônico de Documentos? | Blog SYDLE</w:t>
        </w:r>
      </w:hyperlink>
    </w:p>
    <w:p w:rsidR="00AE5BFA" w:rsidRPr="00A0541A" w:rsidRDefault="00AE5BFA" w:rsidP="00AE5BFA">
      <w:pPr>
        <w:tabs>
          <w:tab w:val="left" w:pos="822"/>
        </w:tabs>
        <w:spacing w:line="259" w:lineRule="auto"/>
        <w:ind w:right="296"/>
        <w:jc w:val="both"/>
        <w:rPr>
          <w:rFonts w:ascii="Arial" w:hAnsi="Arial" w:cs="Arial"/>
        </w:rPr>
      </w:pPr>
      <w:hyperlink r:id="rId18" w:history="1">
        <w:r w:rsidRPr="00A0541A">
          <w:rPr>
            <w:rStyle w:val="Hyperlink"/>
            <w:rFonts w:ascii="Arial" w:hAnsi="Arial" w:cs="Arial"/>
          </w:rPr>
          <w:t>3 cases de empresas que adotaram um sistema de GED de sucesso (impeto.com.br)</w:t>
        </w:r>
      </w:hyperlink>
    </w:p>
    <w:p w:rsidR="00AE5BFA" w:rsidRPr="00B23C9C" w:rsidRDefault="00AE5BFA" w:rsidP="00AE5BFA">
      <w:pPr>
        <w:pStyle w:val="PargrafodaLista"/>
        <w:tabs>
          <w:tab w:val="left" w:pos="567"/>
        </w:tabs>
        <w:spacing w:before="360" w:line="259" w:lineRule="auto"/>
        <w:ind w:left="0" w:right="-38" w:firstLine="0"/>
        <w:jc w:val="both"/>
        <w:rPr>
          <w:rFonts w:ascii="Arial" w:hAnsi="Arial" w:cs="Arial"/>
        </w:rPr>
      </w:pPr>
    </w:p>
    <w:p w:rsidR="00B23C9C" w:rsidRPr="00B23C9C" w:rsidRDefault="00B23C9C" w:rsidP="00B23C9C">
      <w:pPr>
        <w:pStyle w:val="PargrafodaLista"/>
        <w:spacing w:before="360"/>
        <w:ind w:left="0" w:firstLine="0"/>
        <w:jc w:val="both"/>
        <w:rPr>
          <w:rFonts w:ascii="Arial" w:hAnsi="Arial" w:cs="Arial"/>
          <w:lang w:val="pt-BR"/>
        </w:rPr>
      </w:pPr>
    </w:p>
    <w:sectPr w:rsidR="00B23C9C" w:rsidRPr="00B23C9C" w:rsidSect="00AE5BFA">
      <w:headerReference w:type="default" r:id="rId19"/>
      <w:pgSz w:w="11910" w:h="16840"/>
      <w:pgMar w:top="2268" w:right="1418" w:bottom="851" w:left="1599" w:header="70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1472" w:rsidRDefault="001F45B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2729865</wp:posOffset>
              </wp:positionH>
              <wp:positionV relativeFrom="page">
                <wp:posOffset>464185</wp:posOffset>
              </wp:positionV>
              <wp:extent cx="3432175" cy="696595"/>
              <wp:effectExtent l="0" t="0" r="0" b="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2175" cy="696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1472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BSN22022T25F4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-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Administração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Sistemas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Informação</w:t>
                          </w:r>
                        </w:p>
                        <w:p w:rsidR="00D81472" w:rsidRPr="009440FB" w:rsidRDefault="00000000">
                          <w:pPr>
                            <w:ind w:left="20" w:right="130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Prof.: Esp. Ademar Perfoll Junior Bacharelado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em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Sistemas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Informação</w:t>
                          </w:r>
                        </w:p>
                        <w:p w:rsidR="009440FB" w:rsidRPr="009440FB" w:rsidRDefault="00000000">
                          <w:pPr>
                            <w:ind w:left="20" w:right="1303"/>
                            <w:rPr>
                              <w:b/>
                            </w:rPr>
                          </w:pPr>
                          <w:r w:rsidRPr="009440FB">
                            <w:rPr>
                              <w:b/>
                            </w:rPr>
                            <w:t>Aluno: Welson Douglas O</w:t>
                          </w:r>
                          <w:r w:rsidRPr="009440FB">
                            <w:rPr>
                              <w:b/>
                            </w:rPr>
                            <w:t>l</w:t>
                          </w:r>
                          <w:r w:rsidRPr="009440FB">
                            <w:rPr>
                              <w:b/>
                            </w:rPr>
                            <w:t xml:space="preserve">iveira </w:t>
                          </w:r>
                          <w:r w:rsidRPr="009440FB">
                            <w:rPr>
                              <w:b/>
                            </w:rPr>
                            <w:t>G</w:t>
                          </w:r>
                          <w:r w:rsidRPr="009440FB">
                            <w:rPr>
                              <w:b/>
                            </w:rPr>
                            <w:t>omes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214.95pt;margin-top:36.55pt;width:270.25pt;height:54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" filled="f" stroked="f">
              <v:textbox inset="0,0,0,0">
                <w:txbxContent>
                  <w:p w:rsidR="00D81472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BSN22022T25F4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-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Administração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Sistemas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Informação</w:t>
                    </w:r>
                  </w:p>
                  <w:p w:rsidR="00D81472" w:rsidRPr="009440FB" w:rsidRDefault="00000000">
                    <w:pPr>
                      <w:ind w:left="20" w:right="1303"/>
                      <w:rPr>
                        <w:b/>
                      </w:rPr>
                    </w:pPr>
                    <w:r>
                      <w:rPr>
                        <w:b/>
                      </w:rPr>
                      <w:t>Prof.: Esp. Ademar Perfoll Junior Bacharelado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em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Sistemas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Informação</w:t>
                    </w:r>
                  </w:p>
                  <w:p w:rsidR="009440FB" w:rsidRPr="009440FB" w:rsidRDefault="00000000">
                    <w:pPr>
                      <w:ind w:left="20" w:right="1303"/>
                      <w:rPr>
                        <w:b/>
                      </w:rPr>
                    </w:pPr>
                    <w:r w:rsidRPr="009440FB">
                      <w:rPr>
                        <w:b/>
                      </w:rPr>
                      <w:t>Aluno: Welson Douglas O</w:t>
                    </w:r>
                    <w:r w:rsidRPr="009440FB">
                      <w:rPr>
                        <w:b/>
                      </w:rPr>
                      <w:t>l</w:t>
                    </w:r>
                    <w:r w:rsidRPr="009440FB">
                      <w:rPr>
                        <w:b/>
                      </w:rPr>
                      <w:t xml:space="preserve">iveira </w:t>
                    </w:r>
                    <w:r w:rsidRPr="009440FB">
                      <w:rPr>
                        <w:b/>
                      </w:rPr>
                      <w:t>G</w:t>
                    </w:r>
                    <w:r w:rsidRPr="009440FB">
                      <w:rPr>
                        <w:b/>
                      </w:rPr>
                      <w:t>omes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w:drawing>
        <wp:anchor distT="0" distB="0" distL="0" distR="0" simplePos="0" relativeHeight="251660288" behindDoc="1" locked="0" layoutInCell="1" allowOverlap="1" wp14:anchorId="4FF3B4C3" wp14:editId="536A7D1F">
          <wp:simplePos x="0" y="0"/>
          <wp:positionH relativeFrom="page">
            <wp:posOffset>1148714</wp:posOffset>
          </wp:positionH>
          <wp:positionV relativeFrom="page">
            <wp:posOffset>449617</wp:posOffset>
          </wp:positionV>
          <wp:extent cx="1455420" cy="523709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55420" cy="5237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16B5C"/>
    <w:multiLevelType w:val="hybridMultilevel"/>
    <w:tmpl w:val="112AFF90"/>
    <w:lvl w:ilvl="0" w:tplc="C1FEC092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2522E2C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 w:tplc="A26EE48E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BFF48C32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CF9C2570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AD9A65BC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33103A46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FF506316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BAC83DF2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5BC06E3"/>
    <w:multiLevelType w:val="hybridMultilevel"/>
    <w:tmpl w:val="D1DEA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C3D63"/>
    <w:multiLevelType w:val="hybridMultilevel"/>
    <w:tmpl w:val="DE5AC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F3699"/>
    <w:multiLevelType w:val="hybridMultilevel"/>
    <w:tmpl w:val="7A602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91318"/>
    <w:multiLevelType w:val="hybridMultilevel"/>
    <w:tmpl w:val="1548CA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447183">
    <w:abstractNumId w:val="0"/>
  </w:num>
  <w:num w:numId="2" w16cid:durableId="1604068970">
    <w:abstractNumId w:val="2"/>
  </w:num>
  <w:num w:numId="3" w16cid:durableId="1047418054">
    <w:abstractNumId w:val="4"/>
  </w:num>
  <w:num w:numId="4" w16cid:durableId="189608855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27674419">
    <w:abstractNumId w:val="3"/>
  </w:num>
  <w:num w:numId="6" w16cid:durableId="1747991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B1"/>
    <w:rsid w:val="001F45B1"/>
    <w:rsid w:val="004B2C13"/>
    <w:rsid w:val="005C2049"/>
    <w:rsid w:val="007312E4"/>
    <w:rsid w:val="00AE5BFA"/>
    <w:rsid w:val="00B23C9C"/>
    <w:rsid w:val="00BD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7552A"/>
  <w15:chartTrackingRefBased/>
  <w15:docId w15:val="{B2DDF553-9FAC-48CC-8E80-3B84609A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5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1F45B1"/>
  </w:style>
  <w:style w:type="character" w:customStyle="1" w:styleId="CorpodetextoChar">
    <w:name w:val="Corpo de texto Char"/>
    <w:basedOn w:val="Fontepargpadro"/>
    <w:link w:val="Corpodetexto"/>
    <w:uiPriority w:val="1"/>
    <w:rsid w:val="001F45B1"/>
    <w:rPr>
      <w:rFonts w:ascii="Calibri" w:eastAsia="Calibri" w:hAnsi="Calibri" w:cs="Calibri"/>
      <w:lang w:val="pt-PT"/>
    </w:rPr>
  </w:style>
  <w:style w:type="paragraph" w:styleId="PargrafodaLista">
    <w:name w:val="List Paragraph"/>
    <w:basedOn w:val="Normal"/>
    <w:uiPriority w:val="1"/>
    <w:qFormat/>
    <w:rsid w:val="001F45B1"/>
    <w:pPr>
      <w:ind w:left="821" w:hanging="360"/>
    </w:pPr>
  </w:style>
  <w:style w:type="character" w:styleId="Hyperlink">
    <w:name w:val="Hyperlink"/>
    <w:basedOn w:val="Fontepargpadro"/>
    <w:uiPriority w:val="99"/>
    <w:semiHidden/>
    <w:unhideWhenUsed/>
    <w:rsid w:val="001F45B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F45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s.com/pt_br/insights/analytics/neural-networks.html" TargetMode="External"/><Relationship Id="rId13" Type="http://schemas.openxmlformats.org/officeDocument/2006/relationships/hyperlink" Target="https://predify.me/voce-sabe-o-que-e-um-sad-sistema-de-apoio-a-decisao/" TargetMode="External"/><Relationship Id="rId18" Type="http://schemas.openxmlformats.org/officeDocument/2006/relationships/hyperlink" Target="https://impeto.com.br/3-empresas-sistema-de-ged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lobaldata.com.br/base-de-conhecimento/" TargetMode="External"/><Relationship Id="rId12" Type="http://schemas.openxmlformats.org/officeDocument/2006/relationships/hyperlink" Target="https://mundoeducacao.uol.com.br/geografia/sistema-informacoes-geograficas-sig.htm" TargetMode="External"/><Relationship Id="rId17" Type="http://schemas.openxmlformats.org/officeDocument/2006/relationships/hyperlink" Target="https://www.sydle.com/br/blog/ged-o-que-e-e-como-funciona-5f58df091e43744c69b5150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laton.com.br/blog/conheca-as-diferencas-entre-iaas-paas-e-saas-e-qual-modelo-ideal-para-o-seu-negoci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pages/pt/o-que-e-arvore-de-decisao" TargetMode="External"/><Relationship Id="rId11" Type="http://schemas.openxmlformats.org/officeDocument/2006/relationships/hyperlink" Target="https://www.infoescola.com/administracao_/sistema-de-informacao-gerencial/" TargetMode="External"/><Relationship Id="rId5" Type="http://schemas.openxmlformats.org/officeDocument/2006/relationships/hyperlink" Target="https://www.scielo.br/j/ci/a/MqGHKkTLcPxhhjgpDz9ZNNd/?lang=pt" TargetMode="External"/><Relationship Id="rId15" Type="http://schemas.openxmlformats.org/officeDocument/2006/relationships/hyperlink" Target="https://www.dlink.com.br/qual-e-a-diferenca-entre-as-nuvens-publica-e-privada/" TargetMode="External"/><Relationship Id="rId10" Type="http://schemas.openxmlformats.org/officeDocument/2006/relationships/hyperlink" Target="https://www.voitto.com.br/blog/artigo/olap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eurotech.com.br/blog/inteligencia-artificial-aplicada-negocios-resultados/" TargetMode="External"/><Relationship Id="rId14" Type="http://schemas.openxmlformats.org/officeDocument/2006/relationships/hyperlink" Target="https://www.fabriciobreve.com/trabalhos/sad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1836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Welson Douglas Oliveira Gomes</dc:creator>
  <cp:keywords/>
  <dc:description/>
  <cp:lastModifiedBy>Welson Douglas Oliveira Gomes</cp:lastModifiedBy>
  <cp:revision>1</cp:revision>
  <dcterms:created xsi:type="dcterms:W3CDTF">2022-12-07T21:40:00Z</dcterms:created>
  <dcterms:modified xsi:type="dcterms:W3CDTF">2022-12-07T22:16:00Z</dcterms:modified>
</cp:coreProperties>
</file>