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45" w:line="400" w:lineRule="auto"/>
        <w:ind w:left="5938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1285240</wp:posOffset>
                </wp:positionV>
                <wp:extent cx="5981700" cy="1270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3774800"/>
                          <a:ext cx="5981700" cy="12700"/>
                          <a:chOff x="2355150" y="3774800"/>
                          <a:chExt cx="5981700" cy="10400"/>
                        </a:xfrm>
                      </wpg:grpSpPr>
                      <wpg:grpSp>
                        <wpg:cNvGrpSpPr/>
                        <wpg:grpSpPr>
                          <a:xfrm>
                            <a:off x="2355150" y="3780000"/>
                            <a:ext cx="5981700" cy="0"/>
                            <a:chOff x="0" y="0"/>
                            <a:chExt cx="59817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981700" cy="0"/>
                            </a:xfrm>
                            <a:custGeom>
                              <a:rect b="b" l="l" r="r" t="t"/>
                              <a:pathLst>
                                <a:path extrusionOk="0" h="1" w="5981700">
                                  <a:moveTo>
                                    <a:pt x="0" y="0"/>
                                  </a:moveTo>
                                  <a:lnTo>
                                    <a:pt x="5981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1285240</wp:posOffset>
                </wp:positionV>
                <wp:extent cx="5981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636905</wp:posOffset>
                </wp:positionV>
                <wp:extent cx="5981700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3774800"/>
                          <a:ext cx="5981700" cy="12700"/>
                          <a:chOff x="2355150" y="3774800"/>
                          <a:chExt cx="5981700" cy="10400"/>
                        </a:xfrm>
                      </wpg:grpSpPr>
                      <wpg:grpSp>
                        <wpg:cNvGrpSpPr/>
                        <wpg:grpSpPr>
                          <a:xfrm>
                            <a:off x="2355150" y="3780000"/>
                            <a:ext cx="5981700" cy="0"/>
                            <a:chOff x="0" y="0"/>
                            <a:chExt cx="59817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81700" cy="0"/>
                            </a:xfrm>
                            <a:custGeom>
                              <a:rect b="b" l="l" r="r" t="t"/>
                              <a:pathLst>
                                <a:path extrusionOk="0" h="1" w="5981700">
                                  <a:moveTo>
                                    <a:pt x="0" y="0"/>
                                  </a:moveTo>
                                  <a:lnTo>
                                    <a:pt x="5981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636905</wp:posOffset>
                </wp:positionV>
                <wp:extent cx="5981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&lt;Team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6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4" w:lineRule="auto"/>
        <w:ind w:left="2657" w:right="100" w:firstLine="3640.9999999999995"/>
        <w:jc w:val="right"/>
        <w:rPr>
          <w:rFonts w:ascii="Arial" w:cs="Arial" w:eastAsia="Arial" w:hAnsi="Arial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Software Requirements Specification For LLM-Based Cooperative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101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0" w:line="1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86" w:firstLine="0"/>
        <w:rPr/>
        <w:sectPr>
          <w:pgSz w:h="15840" w:w="12240" w:orient="portrait"/>
          <w:pgMar w:bottom="280" w:top="1260" w:left="1720" w:right="13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" w:line="80" w:lineRule="auto"/>
        <w:rPr>
          <w:sz w:val="9"/>
          <w:szCs w:val="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96.0" w:type="dxa"/>
        <w:tblLayout w:type="fixed"/>
        <w:tblLook w:val="0000"/>
      </w:tblPr>
      <w:tblGrid>
        <w:gridCol w:w="6379"/>
        <w:gridCol w:w="3179"/>
        <w:tblGridChange w:id="0">
          <w:tblGrid>
            <w:gridCol w:w="6379"/>
            <w:gridCol w:w="3179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F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LLM-Based Cooperative Editor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0">
            <w:pPr>
              <w:spacing w:before="47" w:lineRule="auto"/>
              <w:ind w:left="201" w:firstLine="0"/>
              <w:rPr/>
            </w:pPr>
            <w:r w:rsidDel="00000000" w:rsidR="00000000" w:rsidRPr="00000000">
              <w:rPr>
                <w:rtl w:val="0"/>
              </w:rPr>
              <w:t xml:space="preserve">Version:           1.0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1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Software Requirements Specification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2">
            <w:pPr>
              <w:spacing w:before="8" w:lineRule="auto"/>
              <w:ind w:left="199" w:firstLine="0"/>
              <w:rPr/>
            </w:pPr>
            <w:r w:rsidDel="00000000" w:rsidR="00000000" w:rsidRPr="00000000">
              <w:rPr>
                <w:rtl w:val="0"/>
              </w:rPr>
              <w:t xml:space="preserve">Date:  17/Mar/25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3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&lt;document identifier&gt;</w:t>
            </w:r>
          </w:p>
        </w:tc>
      </w:tr>
    </w:tbl>
    <w:p w:rsidR="00000000" w:rsidDel="00000000" w:rsidP="00000000" w:rsidRDefault="00000000" w:rsidRPr="00000000" w14:paraId="00000025">
      <w:pPr>
        <w:spacing w:before="16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4" w:line="400" w:lineRule="auto"/>
        <w:ind w:left="3432" w:right="3412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2"/>
        <w:tblW w:w="9504.0" w:type="dxa"/>
        <w:jc w:val="left"/>
        <w:tblInd w:w="96.0" w:type="dxa"/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7">
            <w:pPr>
              <w:spacing w:before="10" w:lineRule="auto"/>
              <w:ind w:left="908" w:right="909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8">
            <w:pPr>
              <w:spacing w:before="10" w:lineRule="auto"/>
              <w:ind w:left="234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9">
            <w:pPr>
              <w:spacing w:before="10" w:lineRule="auto"/>
              <w:ind w:left="1333" w:right="1334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A">
            <w:pPr>
              <w:spacing w:before="10" w:lineRule="auto"/>
              <w:ind w:left="798" w:right="797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B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17/Mar/25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C">
            <w:pPr>
              <w:spacing w:before="8" w:lineRule="auto"/>
              <w:ind w:left="102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D">
            <w:pPr>
              <w:spacing w:before="8" w:lineRule="auto"/>
              <w:ind w:left="102" w:firstLine="0"/>
              <w:rPr/>
            </w:pPr>
            <w:r w:rsidDel="00000000" w:rsidR="00000000" w:rsidRPr="00000000">
              <w:rPr>
                <w:rtl w:val="0"/>
              </w:rPr>
              <w:t xml:space="preserve">First Version of SRS for LLM-Based Cooperative Editor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E">
            <w:pPr>
              <w:spacing w:before="8" w:lineRule="auto"/>
              <w:rPr/>
            </w:pPr>
            <w:r w:rsidDel="00000000" w:rsidR="00000000" w:rsidRPr="00000000">
              <w:rPr>
                <w:rtl w:val="0"/>
              </w:rPr>
              <w:t xml:space="preserve">Diallo, Alhassana</w:t>
            </w:r>
          </w:p>
          <w:p w:rsidR="00000000" w:rsidDel="00000000" w:rsidP="00000000" w:rsidRDefault="00000000" w:rsidRPr="00000000" w14:paraId="0000002F">
            <w:pPr>
              <w:spacing w:before="8" w:lineRule="auto"/>
              <w:rPr/>
            </w:pPr>
            <w:r w:rsidDel="00000000" w:rsidR="00000000" w:rsidRPr="00000000">
              <w:rPr>
                <w:rtl w:val="0"/>
              </w:rPr>
              <w:t xml:space="preserve">Mamun, Md</w:t>
            </w:r>
          </w:p>
          <w:p w:rsidR="00000000" w:rsidDel="00000000" w:rsidP="00000000" w:rsidRDefault="00000000" w:rsidRPr="00000000" w14:paraId="00000030">
            <w:pPr>
              <w:spacing w:before="8" w:lineRule="auto"/>
              <w:rPr/>
            </w:pPr>
            <w:r w:rsidDel="00000000" w:rsidR="00000000" w:rsidRPr="00000000">
              <w:rPr>
                <w:rtl w:val="0"/>
              </w:rPr>
              <w:t xml:space="preserve">Moussa, Ezzeldin A</w:t>
            </w:r>
          </w:p>
          <w:p w:rsidR="00000000" w:rsidDel="00000000" w:rsidP="00000000" w:rsidRDefault="00000000" w:rsidRPr="00000000" w14:paraId="00000031">
            <w:pPr>
              <w:spacing w:before="8" w:lineRule="auto"/>
              <w:rPr/>
            </w:pPr>
            <w:r w:rsidDel="00000000" w:rsidR="00000000" w:rsidRPr="00000000">
              <w:rPr>
                <w:rtl w:val="0"/>
              </w:rPr>
              <w:t xml:space="preserve">Ojilere, Lesley</w:t>
            </w:r>
          </w:p>
          <w:p w:rsidR="00000000" w:rsidDel="00000000" w:rsidP="00000000" w:rsidRDefault="00000000" w:rsidRPr="00000000" w14:paraId="00000032">
            <w:pPr>
              <w:spacing w:before="8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Wu, Cuiwen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before="7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39" w:lineRule="auto"/>
        <w:ind w:left="220" w:firstLine="0"/>
        <w:rPr/>
        <w:sectPr>
          <w:type w:val="nextPage"/>
          <w:pgSz w:h="15840" w:w="12240" w:orient="portrait"/>
          <w:pgMar w:bottom="280" w:top="620" w:left="1220" w:right="1240" w:header="720" w:footer="720"/>
        </w:sectPr>
      </w:pPr>
      <w:r w:rsidDel="00000000" w:rsidR="00000000" w:rsidRPr="00000000">
        <w:rPr>
          <w:rtl w:val="0"/>
        </w:rPr>
        <w:t xml:space="preserve">Confidential                                                  ©                                                                      Page 2</w:t>
      </w:r>
    </w:p>
    <w:p w:rsidR="00000000" w:rsidDel="00000000" w:rsidP="00000000" w:rsidRDefault="00000000" w:rsidRPr="00000000" w14:paraId="00000075">
      <w:pPr>
        <w:spacing w:before="2" w:line="80" w:lineRule="auto"/>
        <w:rPr>
          <w:sz w:val="9"/>
          <w:szCs w:val="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8.0" w:type="dxa"/>
        <w:jc w:val="left"/>
        <w:tblInd w:w="96.0" w:type="dxa"/>
        <w:tblLayout w:type="fixed"/>
        <w:tblLook w:val="0000"/>
      </w:tblPr>
      <w:tblGrid>
        <w:gridCol w:w="6379"/>
        <w:gridCol w:w="3179"/>
        <w:tblGridChange w:id="0">
          <w:tblGrid>
            <w:gridCol w:w="6379"/>
            <w:gridCol w:w="3179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6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LLM-Based Cooperative Editor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7">
            <w:pPr>
              <w:spacing w:before="47" w:lineRule="auto"/>
              <w:ind w:left="201" w:firstLine="0"/>
              <w:rPr/>
            </w:pPr>
            <w:r w:rsidDel="00000000" w:rsidR="00000000" w:rsidRPr="00000000">
              <w:rPr>
                <w:rtl w:val="0"/>
              </w:rPr>
              <w:t xml:space="preserve">Version:           1.0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8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Software Requirements Specification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9">
            <w:pPr>
              <w:spacing w:before="8" w:lineRule="auto"/>
              <w:ind w:left="199" w:firstLine="0"/>
              <w:rPr/>
            </w:pPr>
            <w:r w:rsidDel="00000000" w:rsidR="00000000" w:rsidRPr="00000000">
              <w:rPr>
                <w:rtl w:val="0"/>
              </w:rPr>
              <w:t xml:space="preserve">Date:  17/Mar/25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A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&lt;document identifier&gt;</w:t>
            </w:r>
          </w:p>
        </w:tc>
      </w:tr>
    </w:tbl>
    <w:p w:rsidR="00000000" w:rsidDel="00000000" w:rsidP="00000000" w:rsidRDefault="00000000" w:rsidRPr="00000000" w14:paraId="0000007C">
      <w:pPr>
        <w:spacing w:before="16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4" w:lineRule="auto"/>
        <w:ind w:left="3333" w:right="3313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9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20" w:lineRule="auto"/>
        <w:ind w:left="185" w:right="166" w:firstLine="0"/>
        <w:jc w:val="center"/>
        <w:rPr/>
      </w:pPr>
      <w:r w:rsidDel="00000000" w:rsidR="00000000" w:rsidRPr="00000000">
        <w:rPr>
          <w:vertAlign w:val="baseline"/>
          <w:rtl w:val="0"/>
        </w:rPr>
        <w:t xml:space="preserve">1.     Introduction                                                                                                                                                            4</w:t>
      </w:r>
      <w:r w:rsidDel="00000000" w:rsidR="00000000" w:rsidRPr="00000000">
        <w:rPr>
          <w:rtl w:val="0"/>
        </w:rPr>
      </w:r>
    </w:p>
    <w:tbl>
      <w:tblPr>
        <w:tblStyle w:val="Table4"/>
        <w:tblW w:w="9008.999999999998" w:type="dxa"/>
        <w:jc w:val="left"/>
        <w:tblInd w:w="611.0" w:type="dxa"/>
        <w:tblLayout w:type="fixed"/>
        <w:tblLook w:val="0000"/>
      </w:tblPr>
      <w:tblGrid>
        <w:gridCol w:w="449"/>
        <w:gridCol w:w="5993"/>
        <w:gridCol w:w="2567"/>
        <w:tblGridChange w:id="0">
          <w:tblGrid>
            <w:gridCol w:w="449"/>
            <w:gridCol w:w="5993"/>
            <w:gridCol w:w="256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spacing w:before="74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spacing w:before="74" w:lineRule="auto"/>
              <w:ind w:left="159" w:firstLine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spacing w:before="74" w:lineRule="auto"/>
              <w:ind w:right="4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spacing w:line="22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line="220" w:lineRule="auto"/>
              <w:ind w:left="159" w:firstLine="0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line="220" w:lineRule="auto"/>
              <w:ind w:right="4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line="22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line="220" w:lineRule="auto"/>
              <w:ind w:left="159" w:firstLine="0"/>
              <w:rPr/>
            </w:pPr>
            <w:r w:rsidDel="00000000" w:rsidR="00000000" w:rsidRPr="00000000">
              <w:rPr>
                <w:rtl w:val="0"/>
              </w:rPr>
              <w:t xml:space="preserve">Definitions, Acronyms, and Abbreviations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line="220" w:lineRule="auto"/>
              <w:ind w:right="4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line="22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spacing w:line="220" w:lineRule="auto"/>
              <w:ind w:left="159" w:firstLine="0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spacing w:line="220" w:lineRule="auto"/>
              <w:ind w:right="4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spacing w:line="22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spacing w:line="220" w:lineRule="auto"/>
              <w:ind w:left="159" w:firstLine="0"/>
              <w:rPr/>
            </w:pPr>
            <w:r w:rsidDel="00000000" w:rsidR="00000000" w:rsidRPr="00000000">
              <w:rPr>
                <w:rtl w:val="0"/>
              </w:rPr>
              <w:t xml:space="preserve">Overview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spacing w:line="220" w:lineRule="auto"/>
              <w:ind w:right="4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F">
      <w:pPr>
        <w:spacing w:before="10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34" w:lineRule="auto"/>
        <w:ind w:left="220" w:firstLine="0"/>
        <w:rPr/>
      </w:pPr>
      <w:r w:rsidDel="00000000" w:rsidR="00000000" w:rsidRPr="00000000">
        <w:rPr>
          <w:rtl w:val="0"/>
        </w:rPr>
        <w:t xml:space="preserve">2.     Overall Description                                                                                                                                                4</w:t>
      </w:r>
    </w:p>
    <w:p w:rsidR="00000000" w:rsidDel="00000000" w:rsidP="00000000" w:rsidRDefault="00000000" w:rsidRPr="00000000" w14:paraId="00000091">
      <w:pPr>
        <w:spacing w:before="70" w:lineRule="auto"/>
        <w:ind w:left="652" w:firstLine="0"/>
        <w:rPr/>
      </w:pPr>
      <w:r w:rsidDel="00000000" w:rsidR="00000000" w:rsidRPr="00000000">
        <w:rPr>
          <w:rtl w:val="0"/>
        </w:rPr>
        <w:t xml:space="preserve">2.1      Use-Case Model Survey                                                                                                                              5</w:t>
      </w:r>
    </w:p>
    <w:p w:rsidR="00000000" w:rsidDel="00000000" w:rsidP="00000000" w:rsidRDefault="00000000" w:rsidRPr="00000000" w14:paraId="00000092">
      <w:pPr>
        <w:spacing w:before="10" w:lineRule="auto"/>
        <w:ind w:left="652" w:firstLine="0"/>
        <w:rPr/>
      </w:pPr>
      <w:r w:rsidDel="00000000" w:rsidR="00000000" w:rsidRPr="00000000">
        <w:rPr>
          <w:rtl w:val="0"/>
        </w:rPr>
        <w:t xml:space="preserve">2.2      Assumptions and Dependencies                                                                                                                  5</w:t>
      </w:r>
    </w:p>
    <w:p w:rsidR="00000000" w:rsidDel="00000000" w:rsidP="00000000" w:rsidRDefault="00000000" w:rsidRPr="00000000" w14:paraId="00000093">
      <w:pPr>
        <w:spacing w:before="1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20" w:firstLine="0"/>
        <w:rPr/>
      </w:pPr>
      <w:r w:rsidDel="00000000" w:rsidR="00000000" w:rsidRPr="00000000">
        <w:rPr>
          <w:rtl w:val="0"/>
        </w:rPr>
        <w:t xml:space="preserve">3.     Specific Requirements                                                                                                                                            5</w:t>
      </w:r>
    </w:p>
    <w:p w:rsidR="00000000" w:rsidDel="00000000" w:rsidP="00000000" w:rsidRDefault="00000000" w:rsidRPr="00000000" w14:paraId="00000095">
      <w:pPr>
        <w:spacing w:before="70" w:lineRule="auto"/>
        <w:ind w:left="652" w:firstLine="0"/>
        <w:rPr/>
      </w:pPr>
      <w:r w:rsidDel="00000000" w:rsidR="00000000" w:rsidRPr="00000000">
        <w:rPr>
          <w:rtl w:val="0"/>
        </w:rPr>
        <w:t xml:space="preserve">3.1      Use-Case Reports                                                                                                                                        5</w:t>
      </w:r>
    </w:p>
    <w:p w:rsidR="00000000" w:rsidDel="00000000" w:rsidP="00000000" w:rsidRDefault="00000000" w:rsidRPr="00000000" w14:paraId="00000096">
      <w:pPr>
        <w:spacing w:before="10" w:lineRule="auto"/>
        <w:ind w:left="652" w:firstLine="0"/>
        <w:rPr/>
      </w:pPr>
      <w:r w:rsidDel="00000000" w:rsidR="00000000" w:rsidRPr="00000000">
        <w:rPr>
          <w:rtl w:val="0"/>
        </w:rPr>
        <w:t xml:space="preserve">3.2      Supplementary Requirements                                                                                                                     5</w:t>
      </w:r>
    </w:p>
    <w:p w:rsidR="00000000" w:rsidDel="00000000" w:rsidP="00000000" w:rsidRDefault="00000000" w:rsidRPr="00000000" w14:paraId="00000097">
      <w:pPr>
        <w:spacing w:before="1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20" w:firstLine="0"/>
        <w:rPr/>
        <w:sectPr>
          <w:footerReference r:id="rId8" w:type="default"/>
          <w:type w:val="nextPage"/>
          <w:pgSz w:h="15840" w:w="12240" w:orient="portrait"/>
          <w:pgMar w:bottom="280" w:top="620" w:left="1220" w:right="1240" w:header="0" w:footer="972"/>
          <w:pgNumType w:start="3"/>
        </w:sectPr>
      </w:pPr>
      <w:r w:rsidDel="00000000" w:rsidR="00000000" w:rsidRPr="00000000">
        <w:rPr>
          <w:rtl w:val="0"/>
        </w:rPr>
        <w:t xml:space="preserve">4.     Supporting Information                                                                                                                                          5</w:t>
      </w:r>
    </w:p>
    <w:p w:rsidR="00000000" w:rsidDel="00000000" w:rsidP="00000000" w:rsidRDefault="00000000" w:rsidRPr="00000000" w14:paraId="00000099">
      <w:pPr>
        <w:spacing w:before="2" w:line="80" w:lineRule="auto"/>
        <w:rPr>
          <w:sz w:val="9"/>
          <w:szCs w:val="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8.0" w:type="dxa"/>
        <w:jc w:val="left"/>
        <w:tblInd w:w="96.0" w:type="dxa"/>
        <w:tblLayout w:type="fixed"/>
        <w:tblLook w:val="0000"/>
      </w:tblPr>
      <w:tblGrid>
        <w:gridCol w:w="6379"/>
        <w:gridCol w:w="3179"/>
        <w:tblGridChange w:id="0">
          <w:tblGrid>
            <w:gridCol w:w="6379"/>
            <w:gridCol w:w="3179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A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LLM-Based Cooperative Editor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B">
            <w:pPr>
              <w:spacing w:before="47" w:lineRule="auto"/>
              <w:ind w:left="201" w:firstLine="0"/>
              <w:rPr/>
            </w:pPr>
            <w:r w:rsidDel="00000000" w:rsidR="00000000" w:rsidRPr="00000000">
              <w:rPr>
                <w:rtl w:val="0"/>
              </w:rPr>
              <w:t xml:space="preserve">Version:           1.0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C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Software Requirements Specification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D">
            <w:pPr>
              <w:spacing w:before="8" w:lineRule="auto"/>
              <w:ind w:left="199" w:firstLine="0"/>
              <w:rPr/>
            </w:pPr>
            <w:r w:rsidDel="00000000" w:rsidR="00000000" w:rsidRPr="00000000">
              <w:rPr>
                <w:rtl w:val="0"/>
              </w:rPr>
              <w:t xml:space="preserve">Date:  17/Mar/25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E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&lt;document identifier&gt;</w:t>
            </w:r>
          </w:p>
        </w:tc>
      </w:tr>
    </w:tbl>
    <w:p w:rsidR="00000000" w:rsidDel="00000000" w:rsidP="00000000" w:rsidRDefault="00000000" w:rsidRPr="00000000" w14:paraId="000000A0">
      <w:pPr>
        <w:spacing w:before="16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14" w:lineRule="auto"/>
        <w:ind w:left="1719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0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20" w:firstLine="0"/>
        <w:rPr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     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50" w:lineRule="auto"/>
        <w:ind w:left="720" w:right="339" w:firstLine="0"/>
        <w:rPr/>
      </w:pPr>
      <w:r w:rsidDel="00000000" w:rsidR="00000000" w:rsidRPr="00000000">
        <w:rPr>
          <w:rtl w:val="0"/>
        </w:rPr>
        <w:t xml:space="preserve">This SRS document provides a complete description of the LLM-Based Cooperative Editor System. The system leverages a large language model (LLM) to assist users in editing their texts interactively. The document details the system’s functionalities, user roles, interface requirements, and constraints.</w:t>
      </w:r>
    </w:p>
    <w:p w:rsidR="00000000" w:rsidDel="00000000" w:rsidP="00000000" w:rsidRDefault="00000000" w:rsidRPr="00000000" w14:paraId="000000A5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20" w:firstLine="0"/>
        <w:rPr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      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68" w:line="250" w:lineRule="auto"/>
        <w:ind w:left="986" w:right="396" w:firstLine="0"/>
        <w:rPr/>
      </w:pPr>
      <w:r w:rsidDel="00000000" w:rsidR="00000000" w:rsidRPr="00000000">
        <w:rPr>
          <w:rtl w:val="0"/>
        </w:rPr>
        <w:t xml:space="preserve">The purpose of this SRS is to fully describe the external behavior of the LLM-Based Cooperative Editor. It details both functional and non-functional requirements, design constraints, and user interactions. Key objectives include: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 w:before="68" w:line="250" w:lineRule="auto"/>
        <w:ind w:left="1440" w:right="396" w:hanging="360"/>
        <w:rPr>
          <w:u w:val="none"/>
        </w:rPr>
      </w:pPr>
      <w:r w:rsidDel="00000000" w:rsidR="00000000" w:rsidRPr="00000000">
        <w:rPr>
          <w:rtl w:val="0"/>
        </w:rPr>
        <w:t xml:space="preserve">Enabling users to submit texts for correction via an LLM or self-editing.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0" w:beforeAutospacing="0" w:line="250" w:lineRule="auto"/>
        <w:ind w:left="1440" w:right="396" w:hanging="360"/>
        <w:rPr>
          <w:u w:val="none"/>
        </w:rPr>
      </w:pPr>
      <w:r w:rsidDel="00000000" w:rsidR="00000000" w:rsidRPr="00000000">
        <w:rPr>
          <w:rtl w:val="0"/>
        </w:rPr>
        <w:t xml:space="preserve">Managing different user roles (free, paid, and super users) with varying privileges.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0" w:beforeAutospacing="0" w:line="250" w:lineRule="auto"/>
        <w:ind w:left="1440" w:right="396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a token-based system to manage usage and enforce limitations.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before="0" w:beforeAutospacing="0" w:line="250" w:lineRule="auto"/>
        <w:ind w:left="1440" w:right="396" w:hanging="360"/>
        <w:rPr>
          <w:u w:val="none"/>
        </w:rPr>
      </w:pPr>
      <w:r w:rsidDel="00000000" w:rsidR="00000000" w:rsidRPr="00000000">
        <w:rPr>
          <w:rtl w:val="0"/>
        </w:rPr>
        <w:t xml:space="preserve">Supporting collaboration and complaint management among paid users.</w:t>
      </w:r>
    </w:p>
    <w:p w:rsidR="00000000" w:rsidDel="00000000" w:rsidP="00000000" w:rsidRDefault="00000000" w:rsidRPr="00000000" w14:paraId="000000AC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20" w:firstLine="0"/>
        <w:rPr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      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68" w:line="250" w:lineRule="auto"/>
        <w:ind w:left="986" w:right="337" w:firstLine="0"/>
        <w:rPr/>
      </w:pPr>
      <w:r w:rsidDel="00000000" w:rsidR="00000000" w:rsidRPr="00000000">
        <w:rPr>
          <w:rtl w:val="0"/>
        </w:rPr>
        <w:t xml:space="preserve">The LLM-based Cooperative Editor is an application featuring a graphical user interface (GUI) that supports multiple user types: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68" w:line="250" w:lineRule="auto"/>
        <w:ind w:left="1440" w:right="337" w:hanging="360"/>
      </w:pPr>
      <w:r w:rsidDel="00000000" w:rsidR="00000000" w:rsidRPr="00000000">
        <w:rPr>
          <w:b w:val="1"/>
          <w:rtl w:val="0"/>
        </w:rPr>
        <w:t xml:space="preserve">Free Users:</w:t>
      </w:r>
      <w:r w:rsidDel="00000000" w:rsidR="00000000" w:rsidRPr="00000000">
        <w:rPr>
          <w:rtl w:val="0"/>
        </w:rPr>
        <w:t xml:space="preserve"> Limited text submissions (max 20 words per submission, with a 3-minute login cooldown).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="250" w:lineRule="auto"/>
        <w:ind w:left="1440" w:right="337" w:hanging="360"/>
      </w:pPr>
      <w:r w:rsidDel="00000000" w:rsidR="00000000" w:rsidRPr="00000000">
        <w:rPr>
          <w:b w:val="1"/>
          <w:rtl w:val="0"/>
        </w:rPr>
        <w:t xml:space="preserve">Paid Users:</w:t>
      </w:r>
      <w:r w:rsidDel="00000000" w:rsidR="00000000" w:rsidRPr="00000000">
        <w:rPr>
          <w:rtl w:val="0"/>
        </w:rPr>
        <w:t xml:space="preserve"> Extended text submissions governed by token availability, file saving, collaboration, and usage statistics.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240" w:before="0" w:beforeAutospacing="0" w:line="25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Super Users:</w:t>
      </w:r>
      <w:r w:rsidDel="00000000" w:rsidR="00000000" w:rsidRPr="00000000">
        <w:rPr>
          <w:rtl w:val="0"/>
        </w:rPr>
        <w:t xml:space="preserve"> Administrative users who handle sign-up approval, complaint resolution, and user moderation (suspending, fining, or terminating accounts).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220" w:firstLine="0"/>
        <w:rPr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       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afterAutospacing="0" w:before="200" w:line="25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LLM:</w:t>
      </w:r>
      <w:r w:rsidDel="00000000" w:rsidR="00000000" w:rsidRPr="00000000">
        <w:rPr>
          <w:rtl w:val="0"/>
        </w:rPr>
        <w:t xml:space="preserve"> Large Language Model.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afterAutospacing="0" w:before="0" w:beforeAutospacing="0" w:line="25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GUI:</w:t>
      </w:r>
      <w:r w:rsidDel="00000000" w:rsidR="00000000" w:rsidRPr="00000000">
        <w:rPr>
          <w:rtl w:val="0"/>
        </w:rPr>
        <w:t xml:space="preserve"> Graphical User Interface.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afterAutospacing="0" w:before="0" w:beforeAutospacing="0" w:line="25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Token:</w:t>
      </w:r>
      <w:r w:rsidDel="00000000" w:rsidR="00000000" w:rsidRPr="00000000">
        <w:rPr>
          <w:rtl w:val="0"/>
        </w:rPr>
        <w:t xml:space="preserve"> A unit of currency used for text submissions, corrections, and other system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 w:before="0" w:beforeAutospacing="0" w:line="25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Free/Paid/Super Users:</w:t>
      </w:r>
      <w:r w:rsidDel="00000000" w:rsidR="00000000" w:rsidRPr="00000000">
        <w:rPr>
          <w:rtl w:val="0"/>
        </w:rPr>
        <w:t xml:space="preserve"> The different classes of users with defined privileges.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240" w:before="0" w:beforeAutospacing="0" w:line="25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Blacklist: </w:t>
      </w:r>
      <w:r w:rsidDel="00000000" w:rsidR="00000000" w:rsidRPr="00000000">
        <w:rPr>
          <w:rtl w:val="0"/>
        </w:rPr>
        <w:t xml:space="preserve">A list of words that are disallowed in user submissions.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2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      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68" w:line="250" w:lineRule="auto"/>
        <w:ind w:left="986" w:right="311" w:firstLine="0"/>
        <w:rPr/>
      </w:pPr>
      <w:r w:rsidDel="00000000" w:rsidR="00000000" w:rsidRPr="00000000">
        <w:rPr>
          <w:rtl w:val="0"/>
        </w:rPr>
        <w:t xml:space="preserve">The following documents and resources were referenced during the development of this Software Requirements Specification (SRS):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afterAutospacing="0" w:before="200" w:line="250" w:lineRule="auto"/>
        <w:ind w:left="1440" w:right="3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Requirements Document:</w:t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spacing w:after="0" w:afterAutospacing="0" w:before="0" w:beforeAutospacing="0" w:line="250" w:lineRule="auto"/>
        <w:ind w:left="2160" w:right="311" w:hanging="360"/>
        <w:rPr>
          <w:u w:val="none"/>
        </w:rPr>
      </w:pPr>
      <w:r w:rsidDel="00000000" w:rsidR="00000000" w:rsidRPr="00000000">
        <w:rPr>
          <w:rtl w:val="0"/>
        </w:rPr>
        <w:t xml:space="preserve">Title: LLM-Based Cooperative Editor Project Requirements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spacing w:after="0" w:afterAutospacing="0" w:before="0" w:beforeAutospacing="0" w:line="250" w:lineRule="auto"/>
        <w:ind w:left="2160" w:right="311" w:hanging="360"/>
        <w:rPr>
          <w:u w:val="none"/>
        </w:rPr>
      </w:pPr>
      <w:r w:rsidDel="00000000" w:rsidR="00000000" w:rsidRPr="00000000">
        <w:rPr>
          <w:rtl w:val="0"/>
        </w:rPr>
        <w:t xml:space="preserve">Date: 17/Mar/25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spacing w:after="0" w:afterAutospacing="0" w:before="0" w:beforeAutospacing="0" w:line="250" w:lineRule="auto"/>
        <w:ind w:left="2160" w:right="311" w:hanging="360"/>
        <w:rPr>
          <w:u w:val="none"/>
        </w:rPr>
      </w:pPr>
      <w:r w:rsidDel="00000000" w:rsidR="00000000" w:rsidRPr="00000000">
        <w:rPr>
          <w:rtl w:val="0"/>
        </w:rPr>
        <w:t xml:space="preserve">Author: Provided by course instructor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spacing w:before="0" w:beforeAutospacing="0" w:line="250" w:lineRule="auto"/>
        <w:ind w:left="2160" w:right="311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Outlines the functional and non-functional requirements, user roles, and system capabilities.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200" w:line="250" w:lineRule="auto"/>
        <w:ind w:left="1440" w:right="311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Specification Document: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spacing w:after="0" w:afterAutospacing="0" w:before="0" w:beforeAutospacing="0" w:line="250" w:lineRule="auto"/>
        <w:ind w:left="2160" w:right="311" w:hanging="360"/>
        <w:rPr>
          <w:u w:val="none"/>
        </w:rPr>
      </w:pPr>
      <w:r w:rsidDel="00000000" w:rsidR="00000000" w:rsidRPr="00000000">
        <w:rPr>
          <w:rtl w:val="0"/>
        </w:rPr>
        <w:t xml:space="preserve">Title: Software Requirements Specification Template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spacing w:after="0" w:afterAutospacing="0" w:before="0" w:beforeAutospacing="0" w:line="250" w:lineRule="auto"/>
        <w:ind w:left="2160" w:right="311" w:hanging="360"/>
        <w:rPr>
          <w:u w:val="none"/>
        </w:rPr>
      </w:pPr>
      <w:r w:rsidDel="00000000" w:rsidR="00000000" w:rsidRPr="00000000">
        <w:rPr>
          <w:rtl w:val="0"/>
        </w:rPr>
        <w:t xml:space="preserve">Date: 17/Mar/25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spacing w:after="0" w:afterAutospacing="0" w:before="0" w:beforeAutospacing="0" w:line="250" w:lineRule="auto"/>
        <w:ind w:left="2160" w:right="311" w:hanging="360"/>
        <w:rPr>
          <w:u w:val="none"/>
        </w:rPr>
      </w:pPr>
      <w:r w:rsidDel="00000000" w:rsidR="00000000" w:rsidRPr="00000000">
        <w:rPr>
          <w:rtl w:val="0"/>
        </w:rPr>
        <w:t xml:space="preserve">Author: Provided by course instructor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spacing w:before="0" w:beforeAutospacing="0" w:line="250" w:lineRule="auto"/>
        <w:ind w:left="2160" w:right="311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A sample SRS document used as a reference for formatting and content structure.</w:t>
      </w:r>
    </w:p>
    <w:p w:rsidR="00000000" w:rsidDel="00000000" w:rsidP="00000000" w:rsidRDefault="00000000" w:rsidRPr="00000000" w14:paraId="000000C4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20" w:firstLine="0"/>
        <w:rPr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1.5      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68" w:line="250" w:lineRule="auto"/>
        <w:ind w:left="986" w:right="87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SRS is organized as follows: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0" w:afterAutospacing="0" w:before="68" w:line="250" w:lineRule="auto"/>
        <w:ind w:left="1440" w:right="87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Section 1: Introduction </w:t>
      </w:r>
      <w:r w:rsidDel="00000000" w:rsidR="00000000" w:rsidRPr="00000000">
        <w:rPr>
          <w:rtl w:val="0"/>
        </w:rPr>
        <w:t xml:space="preserve">– Provides an overview and outlines the purpose, scope, and definitions.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0" w:afterAutospacing="0" w:before="0" w:beforeAutospacing="0" w:line="250" w:lineRule="auto"/>
        <w:ind w:left="1440" w:right="87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Section 2: Overall Description</w:t>
      </w:r>
      <w:r w:rsidDel="00000000" w:rsidR="00000000" w:rsidRPr="00000000">
        <w:rPr>
          <w:rtl w:val="0"/>
        </w:rPr>
        <w:t xml:space="preserve"> – Covers the general factors affecting the system, including user characteristics and operational constraints.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0" w:afterAutospacing="0" w:before="0" w:beforeAutospacing="0" w:line="250" w:lineRule="auto"/>
        <w:ind w:left="1440" w:right="87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Section 3: Specific Requirements </w:t>
      </w:r>
      <w:r w:rsidDel="00000000" w:rsidR="00000000" w:rsidRPr="00000000">
        <w:rPr>
          <w:rtl w:val="0"/>
        </w:rPr>
        <w:t xml:space="preserve">– Details of functional requirements (use-case reports) and supplementary specifications.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spacing w:before="0" w:beforeAutospacing="0" w:line="250" w:lineRule="auto"/>
        <w:ind w:left="1440" w:right="870" w:hanging="360"/>
        <w:rPr>
          <w:u w:val="none"/>
        </w:rPr>
        <w:sectPr>
          <w:type w:val="nextPage"/>
          <w:pgSz w:h="15840" w:w="12240" w:orient="portrait"/>
          <w:pgMar w:bottom="280" w:top="620" w:left="1220" w:right="1240" w:header="0" w:footer="972"/>
        </w:sectPr>
      </w:pPr>
      <w:r w:rsidDel="00000000" w:rsidR="00000000" w:rsidRPr="00000000">
        <w:rPr>
          <w:b w:val="1"/>
          <w:rtl w:val="0"/>
        </w:rPr>
        <w:t xml:space="preserve">Section 4: Supporting Information </w:t>
      </w:r>
      <w:r w:rsidDel="00000000" w:rsidR="00000000" w:rsidRPr="00000000">
        <w:rPr>
          <w:rtl w:val="0"/>
        </w:rPr>
        <w:t xml:space="preserve">– Includes additional documentation such as the table of contents, indexes, and any relevant appendices.</w:t>
      </w:r>
    </w:p>
    <w:p w:rsidR="00000000" w:rsidDel="00000000" w:rsidP="00000000" w:rsidRDefault="00000000" w:rsidRPr="00000000" w14:paraId="000000CB">
      <w:pPr>
        <w:spacing w:before="68" w:line="250" w:lineRule="auto"/>
        <w:ind w:right="8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" w:line="80" w:lineRule="auto"/>
        <w:rPr>
          <w:sz w:val="9"/>
          <w:szCs w:val="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8.0" w:type="dxa"/>
        <w:jc w:val="left"/>
        <w:tblInd w:w="96.0" w:type="dxa"/>
        <w:tblLayout w:type="fixed"/>
        <w:tblLook w:val="0000"/>
      </w:tblPr>
      <w:tblGrid>
        <w:gridCol w:w="6379"/>
        <w:gridCol w:w="3179"/>
        <w:tblGridChange w:id="0">
          <w:tblGrid>
            <w:gridCol w:w="6379"/>
            <w:gridCol w:w="3179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D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LLM-Based Cooperative Editor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E">
            <w:pPr>
              <w:spacing w:before="47" w:lineRule="auto"/>
              <w:ind w:left="201" w:firstLine="0"/>
              <w:rPr/>
            </w:pPr>
            <w:r w:rsidDel="00000000" w:rsidR="00000000" w:rsidRPr="00000000">
              <w:rPr>
                <w:rtl w:val="0"/>
              </w:rPr>
              <w:t xml:space="preserve">Version:           1.0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F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Software Requirements Specification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0">
            <w:pPr>
              <w:spacing w:before="8" w:lineRule="auto"/>
              <w:ind w:left="199" w:firstLine="0"/>
              <w:rPr/>
            </w:pPr>
            <w:r w:rsidDel="00000000" w:rsidR="00000000" w:rsidRPr="00000000">
              <w:rPr>
                <w:rtl w:val="0"/>
              </w:rPr>
              <w:t xml:space="preserve">Date:  17/Mar/25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1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&lt;document identifier&gt;</w:t>
            </w:r>
          </w:p>
        </w:tc>
      </w:tr>
    </w:tbl>
    <w:p w:rsidR="00000000" w:rsidDel="00000000" w:rsidP="00000000" w:rsidRDefault="00000000" w:rsidRPr="00000000" w14:paraId="000000D3">
      <w:pPr>
        <w:spacing w:before="11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      Overall Description</w:t>
      </w:r>
    </w:p>
    <w:p w:rsidR="00000000" w:rsidDel="00000000" w:rsidP="00000000" w:rsidRDefault="00000000" w:rsidRPr="00000000" w14:paraId="000000D5">
      <w:pPr>
        <w:spacing w:line="360" w:lineRule="auto"/>
        <w:ind w:left="220" w:firstLine="0"/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i w:val="1"/>
          <w:rtl w:val="0"/>
        </w:rPr>
        <w:t xml:space="preserve">Product Perspective:</w:t>
      </w:r>
    </w:p>
    <w:p w:rsidR="00000000" w:rsidDel="00000000" w:rsidP="00000000" w:rsidRDefault="00000000" w:rsidRPr="00000000" w14:paraId="000000D6">
      <w:pPr>
        <w:ind w:left="940" w:firstLine="0"/>
        <w:rPr/>
      </w:pPr>
      <w:r w:rsidDel="00000000" w:rsidR="00000000" w:rsidRPr="00000000">
        <w:rPr>
          <w:rtl w:val="0"/>
        </w:rPr>
        <w:t xml:space="preserve">The LLM-based cooperative editor is an application that provides self-correction and LLM correction features designed to help users refine text through AI-driven corrections. The editor utilizes a local LLM from Hugging Face under Ollama. The system has hierarchical user access permissions and a token-based payment pattern. Free users, paid users, and super users all have different features and access levels.</w:t>
      </w:r>
    </w:p>
    <w:p w:rsidR="00000000" w:rsidDel="00000000" w:rsidP="00000000" w:rsidRDefault="00000000" w:rsidRPr="00000000" w14:paraId="000000D7">
      <w:pPr>
        <w:spacing w:before="69" w:line="250" w:lineRule="auto"/>
        <w:ind w:left="0" w:right="1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34" w:lineRule="auto"/>
        <w:ind w:left="2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       Use-Case Model Survey</w:t>
      </w:r>
    </w:p>
    <w:p w:rsidR="00000000" w:rsidDel="00000000" w:rsidP="00000000" w:rsidRDefault="00000000" w:rsidRPr="00000000" w14:paraId="000000D9">
      <w:pPr>
        <w:spacing w:before="34" w:lineRule="auto"/>
        <w:ind w:left="220" w:firstLine="0"/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</w:t>
      </w:r>
      <w:r w:rsidDel="00000000" w:rsidR="00000000" w:rsidRPr="00000000">
        <w:rPr>
          <w:i w:val="1"/>
          <w:rtl w:val="0"/>
        </w:rPr>
        <w:t xml:space="preserve">Product Functions / Use Cases: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0" w:afterAutospacing="0" w:before="69" w:line="250" w:lineRule="auto"/>
        <w:ind w:left="1440" w:right="182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 Submission</w:t>
      </w:r>
      <w:r w:rsidDel="00000000" w:rsidR="00000000" w:rsidRPr="00000000">
        <w:rPr>
          <w:rtl w:val="0"/>
        </w:rPr>
        <w:t xml:space="preserve">: The user can input text either by typing in a text box or uploading a text file. The system will validate the text length and charge tokens.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after="0" w:afterAutospacing="0" w:before="0" w:beforeAutospacing="0" w:line="250" w:lineRule="auto"/>
        <w:ind w:left="1440" w:right="182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Blacklist Management:</w:t>
      </w:r>
      <w:r w:rsidDel="00000000" w:rsidR="00000000" w:rsidRPr="00000000">
        <w:rPr>
          <w:rtl w:val="0"/>
        </w:rPr>
        <w:t xml:space="preserve"> Content filtering through a blacklist of words. Words flagged by users and reviewed by super users.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0" w:afterAutospacing="0" w:before="0" w:beforeAutospacing="0" w:line="250" w:lineRule="auto"/>
        <w:ind w:left="1440" w:right="182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Self-Correction and LLM Correction:</w:t>
      </w:r>
      <w:r w:rsidDel="00000000" w:rsidR="00000000" w:rsidRPr="00000000">
        <w:rPr>
          <w:rtl w:val="0"/>
        </w:rPr>
        <w:t xml:space="preserve"> Users can choose between self-correction and LLM correction. The LLM will highlight corrections.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0" w:afterAutospacing="0" w:before="0" w:beforeAutospacing="0" w:line="250" w:lineRule="auto"/>
        <w:ind w:left="1440" w:right="182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Collaboration:</w:t>
      </w:r>
      <w:r w:rsidDel="00000000" w:rsidR="00000000" w:rsidRPr="00000000">
        <w:rPr>
          <w:rtl w:val="0"/>
        </w:rPr>
        <w:t xml:space="preserve"> Paid users can share and jointly edit their text files with other paid users.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0" w:afterAutospacing="0" w:before="0" w:beforeAutospacing="0" w:line="250" w:lineRule="auto"/>
        <w:ind w:left="1440" w:right="182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Bonus System:</w:t>
      </w:r>
      <w:r w:rsidDel="00000000" w:rsidR="00000000" w:rsidRPr="00000000">
        <w:rPr>
          <w:rtl w:val="0"/>
        </w:rPr>
        <w:t xml:space="preserve"> Users who submit an error-free text of more than 10 words will receive 3 bonus tokens.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before="0" w:beforeAutospacing="0" w:line="250" w:lineRule="auto"/>
        <w:ind w:left="1440" w:right="182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Complaint Handling:</w:t>
      </w:r>
      <w:r w:rsidDel="00000000" w:rsidR="00000000" w:rsidRPr="00000000">
        <w:rPr>
          <w:rtl w:val="0"/>
        </w:rPr>
        <w:t xml:space="preserve"> Paid users can submit complaints about collaborators, which will be reviewed by super users.</w:t>
      </w:r>
    </w:p>
    <w:p w:rsidR="00000000" w:rsidDel="00000000" w:rsidP="00000000" w:rsidRDefault="00000000" w:rsidRPr="00000000" w14:paraId="000000E0">
      <w:pPr>
        <w:spacing w:before="69" w:line="250" w:lineRule="auto"/>
        <w:ind w:right="182"/>
        <w:rPr>
          <w:i w:val="1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User Characteristics / Actors: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spacing w:after="0" w:afterAutospacing="0" w:before="69" w:line="250" w:lineRule="auto"/>
        <w:ind w:left="1440" w:right="182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Free Users:</w:t>
      </w:r>
      <w:r w:rsidDel="00000000" w:rsidR="00000000" w:rsidRPr="00000000">
        <w:rPr>
          <w:rtl w:val="0"/>
        </w:rPr>
        <w:t xml:space="preserve"> can submit text with up to 20 words and words for the blacklist.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spacing w:after="0" w:afterAutospacing="0" w:before="0" w:beforeAutospacing="0" w:line="250" w:lineRule="auto"/>
        <w:ind w:left="1440" w:right="182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Paid Users:</w:t>
      </w:r>
      <w:r w:rsidDel="00000000" w:rsidR="00000000" w:rsidRPr="00000000">
        <w:rPr>
          <w:rtl w:val="0"/>
        </w:rPr>
        <w:t xml:space="preserve"> have access to token-based text submissions, self-correction, LLM correction, text sharing, and statistics viewing.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spacing w:before="0" w:beforeAutospacing="0" w:line="250" w:lineRule="auto"/>
        <w:ind w:left="1440" w:right="182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Super Users:</w:t>
      </w:r>
      <w:r w:rsidDel="00000000" w:rsidR="00000000" w:rsidRPr="00000000">
        <w:rPr>
          <w:rtl w:val="0"/>
        </w:rPr>
        <w:t xml:space="preserve"> manage user accounts, handle complaints, maintain the blacklist, and have the authority to suspend/fine/terminate paid users.</w:t>
      </w:r>
    </w:p>
    <w:p w:rsidR="00000000" w:rsidDel="00000000" w:rsidP="00000000" w:rsidRDefault="00000000" w:rsidRPr="00000000" w14:paraId="000000E4">
      <w:pPr>
        <w:spacing w:before="69" w:line="250" w:lineRule="auto"/>
        <w:ind w:right="182"/>
        <w:rPr>
          <w:i w:val="1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Constraints: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0" w:afterAutospacing="0" w:before="69" w:line="250" w:lineRule="auto"/>
        <w:ind w:left="1440" w:right="182" w:hanging="360"/>
        <w:rPr>
          <w:u w:val="none"/>
        </w:rPr>
      </w:pPr>
      <w:r w:rsidDel="00000000" w:rsidR="00000000" w:rsidRPr="00000000">
        <w:rPr>
          <w:rtl w:val="0"/>
        </w:rPr>
        <w:t xml:space="preserve">Free user access is limited to texts of up to 20 words with a 3-minute lockout period if this limit is exceeded.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before="0" w:beforeAutospacing="0" w:line="250" w:lineRule="auto"/>
        <w:ind w:left="1440" w:right="182" w:hanging="360"/>
        <w:rPr>
          <w:u w:val="none"/>
        </w:rPr>
      </w:pPr>
      <w:r w:rsidDel="00000000" w:rsidR="00000000" w:rsidRPr="00000000">
        <w:rPr>
          <w:rtl w:val="0"/>
        </w:rPr>
        <w:t xml:space="preserve">The system uses a local free LLM, which may have limitations in terms of accuracy for corrections compared to larger paid models.</w:t>
      </w:r>
    </w:p>
    <w:p w:rsidR="00000000" w:rsidDel="00000000" w:rsidP="00000000" w:rsidRDefault="00000000" w:rsidRPr="00000000" w14:paraId="000000E7">
      <w:pPr>
        <w:spacing w:before="69" w:line="250" w:lineRule="auto"/>
        <w:ind w:right="1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22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    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60" w:line="249.6006" w:lineRule="auto"/>
        <w:ind w:right="18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Main: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0" w:afterAutospacing="0" w:before="60" w:line="249.6006" w:lineRule="auto"/>
        <w:ind w:left="1440" w:right="180" w:hanging="360"/>
        <w:rPr>
          <w:u w:val="none"/>
        </w:rPr>
      </w:pPr>
      <w:r w:rsidDel="00000000" w:rsidR="00000000" w:rsidRPr="00000000">
        <w:rPr>
          <w:rtl w:val="0"/>
        </w:rPr>
        <w:t xml:space="preserve">System assumes that there is a suitable free LLM that can perform accurate text correction.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after="0" w:afterAutospacing="0" w:before="0" w:beforeAutospacing="0" w:line="249.6006" w:lineRule="auto"/>
        <w:ind w:left="1440" w:right="180" w:hanging="360"/>
        <w:rPr>
          <w:u w:val="none"/>
        </w:rPr>
      </w:pPr>
      <w:r w:rsidDel="00000000" w:rsidR="00000000" w:rsidRPr="00000000">
        <w:rPr>
          <w:rtl w:val="0"/>
        </w:rPr>
        <w:t xml:space="preserve">System assumes that users will follow the guidelines for submissions, blacklists, and complaints.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after="0" w:afterAutospacing="0" w:before="0" w:beforeAutospacing="0" w:line="249.6006" w:lineRule="auto"/>
        <w:ind w:left="1440" w:right="180" w:hanging="360"/>
        <w:rPr>
          <w:u w:val="none"/>
        </w:rPr>
      </w:pPr>
      <w:r w:rsidDel="00000000" w:rsidR="00000000" w:rsidRPr="00000000">
        <w:rPr>
          <w:rtl w:val="0"/>
        </w:rPr>
        <w:t xml:space="preserve">System assumes that super users will have the expertise and time to properly handle blacklists and complaints.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before="0" w:beforeAutospacing="0" w:line="249.6006" w:lineRule="auto"/>
        <w:ind w:left="1440" w:right="180" w:hanging="360"/>
        <w:rPr>
          <w:u w:val="none"/>
        </w:rPr>
      </w:pPr>
      <w:r w:rsidDel="00000000" w:rsidR="00000000" w:rsidRPr="00000000">
        <w:rPr>
          <w:rtl w:val="0"/>
        </w:rPr>
        <w:t xml:space="preserve">User trust depends on a secure and functional token management system.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before="0" w:beforeAutospacing="0" w:line="249.6006" w:lineRule="auto"/>
        <w:ind w:left="1440" w:right="180" w:hanging="360"/>
        <w:rPr>
          <w:u w:val="none"/>
        </w:rPr>
      </w:pPr>
      <w:r w:rsidDel="00000000" w:rsidR="00000000" w:rsidRPr="00000000">
        <w:rPr>
          <w:rtl w:val="0"/>
        </w:rPr>
        <w:t xml:space="preserve">User satisfaction depends on the reliability and accuracy of LLM correction.</w:t>
      </w:r>
    </w:p>
    <w:p w:rsidR="00000000" w:rsidDel="00000000" w:rsidP="00000000" w:rsidRDefault="00000000" w:rsidRPr="00000000" w14:paraId="000000EF">
      <w:pPr>
        <w:spacing w:before="69" w:line="250" w:lineRule="auto"/>
        <w:ind w:right="182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Requirements Subsets: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0" w:afterAutospacing="0" w:before="69" w:line="250" w:lineRule="auto"/>
        <w:ind w:left="1440" w:right="182" w:hanging="360"/>
      </w:pPr>
      <w:r w:rsidDel="00000000" w:rsidR="00000000" w:rsidRPr="00000000">
        <w:rPr>
          <w:b w:val="1"/>
          <w:rtl w:val="0"/>
        </w:rPr>
        <w:t xml:space="preserve">Functional Requirements:</w:t>
      </w:r>
      <w:r w:rsidDel="00000000" w:rsidR="00000000" w:rsidRPr="00000000">
        <w:rPr>
          <w:rtl w:val="0"/>
        </w:rPr>
        <w:t xml:space="preserve"> text input, file upload, blacklist control, self-correction, LLM correction, collaboration for paid users, complaint handling, token management, and token-based payments processing.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spacing w:before="0" w:beforeAutospacing="0" w:line="250" w:lineRule="auto"/>
        <w:ind w:left="1440" w:right="182" w:hanging="360"/>
        <w:sectPr>
          <w:type w:val="nextPage"/>
          <w:pgSz w:h="15840" w:w="12240" w:orient="portrait"/>
          <w:pgMar w:bottom="280" w:top="620" w:left="1220" w:right="1240" w:header="0" w:footer="972"/>
        </w:sectPr>
      </w:pPr>
      <w:r w:rsidDel="00000000" w:rsidR="00000000" w:rsidRPr="00000000">
        <w:rPr>
          <w:b w:val="1"/>
          <w:rtl w:val="0"/>
        </w:rPr>
        <w:t xml:space="preserve">Non-Functional Requirements:</w:t>
      </w:r>
      <w:r w:rsidDel="00000000" w:rsidR="00000000" w:rsidRPr="00000000">
        <w:rPr>
          <w:rtl w:val="0"/>
        </w:rPr>
        <w:t xml:space="preserve"> a user-friendly GUI, fast response times of the LLM, and security for user data and transactions</w:t>
      </w:r>
    </w:p>
    <w:p w:rsidR="00000000" w:rsidDel="00000000" w:rsidP="00000000" w:rsidRDefault="00000000" w:rsidRPr="00000000" w14:paraId="000000F2">
      <w:pPr>
        <w:spacing w:before="2" w:line="80" w:lineRule="auto"/>
        <w:rPr>
          <w:sz w:val="9"/>
          <w:szCs w:val="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58.0" w:type="dxa"/>
        <w:jc w:val="left"/>
        <w:tblInd w:w="96.0" w:type="dxa"/>
        <w:tblLayout w:type="fixed"/>
        <w:tblLook w:val="0000"/>
      </w:tblPr>
      <w:tblGrid>
        <w:gridCol w:w="6379"/>
        <w:gridCol w:w="3179"/>
        <w:tblGridChange w:id="0">
          <w:tblGrid>
            <w:gridCol w:w="6379"/>
            <w:gridCol w:w="3179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3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LLM-Based Cooperative Editor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4">
            <w:pPr>
              <w:spacing w:before="47" w:lineRule="auto"/>
              <w:ind w:left="201" w:firstLine="0"/>
              <w:rPr/>
            </w:pPr>
            <w:r w:rsidDel="00000000" w:rsidR="00000000" w:rsidRPr="00000000">
              <w:rPr>
                <w:rtl w:val="0"/>
              </w:rPr>
              <w:t xml:space="preserve">Version:           1.0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5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Software Requirements Specification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6">
            <w:pPr>
              <w:spacing w:before="8" w:lineRule="auto"/>
              <w:ind w:left="199" w:firstLine="0"/>
              <w:rPr/>
            </w:pPr>
            <w:r w:rsidDel="00000000" w:rsidR="00000000" w:rsidRPr="00000000">
              <w:rPr>
                <w:rtl w:val="0"/>
              </w:rPr>
              <w:t xml:space="preserve">Date:  17/Mar/25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7">
            <w:pPr>
              <w:spacing w:before="8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&lt;document identifier&gt;</w:t>
            </w:r>
          </w:p>
        </w:tc>
      </w:tr>
    </w:tbl>
    <w:p w:rsidR="00000000" w:rsidDel="00000000" w:rsidP="00000000" w:rsidRDefault="00000000" w:rsidRPr="00000000" w14:paraId="000000F9">
      <w:pPr>
        <w:spacing w:before="11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      Specific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69" w:line="250" w:lineRule="auto"/>
        <w:ind w:left="986" w:right="187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This section details all software requirements necessary for design and testing, broken down by use-case reports and supplementary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ind w:left="2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       Use-Case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Use Case 1: Text Submission</w:t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Free User, Paid User</w:t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user submits text for correction.</w:t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must be logged in.</w:t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spacing w:line="25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of Events:</w:t>
      </w:r>
    </w:p>
    <w:p w:rsidR="00000000" w:rsidDel="00000000" w:rsidP="00000000" w:rsidRDefault="00000000" w:rsidRPr="00000000" w14:paraId="00000103">
      <w:pPr>
        <w:numPr>
          <w:ilvl w:val="1"/>
          <w:numId w:val="19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User inputs text manually or uploads a file.</w:t>
      </w:r>
    </w:p>
    <w:p w:rsidR="00000000" w:rsidDel="00000000" w:rsidP="00000000" w:rsidRDefault="00000000" w:rsidRPr="00000000" w14:paraId="00000104">
      <w:pPr>
        <w:numPr>
          <w:ilvl w:val="1"/>
          <w:numId w:val="19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System validates the text (length, blacklist compliance).</w:t>
      </w:r>
    </w:p>
    <w:p w:rsidR="00000000" w:rsidDel="00000000" w:rsidP="00000000" w:rsidRDefault="00000000" w:rsidRPr="00000000" w14:paraId="00000105">
      <w:pPr>
        <w:numPr>
          <w:ilvl w:val="1"/>
          <w:numId w:val="19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System deducts tokens (if applicable) and processes the text.</w:t>
      </w:r>
    </w:p>
    <w:p w:rsidR="00000000" w:rsidDel="00000000" w:rsidP="00000000" w:rsidRDefault="00000000" w:rsidRPr="00000000" w14:paraId="00000106">
      <w:pPr>
        <w:numPr>
          <w:ilvl w:val="1"/>
          <w:numId w:val="19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System returns the corrected text.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spacing w:line="25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108">
      <w:pPr>
        <w:numPr>
          <w:ilvl w:val="1"/>
          <w:numId w:val="19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If a free user exceeds 20 words, the system rejects the submission and initiates a 3-minute cooldown.</w:t>
      </w:r>
    </w:p>
    <w:p w:rsidR="00000000" w:rsidDel="00000000" w:rsidP="00000000" w:rsidRDefault="00000000" w:rsidRPr="00000000" w14:paraId="00000109">
      <w:pPr>
        <w:numPr>
          <w:ilvl w:val="1"/>
          <w:numId w:val="19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If a paid user lacks tokens, the system prompts to purchase more.</w:t>
      </w:r>
    </w:p>
    <w:p w:rsidR="00000000" w:rsidDel="00000000" w:rsidP="00000000" w:rsidRDefault="00000000" w:rsidRPr="00000000" w14:paraId="0000010A">
      <w:pPr>
        <w:spacing w:after="240" w:before="240" w:line="276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Use Case 2: Blacklist Management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Super User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Super Users manage the blacklist.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Super User must be logged in.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line="25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of Events:</w:t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Super User reviews flagged words.</w:t>
      </w:r>
    </w:p>
    <w:p w:rsidR="00000000" w:rsidDel="00000000" w:rsidP="00000000" w:rsidRDefault="00000000" w:rsidRPr="00000000" w14:paraId="00000110">
      <w:pPr>
        <w:numPr>
          <w:ilvl w:val="1"/>
          <w:numId w:val="5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Super User adds, removes, or modifies blacklist entries.</w:t>
      </w:r>
    </w:p>
    <w:p w:rsidR="00000000" w:rsidDel="00000000" w:rsidP="00000000" w:rsidRDefault="00000000" w:rsidRPr="00000000" w14:paraId="00000111">
      <w:pPr>
        <w:numPr>
          <w:ilvl w:val="1"/>
          <w:numId w:val="5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Changes are saved to the database.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line="25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113">
      <w:pPr>
        <w:numPr>
          <w:ilvl w:val="1"/>
          <w:numId w:val="5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If system storage is down, changes are queued.</w:t>
      </w:r>
    </w:p>
    <w:p w:rsidR="00000000" w:rsidDel="00000000" w:rsidP="00000000" w:rsidRDefault="00000000" w:rsidRPr="00000000" w14:paraId="00000114">
      <w:pPr>
        <w:spacing w:after="240" w:before="240" w:line="331.2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Use Case 3: Self-Correction and LLM Correction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spacing w:line="25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Free User, Paid User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spacing w:line="25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Users choose between self-correction and LLM correction.</w:t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spacing w:line="25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must submit valid text.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Flow of Events:</w:t>
      </w:r>
    </w:p>
    <w:p w:rsidR="00000000" w:rsidDel="00000000" w:rsidP="00000000" w:rsidRDefault="00000000" w:rsidRPr="00000000" w14:paraId="00000119">
      <w:pPr>
        <w:numPr>
          <w:ilvl w:val="1"/>
          <w:numId w:val="10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User selects self-correction or LLM correction.</w:t>
      </w:r>
    </w:p>
    <w:p w:rsidR="00000000" w:rsidDel="00000000" w:rsidP="00000000" w:rsidRDefault="00000000" w:rsidRPr="00000000" w14:paraId="0000011A">
      <w:pPr>
        <w:numPr>
          <w:ilvl w:val="1"/>
          <w:numId w:val="10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System highlights corrections.</w:t>
      </w:r>
    </w:p>
    <w:p w:rsidR="00000000" w:rsidDel="00000000" w:rsidP="00000000" w:rsidRDefault="00000000" w:rsidRPr="00000000" w14:paraId="0000011B">
      <w:pPr>
        <w:numPr>
          <w:ilvl w:val="1"/>
          <w:numId w:val="10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The user applies changes.</w:t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11D">
      <w:pPr>
        <w:numPr>
          <w:ilvl w:val="1"/>
          <w:numId w:val="10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If the LLM service is unavailable, users default to self-correction.</w:t>
      </w:r>
    </w:p>
    <w:p w:rsidR="00000000" w:rsidDel="00000000" w:rsidP="00000000" w:rsidRDefault="00000000" w:rsidRPr="00000000" w14:paraId="0000011E">
      <w:pPr>
        <w:spacing w:after="240" w:before="240" w:line="331.2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Use Case 4: Collaboration</w:t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spacing w:line="25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Paid User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spacing w:line="25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Paid users share and jointly edit text.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spacing w:line="25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Both users must be paid users.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Flow of Events:</w:t>
      </w:r>
    </w:p>
    <w:p w:rsidR="00000000" w:rsidDel="00000000" w:rsidP="00000000" w:rsidRDefault="00000000" w:rsidRPr="00000000" w14:paraId="00000123">
      <w:pPr>
        <w:numPr>
          <w:ilvl w:val="1"/>
          <w:numId w:val="8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User invites another paid user.</w:t>
      </w:r>
    </w:p>
    <w:p w:rsidR="00000000" w:rsidDel="00000000" w:rsidP="00000000" w:rsidRDefault="00000000" w:rsidRPr="00000000" w14:paraId="00000124">
      <w:pPr>
        <w:numPr>
          <w:ilvl w:val="1"/>
          <w:numId w:val="8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System verifies the invited user.</w:t>
      </w:r>
    </w:p>
    <w:p w:rsidR="00000000" w:rsidDel="00000000" w:rsidP="00000000" w:rsidRDefault="00000000" w:rsidRPr="00000000" w14:paraId="00000125">
      <w:pPr>
        <w:numPr>
          <w:ilvl w:val="1"/>
          <w:numId w:val="8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Both users edit the document in real time.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127">
      <w:pPr>
        <w:numPr>
          <w:ilvl w:val="1"/>
          <w:numId w:val="8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If one user disconnects, the remaining user retains control.</w:t>
      </w:r>
    </w:p>
    <w:p w:rsidR="00000000" w:rsidDel="00000000" w:rsidP="00000000" w:rsidRDefault="00000000" w:rsidRPr="00000000" w14:paraId="00000128">
      <w:pPr>
        <w:spacing w:after="240" w:before="240" w:line="331.2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Use Case 5: Complaint Handling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line="25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Paid User, Super User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line="25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Paid users submit complaints, reviewed by Super Users.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line="25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must submit a valid complaint.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Flow of Events:</w:t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User submits a complaint.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System logs the complaint.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Super User reviews and resolves the complaint.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line="25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131">
      <w:pPr>
        <w:numPr>
          <w:ilvl w:val="1"/>
          <w:numId w:val="3"/>
        </w:numPr>
        <w:spacing w:line="250" w:lineRule="auto"/>
        <w:ind w:left="2160" w:hanging="360"/>
        <w:rPr/>
      </w:pPr>
      <w:r w:rsidDel="00000000" w:rsidR="00000000" w:rsidRPr="00000000">
        <w:rPr>
          <w:rtl w:val="0"/>
        </w:rPr>
        <w:t xml:space="preserve">If a complaint is invalid, the system notifies the user.</w:t>
      </w:r>
    </w:p>
    <w:p w:rsidR="00000000" w:rsidDel="00000000" w:rsidP="00000000" w:rsidRDefault="00000000" w:rsidRPr="00000000" w14:paraId="00000132">
      <w:pPr>
        <w:spacing w:before="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2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       Supplementary Requirements</w:t>
      </w:r>
    </w:p>
    <w:p w:rsidR="00000000" w:rsidDel="00000000" w:rsidP="00000000" w:rsidRDefault="00000000" w:rsidRPr="00000000" w14:paraId="00000134">
      <w:pPr>
        <w:spacing w:before="200" w:line="360" w:lineRule="auto"/>
        <w:ind w:left="220" w:firstLine="0"/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 </w:t>
      </w:r>
      <w:r w:rsidDel="00000000" w:rsidR="00000000" w:rsidRPr="00000000">
        <w:rPr>
          <w:i w:val="1"/>
          <w:rtl w:val="0"/>
        </w:rPr>
        <w:t xml:space="preserve">3.2.1 Functional Requirements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spacing w:line="25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system must validate text length and check for blacklisted words.</w:t>
      </w:r>
    </w:p>
    <w:p w:rsidR="00000000" w:rsidDel="00000000" w:rsidP="00000000" w:rsidRDefault="00000000" w:rsidRPr="00000000" w14:paraId="00000136">
      <w:pPr>
        <w:numPr>
          <w:ilvl w:val="0"/>
          <w:numId w:val="17"/>
        </w:numPr>
        <w:spacing w:line="25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system must support text correction via self-correction and LLM.</w:t>
      </w:r>
    </w:p>
    <w:p w:rsidR="00000000" w:rsidDel="00000000" w:rsidP="00000000" w:rsidRDefault="00000000" w:rsidRPr="00000000" w14:paraId="00000137">
      <w:pPr>
        <w:numPr>
          <w:ilvl w:val="0"/>
          <w:numId w:val="17"/>
        </w:numPr>
        <w:spacing w:line="25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system must handle token deduction, bonuses, and top-ups.</w:t>
      </w:r>
    </w:p>
    <w:p w:rsidR="00000000" w:rsidDel="00000000" w:rsidP="00000000" w:rsidRDefault="00000000" w:rsidRPr="00000000" w14:paraId="00000138">
      <w:pPr>
        <w:numPr>
          <w:ilvl w:val="0"/>
          <w:numId w:val="17"/>
        </w:numPr>
        <w:spacing w:line="25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system must allow collaboration between paid users.</w:t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system must enable complaint submission and resolution.</w:t>
      </w:r>
    </w:p>
    <w:p w:rsidR="00000000" w:rsidDel="00000000" w:rsidP="00000000" w:rsidRDefault="00000000" w:rsidRPr="00000000" w14:paraId="0000013A">
      <w:pPr>
        <w:spacing w:after="0" w:before="0"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3.2.2 Non-Functional Requirements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The system must respond to user submissions within 2 seconds.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The system must ensure data persistence for text submissions and corrections.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The system must encrypt user data and transactions.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The system must handle up to 10,000 simultaneous users.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The system’s uptime must be 99.9% or higher.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11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2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      Supporting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before="69" w:lineRule="auto"/>
        <w:ind w:left="986" w:firstLine="0"/>
        <w:rPr/>
      </w:pPr>
      <w:r w:rsidDel="00000000" w:rsidR="00000000" w:rsidRPr="00000000">
        <w:rPr>
          <w:rtl w:val="0"/>
        </w:rPr>
        <w:t xml:space="preserve">This section contains additional documentation and appendices to assist in the understanding and use of this SRS.</w:t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spacing w:after="0" w:afterAutospacing="0" w:before="69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Table of Contents:</w:t>
      </w:r>
      <w:r w:rsidDel="00000000" w:rsidR="00000000" w:rsidRPr="00000000">
        <w:rPr>
          <w:rtl w:val="0"/>
        </w:rPr>
        <w:t xml:space="preserve"> A detailed index of the SRS sections and subsections.</w:t>
      </w:r>
    </w:p>
    <w:p w:rsidR="00000000" w:rsidDel="00000000" w:rsidP="00000000" w:rsidRDefault="00000000" w:rsidRPr="00000000" w14:paraId="00000144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Index:</w:t>
      </w:r>
      <w:r w:rsidDel="00000000" w:rsidR="00000000" w:rsidRPr="00000000">
        <w:rPr>
          <w:rtl w:val="0"/>
        </w:rPr>
        <w:t xml:space="preserve"> Keywords and terms used throughout the document.</w:t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Appendices:</w:t>
      </w:r>
      <w:r w:rsidDel="00000000" w:rsidR="00000000" w:rsidRPr="00000000">
        <w:rPr>
          <w:rtl w:val="0"/>
        </w:rPr>
        <w:t xml:space="preserve"> May include:</w:t>
      </w:r>
    </w:p>
    <w:p w:rsidR="00000000" w:rsidDel="00000000" w:rsidP="00000000" w:rsidRDefault="00000000" w:rsidRPr="00000000" w14:paraId="00000146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User-case storyboards</w:t>
      </w:r>
    </w:p>
    <w:p w:rsidR="00000000" w:rsidDel="00000000" w:rsidP="00000000" w:rsidRDefault="00000000" w:rsidRPr="00000000" w14:paraId="00000147">
      <w:pPr>
        <w:numPr>
          <w:ilvl w:val="1"/>
          <w:numId w:val="15"/>
        </w:numPr>
        <w:spacing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User-interface prototypes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20" w:left="1220" w:right="1240" w:header="0" w:footer="97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9296400</wp:posOffset>
              </wp:positionV>
              <wp:extent cx="390525" cy="1619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930200" y="3703800"/>
                        <a:ext cx="381000" cy="152400"/>
                      </a:xfrm>
                      <a:custGeom>
                        <a:rect b="b" l="l" r="r" t="t"/>
                        <a:pathLst>
                          <a:path extrusionOk="0" h="152400" w="38100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381000" y="152400"/>
                            </a:lnTo>
                            <a:lnTo>
                              <a:pt x="3810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19.99999046325684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Page  PAGE 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9296400</wp:posOffset>
              </wp:positionV>
              <wp:extent cx="390525" cy="16192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2476500</wp:posOffset>
              </wp:positionH>
              <wp:positionV relativeFrom="paragraph">
                <wp:posOffset>9296400</wp:posOffset>
              </wp:positionV>
              <wp:extent cx="1106805" cy="1644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572060" y="3702530"/>
                        <a:ext cx="1097280" cy="154940"/>
                      </a:xfrm>
                      <a:custGeom>
                        <a:rect b="b" l="l" r="r" t="t"/>
                        <a:pathLst>
                          <a:path extrusionOk="0" h="154940" w="1097280">
                            <a:moveTo>
                              <a:pt x="0" y="0"/>
                            </a:moveTo>
                            <a:lnTo>
                              <a:pt x="0" y="154940"/>
                            </a:lnTo>
                            <a:lnTo>
                              <a:pt x="1097280" y="154940"/>
                            </a:lnTo>
                            <a:lnTo>
                              <a:pt x="10972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19.99999046325684"/>
                            <w:ind w:left="20" w:right="-30.999999046325684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©&lt;Company Name&gt;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2476500</wp:posOffset>
              </wp:positionH>
              <wp:positionV relativeFrom="paragraph">
                <wp:posOffset>9296400</wp:posOffset>
              </wp:positionV>
              <wp:extent cx="1106805" cy="16446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6805" cy="164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9296400</wp:posOffset>
              </wp:positionV>
              <wp:extent cx="669290" cy="1619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790818" y="3703800"/>
                        <a:ext cx="659765" cy="152400"/>
                      </a:xfrm>
                      <a:custGeom>
                        <a:rect b="b" l="l" r="r" t="t"/>
                        <a:pathLst>
                          <a:path extrusionOk="0" h="152400" w="659765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659765" y="152400"/>
                            </a:lnTo>
                            <a:lnTo>
                              <a:pt x="6597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19.99999046325684"/>
                            <w:ind w:left="20" w:right="-3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Confidential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9296400</wp:posOffset>
              </wp:positionV>
              <wp:extent cx="669290" cy="1619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29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7IUqH+zN7JLiOLUpOQ8yJoaKzA==">CgMxLjAyCGguZ2pkZ3hzOAByITFvSVU5Z3hzUHNvZWZOVFFoYy1wMmNzSThYeVE4LVRHdw==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2023-10-13T01:47:00Z</dcterms:created>
  <dc:creator>jie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5674f64bbfb3e69a6291f4559bdf964c7b00e7be571ec9843439293d1ec06516</vt:lpwstr>
  </property>
</Properties>
</file>