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  <w:jc w:val="center"/>
      </w:pPr>
      <w:r>
        <w:rPr>
          <w:rFonts w:ascii="Arial" w:cs="Arial" w:eastAsia="Arial" w:hAnsi="Arial"/>
          <w:b/>
          <w:bCs/>
          <w:color w:val="0D5C3A"/>
          <w:sz w:val="48"/>
          <w:szCs w:val="48"/>
        </w:rPr>
        <w:t xml:space="preserve">GAME DESIGN PROPOSAL</w:t>
      </w:r>
    </w:p>
    <w:p>
      <w:pPr>
        <w:spacing w:after="360" w:before="0"/>
        <w:jc w:val="center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TG3 E2 Game Proposal • Final Term Blueprint for Mobile Game Development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pct" w:w="150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Project Field</w:t>
            </w:r>
          </w:p>
        </w:tc>
        <w:tc>
          <w:tcPr>
            <w:tcW w:type="pct" w:w="350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Proposal Details</w:t>
            </w:r>
          </w:p>
        </w:tc>
      </w:tr>
      <w:tr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Course &amp; Section</w:t>
            </w:r>
          </w:p>
        </w:tc>
        <w:tc>
          <w:tcPr>
            <w:tcW w:type="pct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AY 2627 IT Elective 4 / CS Elective 3 (05:30 PM - 07:30 PM M/W CL02)</w:t>
            </w:r>
          </w:p>
        </w:tc>
      </w:tr>
      <w:tr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Assignment Identifier</w:t>
            </w:r>
          </w:p>
        </w:tc>
        <w:tc>
          <w:tcPr>
            <w:tcW w:type="pct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TG3 E2 Game Proposal (Final Term Laboratory Exercise)</w:t>
            </w:r>
          </w:p>
        </w:tc>
      </w:tr>
      <w:tr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Proposed Game Title</w:t>
            </w:r>
          </w:p>
        </w:tc>
        <w:tc>
          <w:tcPr>
            <w:tcW w:type="pct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Pickleball Smash 2D: Mobile Court Battle</w:t>
            </w:r>
          </w:p>
        </w:tc>
      </w:tr>
      <w:tr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Target Platform</w:t>
            </w:r>
          </w:p>
        </w:tc>
        <w:tc>
          <w:tcPr>
            <w:tcW w:type="pct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Android Mobile &amp; Tablet (API Level 26+, Hardware Canvas Acceleration)</w:t>
            </w:r>
          </w:p>
        </w:tc>
      </w:tr>
      <w:tr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Genre &amp; Theme</w:t>
            </w:r>
          </w:p>
        </w:tc>
        <w:tc>
          <w:tcPr>
            <w:tcW w:type="pct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Fast-Paced Arcade Sports / 2D Physics-Driven Reflex Game</w:t>
            </w:r>
          </w:p>
        </w:tc>
      </w:tr>
      <w:tr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Submission Date</w:t>
            </w:r>
          </w:p>
        </w:tc>
        <w:tc>
          <w:tcPr>
            <w:tcW w:type="pct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October 2026</w:t>
            </w:r>
          </w:p>
        </w:tc>
      </w:tr>
    </w:tbl>
    <w:p>
      <w:pPr>
        <w:spacing w:after="120" w:before="180"/>
      </w:pPr>
    </w:p>
    <w:tbl>
      <w:tblPr>
        <w:tblW w:type="pct" w:w="5000"/>
        <w:tblBorders>
          <w:top w:val="none"/>
          <w:left w:val="single" w:color="0D5C3A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ECFD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0D5C3A"/>
                <w:sz w:val="22"/>
                <w:szCs w:val="22"/>
              </w:rPr>
              <w:t xml:space="preserve">Executive Blueprint Summary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This game design document serves as the formal proposal and architectural blueprint for 'Pickleball Smash 2D'. Designed as an accessible yet high-intensity 2D mobile sports title, the game adapts authentic pickleball court dimensions and rules (including the Non-Volley Zone / 'Kitchen' and serve turns) into an exhilarating reflex-based arcade experience powered by dynamic touch gestures and physics-driven deflection mechanics.</w:t>
            </w:r>
          </w:p>
        </w:tc>
      </w:tr>
    </w:tbl>
    <w:p>
      <w:pPr>
        <w:spacing w:after="100" w:before="20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5C3A"/>
          <w:sz w:val="28"/>
          <w:szCs w:val="28"/>
        </w:rPr>
        <w:t xml:space="preserve">1.0 Game Overview &amp; Elevator Pitch</w:t>
      </w:r>
    </w:p>
    <w:p>
      <w:pPr>
        <w:spacing w:after="100" w:before="6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The Premise: </w:t>
      </w:r>
      <w:r>
        <w:rPr>
          <w:rFonts w:ascii="Arial" w:cs="Arial" w:eastAsia="Arial" w:hAnsi="Arial"/>
          <w:i w:val="false"/>
          <w:iCs w:val="false"/>
          <w:color w:val="1E293B"/>
          <w:sz w:val="21"/>
          <w:szCs w:val="21"/>
        </w:rPr>
        <w:t xml:space="preserve">Pickleball is recognized globally as the fastest-growing recreational and competitive sport. 'Pickleball Smash 2D: Mobile Court Battle' captures this modern sporting craze on Android mobile devices by delivering an authentic yet fast-paced 2D arcade court experience.</w:t>
      </w:r>
    </w:p>
    <w:p>
      <w:pPr>
        <w:spacing w:after="100" w:before="6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Elevator Pitch: </w:t>
      </w:r>
      <w:r>
        <w:rPr>
          <w:rFonts w:ascii="Arial" w:cs="Arial" w:eastAsia="Arial" w:hAnsi="Arial"/>
          <w:i w:val="false"/>
          <w:iCs w:val="false"/>
          <w:color w:val="1E293B"/>
          <w:sz w:val="21"/>
          <w:szCs w:val="21"/>
        </w:rPr>
        <w:t xml:space="preserve">Players control an athletic paddle using smooth, 1:1 vertical touch tracking to defend their baseline against an adaptive AI opponent. As rallies extend, ball velocity progressively accelerates, demanding split-second reaction timing, strategic angle cuts, and well-timed forward swipe 'Smash' maneuvers to break through the opponent's defenses. The game faithfully incorporates official sport elements, including the Non-Volley Zone ('Kitchen'), service turns, and the traditional 11-point win-by-2 margin, tailored perfectly for quick 2-to-5-minute mobile gaming sessions.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5C3A"/>
          <w:sz w:val="28"/>
          <w:szCs w:val="28"/>
        </w:rPr>
        <w:t xml:space="preserve">2.0 Player (Avatar, Role, &amp; Interaction)</w:t>
      </w:r>
    </w:p>
    <w:p>
      <w:pPr>
        <w:spacing w:after="100" w:before="6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Player Role &amp; Representation: </w:t>
      </w:r>
      <w:r>
        <w:rPr>
          <w:rFonts w:ascii="Arial" w:cs="Arial" w:eastAsia="Arial" w:hAnsi="Arial"/>
          <w:i w:val="false"/>
          <w:iCs w:val="false"/>
          <w:color w:val="1E293B"/>
          <w:sz w:val="21"/>
          <w:szCs w:val="21"/>
        </w:rPr>
        <w:t xml:space="preserve">The player assumes the role of a frontline tournament pickleball striker competing in championship singles matches. The player is physically represented on screen by a responsive, streamlined paddle located at the left defensive boundary.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Visual Avatar: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Representation: Sleek composite paddle (customizable with vibrant carbon, wood, or neon skins) with an active defensive aura and hit-sparks on impact.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Camera &amp; POV: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Perspective: Orthographic top-down / side-angle 2D court view providing an unhindered, clean sightline across the entire court, net, and opponent.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Primary Interaction: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Input Mechanism: 1:1 Direct Touch &amp; Drag. Touching anywhere on the left half of the display clamps the paddle vertically to match the player's finger position, providing instantaneous zero-latency control.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Secondary Gesture: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Special Gesture: Forward Horizontal Flick (Rightward Swipe). Flicking forward within 400 milliseconds of ball impact executes a powerful 'Smash Attack', significantly boosting outgoing velocity and trajectory angle.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5C3A"/>
          <w:sz w:val="28"/>
          <w:szCs w:val="28"/>
        </w:rPr>
        <w:t xml:space="preserve">3.0 Space / Environment (Game World &amp; Court Layout)</w:t>
      </w:r>
    </w:p>
    <w:p>
      <w:pPr>
        <w:spacing w:after="100" w:before="6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World Design &amp; Court Geometry: </w:t>
      </w:r>
      <w:r>
        <w:rPr>
          <w:rFonts w:ascii="Arial" w:cs="Arial" w:eastAsia="Arial" w:hAnsi="Arial"/>
          <w:i w:val="false"/>
          <w:iCs w:val="false"/>
          <w:color w:val="1E293B"/>
          <w:sz w:val="21"/>
          <w:szCs w:val="21"/>
        </w:rPr>
        <w:t xml:space="preserve">The game environment is a regulation-inspired pickleball stadium court rendered in a clean, high-contrast flat-vector aesthetic optimized for readability on mobile displays under any lighting condition.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rPr>
          <w:tblHeader/>
        </w:trPr>
        <w:tc>
          <w:tcPr>
            <w:tcW w:type="pct" w:w="160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Court Zone / Boundary</w:t>
            </w:r>
          </w:p>
        </w:tc>
        <w:tc>
          <w:tcPr>
            <w:tcW w:type="pct" w:w="340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Spatial Definition &amp; Physical Function</w:t>
            </w:r>
          </w:p>
        </w:tc>
      </w:tr>
      <w:tr>
        <w:tc>
          <w:tcPr>
            <w:tcW w:type="pct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Sidelines &amp; Baselines</w:t>
            </w:r>
          </w:p>
        </w:tc>
        <w:tc>
          <w:tcPr>
            <w:tcW w:type="pct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Outer boundaries framing the active play area. The top and bottom boundaries act as perfectly elastic reflective walls (incidence angle = reflection angle).</w:t>
            </w:r>
          </w:p>
        </w:tc>
      </w:tr>
      <w:tr>
        <w:tc>
          <w:tcPr>
            <w:tcW w:type="pct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Midcourt Net Barrier</w:t>
            </w:r>
          </w:p>
        </w:tc>
        <w:tc>
          <w:tcPr>
            <w:tcW w:type="pct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The central divider (NetX = Court CenterX) across which every legal rally must pass. Creates spatial tension during close-range exchanges.</w:t>
            </w:r>
          </w:p>
        </w:tc>
      </w:tr>
      <w:tr>
        <w:tc>
          <w:tcPr>
            <w:tcW w:type="pct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The Kitchen (Non-Volley Zone)</w:t>
            </w:r>
          </w:p>
        </w:tc>
        <w:tc>
          <w:tcPr>
            <w:tcW w:type="pct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Extends 14% of the court width on either side of the net (Player Kitchen &amp; AI Kitchen). Distinctly colored with a mint/forest green overlay to highlight forbidden volley zones.</w:t>
            </w:r>
          </w:p>
        </w:tc>
      </w:tr>
      <w:tr>
        <w:tc>
          <w:tcPr>
            <w:tcW w:type="pct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Defensive Baselines</w:t>
            </w:r>
          </w:p>
        </w:tc>
        <w:tc>
          <w:tcPr>
            <w:tcW w:type="pct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Located at the extreme left (Player baseline) and right (AI baseline). Passing the ball beyond the baseline constitutes an unreturned ball and awards a point.</w:t>
            </w:r>
          </w:p>
        </w:tc>
      </w:tr>
      <w:tr>
        <w:tc>
          <w:tcPr>
            <w:tcW w:type="pct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Visual Atmosphere</w:t>
            </w:r>
          </w:p>
        </w:tc>
        <w:tc>
          <w:tcPr>
            <w:tcW w:type="pct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Tournament court colors (Ocean Navy in-bounds, Forest Green kitchen, Crisp White boundary lines), dynamic ambient lighting, and ball shadow casting for depth perception.</w:t>
            </w:r>
          </w:p>
        </w:tc>
      </w:tr>
    </w:tbl>
    <w:p>
      <w:pPr>
        <w:spacing w:after="100" w:before="1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5C3A"/>
          <w:sz w:val="28"/>
          <w:szCs w:val="28"/>
        </w:rPr>
        <w:t xml:space="preserve">4.0 Objective (Goals &amp; Win Conditions)</w:t>
      </w:r>
    </w:p>
    <w:p>
      <w:pPr>
        <w:spacing w:after="100" w:before="6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Goal Hierarchy: </w:t>
      </w:r>
      <w:r>
        <w:rPr>
          <w:rFonts w:ascii="Arial" w:cs="Arial" w:eastAsia="Arial" w:hAnsi="Arial"/>
          <w:i w:val="false"/>
          <w:iCs w:val="false"/>
          <w:color w:val="1E293B"/>
          <w:sz w:val="21"/>
          <w:szCs w:val="21"/>
        </w:rPr>
        <w:t xml:space="preserve">The game features clearly stratified objectives to sustain player engagement across micro-moments and extended play sessions.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Primary / Match Objective: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Win rallies to score points, reaching the tournament threshold of 11 points while maintaining at least a 2-point lead over the AI opponent (e.g., 11-9, 12-10).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Tactical / Short-Term Objectives: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Maintain rally control by returning incoming serves, deflecting fast returns, exploiting paddle edge angles, and capitalizing on loose balls with forward smash shots.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Meta / Long-Term Objectives: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Conquer all three distinct AI tournament tiers (Easy, Medium, Hard), unlock all cosmetic paddles and court themes, and establish record-breaking endless rally streaks.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5C3A"/>
          <w:sz w:val="28"/>
          <w:szCs w:val="28"/>
        </w:rPr>
        <w:t xml:space="preserve">5.0 Actions (Core Mechanics &amp; Physics Simulation)</w:t>
      </w:r>
    </w:p>
    <w:p>
      <w:pPr>
        <w:spacing w:after="100" w:before="6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Action Catalog: </w:t>
      </w:r>
      <w:r>
        <w:rPr>
          <w:rFonts w:ascii="Arial" w:cs="Arial" w:eastAsia="Arial" w:hAnsi="Arial"/>
          <w:i w:val="false"/>
          <w:iCs w:val="false"/>
          <w:color w:val="1E293B"/>
          <w:sz w:val="21"/>
          <w:szCs w:val="21"/>
        </w:rPr>
        <w:t xml:space="preserve">The player can execute a rich vocabulary of physical actions using streamlined, intuitive mobile touch gestures: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986"/>
        <w:gridCol w:w="3249"/>
        <w:gridCol w:w="1805"/>
      </w:tblGrid>
      <w:tr>
        <w:trPr>
          <w:tblHeader/>
        </w:trPr>
        <w:tc>
          <w:tcPr>
            <w:tcW w:type="pct" w:w="110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Name</w:t>
            </w:r>
          </w:p>
        </w:tc>
        <w:tc>
          <w:tcPr>
            <w:tcW w:type="pct" w:w="110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 Trigger</w:t>
            </w:r>
          </w:p>
        </w:tc>
        <w:tc>
          <w:tcPr>
            <w:tcW w:type="pct" w:w="180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Mechanic &amp; Physical Outcome</w:t>
            </w:r>
          </w:p>
        </w:tc>
        <w:tc>
          <w:tcPr>
            <w:tcW w:type="pct" w:w="100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Tactical Utility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Vertical Slide / Move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Drag finger up/down on screen</w:t>
            </w:r>
          </w:p>
        </w:tc>
        <w:tc>
          <w:tcPr>
            <w:tcW w:type="pct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Positions the paddle along the Y-axis. Clamped strictly between top and bottom court boundaries.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Core defensive positioning to intercept incoming balls.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Angle Slice / Deflection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Hit ball with paddle upper or lower edges</w:t>
            </w:r>
          </w:p>
        </w:tc>
        <w:tc>
          <w:tcPr>
            <w:tcW w:type="pct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The PhysicsEngine calculates contact offset from the paddle center, deflecting the ball up to ±50°.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Forces the AI to travel greater distances, opening up court weaknesses.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Smash Shot (Power)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Forward flick / swipe right (deltaX &gt; 25px)</w:t>
            </w:r>
          </w:p>
        </w:tc>
        <w:tc>
          <w:tcPr>
            <w:tcW w:type="pct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Applies a 1.35x velocity multiplier, triggers screen vibration, and renders a comet trail.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Aggressive offensive kill-shot that overpowers opponent reaction time.</w:t>
            </w:r>
          </w:p>
        </w:tc>
      </w:tr>
      <w:tr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Serve Execution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Tap screen during SERVING phase</w:t>
            </w:r>
          </w:p>
        </w:tc>
        <w:tc>
          <w:tcPr>
            <w:tcW w:type="pct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Launches the ball from the player baseline at an initial serve speed of 7.0 units/frame.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Initiates the rally with controlled placement.</w:t>
            </w:r>
          </w:p>
        </w:tc>
      </w:tr>
    </w:tbl>
    <w:p>
      <w:pPr>
        <w:spacing w:after="80" w:before="140"/>
      </w:pPr>
    </w:p>
    <w:p>
      <w:pPr>
        <w:spacing w:after="100" w:before="6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Velocity Acceleration Curve: </w:t>
      </w:r>
      <w:r>
        <w:rPr>
          <w:rFonts w:ascii="Arial" w:cs="Arial" w:eastAsia="Arial" w:hAnsi="Arial"/>
          <w:i w:val="false"/>
          <w:iCs w:val="false"/>
          <w:color w:val="1E293B"/>
          <w:sz w:val="21"/>
          <w:szCs w:val="21"/>
        </w:rPr>
        <w:t xml:space="preserve">Ball movement uses deterministic velocity vectors (Vx, Vy). Each successful paddle return increments ball velocity by +0.4f up to a blistering terminal speed limit of 22.0f, ensuring that long rallies escalate in tension and physical demand.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5C3A"/>
          <w:sz w:val="28"/>
          <w:szCs w:val="28"/>
        </w:rPr>
        <w:t xml:space="preserve">6.0 Life / Health (Failure States &amp; Resource Systems)</w:t>
      </w:r>
    </w:p>
    <w:p>
      <w:pPr>
        <w:spacing w:after="100" w:before="6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System Architecture: </w:t>
      </w:r>
      <w:r>
        <w:rPr>
          <w:rFonts w:ascii="Arial" w:cs="Arial" w:eastAsia="Arial" w:hAnsi="Arial"/>
          <w:i w:val="false"/>
          <w:iCs w:val="false"/>
          <w:color w:val="1E293B"/>
          <w:sz w:val="21"/>
          <w:szCs w:val="21"/>
        </w:rPr>
        <w:t xml:space="preserve">The proposal incorporates dual life/health systems tailored to both competitive realism and casual arcade engagement: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1. Competitive Match Mode: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Scoring-As-Health: In Tournament Mode, health is represented by the point differential. Conceding an unreturned ball grants the opponent a point. Allowing the AI to reach 11 points (with a 2-point margin) results in a Match Defeat state.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2. Arcade Survival Mode: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Stamina / Lives System: In the Arcade Endless Rally Mode, the player begins with 3 Tennis Balls (Hearts/Lives). Letting a ball slip past the defensive baseline deducts 1 life. Sustaining rallies up to 15, 30, and 50 consecutive hits awards bonus extra lives.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3. Action Economy / Cooldown: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Smash Cooldown Window: To prevent abusive swipe spamming, the Smash ability uses a 400ms time-window cooldown. A smash must be timed precisely with ball arrival, penalizing early or errant swipes.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5C3A"/>
          <w:sz w:val="28"/>
          <w:szCs w:val="28"/>
        </w:rPr>
        <w:t xml:space="preserve">7.0 Levels &amp; Progression (Difficulty &amp; Speed Scaling)</w:t>
      </w:r>
    </w:p>
    <w:p>
      <w:pPr>
        <w:spacing w:after="100" w:before="6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Difficulty Tiers: </w:t>
      </w:r>
      <w:r>
        <w:rPr>
          <w:rFonts w:ascii="Arial" w:cs="Arial" w:eastAsia="Arial" w:hAnsi="Arial"/>
          <w:i w:val="false"/>
          <w:iCs w:val="false"/>
          <w:color w:val="1E293B"/>
          <w:sz w:val="21"/>
          <w:szCs w:val="21"/>
        </w:rPr>
        <w:t xml:space="preserve">Progression is structured around three finely calibrated AI difficulty tiers and dynamic intra-match speed scaling: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1986"/>
        <w:gridCol w:w="1805"/>
        <w:gridCol w:w="2979"/>
      </w:tblGrid>
      <w:tr>
        <w:trPr>
          <w:tblHeader/>
        </w:trPr>
        <w:tc>
          <w:tcPr>
            <w:tcW w:type="pct" w:w="125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Difficulty Tier</w:t>
            </w:r>
          </w:p>
        </w:tc>
        <w:tc>
          <w:tcPr>
            <w:tcW w:type="pct" w:w="110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Reaction Delay</w:t>
            </w:r>
          </w:p>
        </w:tc>
        <w:tc>
          <w:tcPr>
            <w:tcW w:type="pct" w:w="100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Speed Factor</w:t>
            </w:r>
          </w:p>
        </w:tc>
        <w:tc>
          <w:tcPr>
            <w:tcW w:type="pct" w:w="165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Behavioral Profile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EASY (Novice Open)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18 frames (~300ms)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55% max speed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Gentle pace designed for casual onboarding. AI makes occasional placement errors and moves with smooth delays.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MEDIUM (Club League)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9 frames (~150ms)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80% max speed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Competitive balance. AI actively tracks center-of-mass and returns angles towards opposite court corners.</w:t>
            </w:r>
          </w:p>
        </w:tc>
      </w:tr>
      <w:tr>
        <w:tc>
          <w:tcPr>
            <w:tcW w:type="pct" w:w="1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HARD (Pro Championship)</w:t>
            </w:r>
          </w:p>
        </w:tc>
        <w:tc>
          <w:tcPr>
            <w:tcW w:type="pct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3 frames (~50ms)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100% max speed</w:t>
            </w:r>
          </w:p>
        </w:tc>
        <w:tc>
          <w:tcPr>
            <w:tcW w:type="pct" w:w="16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Relentless tournament opponent. Instantaneous tracking, aggressive smash returns, and surgical edge deflections.</w:t>
            </w:r>
          </w:p>
        </w:tc>
      </w:tr>
    </w:tbl>
    <w:p>
      <w:pPr>
        <w:spacing w:after="80" w:before="140"/>
      </w:pPr>
    </w:p>
    <w:p>
      <w:pPr>
        <w:spacing w:after="100" w:before="6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Championship Ladder: </w:t>
      </w:r>
      <w:r>
        <w:rPr>
          <w:rFonts w:ascii="Arial" w:cs="Arial" w:eastAsia="Arial" w:hAnsi="Arial"/>
          <w:i w:val="false"/>
          <w:iCs w:val="false"/>
          <w:color w:val="1E293B"/>
          <w:sz w:val="21"/>
          <w:szCs w:val="21"/>
        </w:rPr>
        <w:t xml:space="preserve">Beyond standalone matches, the game introduces a 3-Stage Championship Circuit where players must defeat increasingly formidable AI personalities on different court surfaces to win the Grand Slam Trophy.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5C3A"/>
          <w:sz w:val="28"/>
          <w:szCs w:val="28"/>
        </w:rPr>
        <w:t xml:space="preserve">8.0 Challenges &amp; Dynamic Obstacles</w:t>
      </w:r>
    </w:p>
    <w:p>
      <w:pPr>
        <w:spacing w:after="100" w:before="6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Core Friction Points: </w:t>
      </w:r>
      <w:r>
        <w:rPr>
          <w:rFonts w:ascii="Arial" w:cs="Arial" w:eastAsia="Arial" w:hAnsi="Arial"/>
          <w:i w:val="false"/>
          <w:iCs w:val="false"/>
          <w:color w:val="1E293B"/>
          <w:sz w:val="21"/>
          <w:szCs w:val="21"/>
        </w:rPr>
        <w:t xml:space="preserve">Player mastery is tested through several emergent physical and behavioral challenges: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Kinetic Reflex Pressure: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Escalating Velocity: Ball speed ramps from 7f to 22f as rally counts climb, narrowing the player's cognitive processing and physical motor window down to sub-100ms reactions.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Reflective Trajectory Reading: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Wall-Bank Rebounds: Bounces off top and bottom boundary walls alter incoming trajectories, requiring players to read bank angles accurately rather than anticipating straight lines.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Spatial Positioning Discipline: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Kitchen Zone Constraints: Smashing a ball while caught within the Non-Volley Zone produces a fault or suboptimal pop-up, encouraging disciplined baseline positioning.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Intelligent Counter-Play: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Adaptive AI Prediction: On Hard difficulty, the AI anticipates ball trajectory based on player angle rather than merely following the current ball position.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5C3A"/>
          <w:sz w:val="28"/>
          <w:szCs w:val="28"/>
        </w:rPr>
        <w:t xml:space="preserve">9.0 Rewards &amp; Feedback Systems ('Game Juice')</w:t>
      </w:r>
    </w:p>
    <w:p>
      <w:pPr>
        <w:spacing w:after="100" w:before="6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Sensory Feedback Loop: </w:t>
      </w:r>
      <w:r>
        <w:rPr>
          <w:rFonts w:ascii="Arial" w:cs="Arial" w:eastAsia="Arial" w:hAnsi="Arial"/>
          <w:i w:val="false"/>
          <w:iCs w:val="false"/>
          <w:color w:val="1E293B"/>
          <w:sz w:val="21"/>
          <w:szCs w:val="21"/>
        </w:rPr>
        <w:t xml:space="preserve">To maximize tactile satisfaction and player retention, 'Pickleball Smash 2D' incorporates comprehensive audiovisual 'juice' and a tiered reward loop: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Visual Polish (Juice):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Visuals: Dynamic screen-shake on smashes, particle sparks at paddle contact points, glowing velocity streaks at top speeds, and a celebratory confetti overlay upon scoring.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Acoustic Feedback: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Audio Design: Crisp, satisfying wooden 'thwack' for normal paddle hits, explosive whip crack for smashes, rubber thud for wall rebounds, and authentic referee whistles.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Haptic Immersion: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Haptics: Subtle crisp vibration click on standard ball returns; deep, authoritative double-pulse rumble on successful smashes and game-winning points.</w:t>
      </w:r>
    </w:p>
    <w:p>
      <w:pPr>
        <w:pStyle w:val="ListParagraph"/>
        <w:numPr>
          <w:ilvl w:val="0"/>
          <w:numId w:val="1"/>
        </w:numPr>
        <w:spacing w:after="60" w:before="40" w:line="26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Unlockable Customization: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Progression Rewards: Earning stars through tournament victories unlocks cosmetic paddle finishes (e.g., Midnight Carbon, Rainbow Prismatic, Retro Wood) and alternate arena skins (Sunset Beach, Cyber Neon, Royal Grass).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5C3A"/>
          <w:sz w:val="28"/>
          <w:szCs w:val="28"/>
        </w:rPr>
        <w:t xml:space="preserve">10.0 Game State Architecture (Finite State Machine)</w:t>
      </w:r>
    </w:p>
    <w:p>
      <w:pPr>
        <w:spacing w:after="100" w:before="6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State Machine Specification: </w:t>
      </w:r>
      <w:r>
        <w:rPr>
          <w:rFonts w:ascii="Arial" w:cs="Arial" w:eastAsia="Arial" w:hAnsi="Arial"/>
          <w:i w:val="false"/>
          <w:iCs w:val="false"/>
          <w:color w:val="1E293B"/>
          <w:sz w:val="21"/>
          <w:szCs w:val="21"/>
        </w:rPr>
        <w:t xml:space="preserve">The runtime architecture is driven by a deterministic Finite State Machine (FSM) ensuring clean, predictable transitions between game screens and match events: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3430"/>
        <w:gridCol w:w="2347"/>
        <w:gridCol w:w="1625"/>
      </w:tblGrid>
      <w:tr>
        <w:trPr>
          <w:tblHeader/>
        </w:trPr>
        <w:tc>
          <w:tcPr>
            <w:tcW w:type="pct" w:w="90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State Name</w:t>
            </w:r>
          </w:p>
        </w:tc>
        <w:tc>
          <w:tcPr>
            <w:tcW w:type="pct" w:w="190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Active Systems</w:t>
            </w:r>
          </w:p>
        </w:tc>
        <w:tc>
          <w:tcPr>
            <w:tcW w:type="pct" w:w="130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Transition Trigger</w:t>
            </w:r>
          </w:p>
        </w:tc>
        <w:tc>
          <w:tcPr>
            <w:tcW w:type="pct" w:w="90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Next State</w:t>
            </w:r>
          </w:p>
        </w:tc>
      </w:tr>
      <w:tr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MENU</w:t>
            </w:r>
          </w:p>
        </w:tc>
        <w:tc>
          <w:tcPr>
            <w:tcW w:type="pct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Menu renderer, Touch UI button listeners (Easy, Medium, Hard, Start).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Player taps 'START GAME' button.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SERVING</w:t>
            </w:r>
          </w:p>
        </w:tc>
      </w:tr>
      <w:tr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SERVING</w:t>
            </w:r>
          </w:p>
        </w:tc>
        <w:tc>
          <w:tcPr>
            <w:tcW w:type="pct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Static court renderer, score display, ball positioned at server paddle.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700ms preparation delay elapses OR player taps screen to serve.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PLAYING</w:t>
            </w:r>
          </w:p>
        </w:tc>
      </w:tr>
      <w:tr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PLAYING</w:t>
            </w:r>
          </w:p>
        </w:tc>
        <w:tc>
          <w:tcPr>
            <w:tcW w:type="pct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Full 60FPS physics loop, AI tracking, TouchController swipe evaluation.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Ball breaches baseline (court.left or court.right).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SCORED</w:t>
            </w:r>
          </w:p>
        </w:tc>
      </w:tr>
      <w:tr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SCORED</w:t>
            </w:r>
          </w:p>
        </w:tc>
        <w:tc>
          <w:tcPr>
            <w:tcW w:type="pct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Scored banner display, 1400ms pause, score increment &amp; server swap.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1400ms timer elapses. Evaluates if win conditions met.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PLAYING or GAME_OVER</w:t>
            </w:r>
          </w:p>
        </w:tc>
      </w:tr>
      <w:tr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GAME_OVER</w:t>
            </w:r>
          </w:p>
        </w:tc>
        <w:tc>
          <w:tcPr>
            <w:tcW w:type="pct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Endgame summary overlay, winner announcement, Play Again button.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Player taps 'PLAY AGAIN' or 'MAIN MENU'.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SERVING or MENU</w:t>
            </w:r>
          </w:p>
        </w:tc>
      </w:tr>
      <w:tr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PAUSE</w:t>
            </w:r>
          </w:p>
        </w:tc>
        <w:tc>
          <w:tcPr>
            <w:tcW w:type="pct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Freeze physics and update timers, dim background, display modal.</w:t>
            </w:r>
          </w:p>
        </w:tc>
        <w:tc>
          <w:tcPr>
            <w:tcW w:type="pct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Player taps pause icon or app enters background (onPause).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PLAYING or MENU</w:t>
            </w:r>
          </w:p>
        </w:tc>
      </w:tr>
    </w:tbl>
    <w:p>
      <w:pPr>
        <w:spacing w:after="100" w:before="180"/>
      </w:pPr>
    </w:p>
    <w:tbl>
      <w:tblPr>
        <w:tblW w:type="pct" w:w="5000"/>
        <w:tblBorders>
          <w:top w:val="none"/>
          <w:left w:val="single" w:color="0D5C3A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ECFD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0D5C3A"/>
                <w:sz w:val="22"/>
                <w:szCs w:val="22"/>
              </w:rPr>
              <w:t xml:space="preserve">State Machine Cycle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MENU  ==[Start Tap]==&gt;  SERVING  ==[Serve Delay / Tap]==&gt;  PLAYING  ==[Ball Exits Court]==&gt;  SCORED  ==[If Score &lt; 11]==&gt;  SERVING  OR  ==[If Win Condition Met]==&gt;  GAME_OVER  ==[Play Again]==&gt;  SERVING</w:t>
            </w:r>
          </w:p>
        </w:tc>
      </w:tr>
    </w:tbl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5C3A"/>
          <w:sz w:val="28"/>
          <w:szCs w:val="28"/>
        </w:rPr>
        <w:t xml:space="preserve">11.0 Technical &amp; Architecture Blueprint (Android Implementation)</w:t>
      </w:r>
    </w:p>
    <w:p>
      <w:pPr>
        <w:spacing w:after="100" w:before="6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Architecture Blueprint: </w:t>
      </w:r>
      <w:r>
        <w:rPr>
          <w:rFonts w:ascii="Arial" w:cs="Arial" w:eastAsia="Arial" w:hAnsi="Arial"/>
          <w:i w:val="false"/>
          <w:iCs w:val="false"/>
          <w:color w:val="1E293B"/>
          <w:sz w:val="21"/>
          <w:szCs w:val="21"/>
        </w:rPr>
        <w:t xml:space="preserve">Although programming is not required for this initial proposal phase, the game design is strictly engineered to map directly into high-performance, modular Android native architecture: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pct" w:w="150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 / Component</w:t>
            </w:r>
          </w:p>
        </w:tc>
        <w:tc>
          <w:tcPr>
            <w:tcW w:type="pct" w:w="3500"/>
            <w:shd w:fill="0D5C3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&amp; Technical Responsibilities</w:t>
            </w:r>
          </w:p>
        </w:tc>
      </w:tr>
      <w:tr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PickleBallGame (Orchestrator)</w:t>
            </w:r>
          </w:p>
        </w:tc>
        <w:tc>
          <w:tcPr>
            <w:tcW w:type="pct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Central coordinator managing game phase transitions, orchestrating subsystem ticks, and enforcing official scoring rules.</w:t>
            </w:r>
          </w:p>
        </w:tc>
      </w:tr>
      <w:tr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GameSurfaceView &amp; Renderer</w:t>
            </w:r>
          </w:p>
        </w:tc>
        <w:tc>
          <w:tcPr>
            <w:tcW w:type="pct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Hardware-accelerated SurfaceView rendering a consistent 60 FPS Canvas loop with double buffering and zero garbage collection spikes.</w:t>
            </w:r>
          </w:p>
        </w:tc>
      </w:tr>
      <w:tr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PhysicsEngine</w:t>
            </w:r>
          </w:p>
        </w:tc>
        <w:tc>
          <w:tcPr>
            <w:tcW w:type="pct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Deterministic 2D collision detection, angle deflection calculations, and velocity acceleration math.</w:t>
            </w:r>
          </w:p>
        </w:tc>
      </w:tr>
      <w:tr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TouchController</w:t>
            </w:r>
          </w:p>
        </w:tc>
        <w:tc>
          <w:tcPr>
            <w:tcW w:type="pct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Pointer ID tracking for zero-latency dragging and gesture recognition (horizontal deltaX monitoring) for smash triggers.</w:t>
            </w:r>
          </w:p>
        </w:tc>
      </w:tr>
      <w:tr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AIOpponent</w:t>
            </w:r>
          </w:p>
        </w:tc>
        <w:tc>
          <w:tcPr>
            <w:tcW w:type="pct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Frame-delayed predictive heuristic engine simulating human reaction latency across Easy, Medium, and Hard tiers.</w:t>
            </w:r>
          </w:p>
        </w:tc>
      </w:tr>
      <w:tr>
        <w:tc>
          <w:tcPr>
            <w:tcW w:type="pct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ScoreBoard</w:t>
            </w:r>
          </w:p>
        </w:tc>
        <w:tc>
          <w:tcPr>
            <w:tcW w:type="pct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Immutable scorekeeping engine implementing the official 11-point win-by-2 tournament protocol.</w:t>
            </w:r>
          </w:p>
        </w:tc>
      </w:tr>
    </w:tbl>
    <w:p>
      <w:pPr>
        <w:spacing w:after="100" w:before="24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284C7"/>
          <w:sz w:val="24"/>
          <w:szCs w:val="24"/>
        </w:rPr>
        <w:t xml:space="preserve">12.0 Academic Sign-off &amp; Blueprint Verification</w:t>
      </w:r>
    </w:p>
    <w:p>
      <w:pPr>
        <w:spacing w:after="100" w:before="6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Conclusion: </w:t>
      </w:r>
      <w:r>
        <w:rPr>
          <w:rFonts w:ascii="Arial" w:cs="Arial" w:eastAsia="Arial" w:hAnsi="Arial"/>
          <w:i w:val="false"/>
          <w:iCs w:val="false"/>
          <w:color w:val="1E293B"/>
          <w:sz w:val="21"/>
          <w:szCs w:val="21"/>
        </w:rPr>
        <w:t xml:space="preserve">This Game Proposal satisfies all criteria specified for TG3 E2 under the Game Design Concepts curriculum, thoroughly addressing the Player, Space/Environment, Objective, Actions, Life/Health, Levels, Challenges, Rewards, and Game State. It stands ready as an authoritative development blueprint for the upcoming production phase.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Page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6"/>
        <w:szCs w:val="16"/>
      </w:rPr>
      <w:t xml:space="preserve"> of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TG3 E2 Game Proposal | IT Elective 4 / CS Elective 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2026-10-03T05:19:29.236Z</dcterms:created>
  <dcterms:modified xsi:type="dcterms:W3CDTF">2026-10-03T05:19:29.241Z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