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4AFCE" w14:textId="64FF2C2B" w:rsidR="00B7522E" w:rsidRDefault="00B7522E" w:rsidP="002B6EEE">
      <w:pPr>
        <w:jc w:val="center"/>
        <w:rPr>
          <w:b/>
          <w:sz w:val="32"/>
          <w:szCs w:val="32"/>
        </w:rPr>
      </w:pPr>
      <w:r w:rsidRPr="7B77C45C">
        <w:rPr>
          <w:b/>
          <w:sz w:val="32"/>
          <w:szCs w:val="32"/>
        </w:rPr>
        <w:t>P1 Translation feedback</w:t>
      </w:r>
    </w:p>
    <w:p w14:paraId="121CC66B" w14:textId="5C8E8CE2" w:rsidR="00B670A2" w:rsidRPr="00B670A2" w:rsidRDefault="00B670A2" w:rsidP="00B670A2">
      <w:r>
        <w:t xml:space="preserve">Contact </w:t>
      </w:r>
      <w:hyperlink r:id="rId10" w:history="1">
        <w:r w:rsidRPr="0095520B">
          <w:rPr>
            <w:rStyle w:val="Hyperlink"/>
          </w:rPr>
          <w:t>quying@microsoft.com</w:t>
        </w:r>
      </w:hyperlink>
      <w:r>
        <w:t xml:space="preserve"> for any questions.</w:t>
      </w:r>
    </w:p>
    <w:p w14:paraId="68547FBD" w14:textId="1DD5E6FF" w:rsidR="00062C5F" w:rsidRDefault="003F6DDD" w:rsidP="00795CBD">
      <w:pPr>
        <w:pStyle w:val="Heading1"/>
      </w:pPr>
      <w:r>
        <w:t>General feedback to t</w:t>
      </w:r>
      <w:r w:rsidR="00795CBD">
        <w:t>echnical terms translation</w:t>
      </w:r>
    </w:p>
    <w:tbl>
      <w:tblPr>
        <w:tblStyle w:val="TableGrid"/>
        <w:tblW w:w="0" w:type="auto"/>
        <w:tblLook w:val="04A0" w:firstRow="1" w:lastRow="0" w:firstColumn="1" w:lastColumn="0" w:noHBand="0" w:noVBand="1"/>
      </w:tblPr>
      <w:tblGrid>
        <w:gridCol w:w="2120"/>
        <w:gridCol w:w="1974"/>
        <w:gridCol w:w="1958"/>
        <w:gridCol w:w="3298"/>
      </w:tblGrid>
      <w:tr w:rsidR="00062C5F" w14:paraId="76A13D6D" w14:textId="77777777" w:rsidTr="00062C5F">
        <w:tc>
          <w:tcPr>
            <w:tcW w:w="233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D6D6C4D" w14:textId="77777777" w:rsidR="00062C5F" w:rsidRDefault="00062C5F">
            <w:pPr>
              <w:rPr>
                <w:b/>
                <w:sz w:val="20"/>
                <w:szCs w:val="20"/>
              </w:rPr>
            </w:pPr>
            <w:bookmarkStart w:id="0" w:name="_Hlk509513095"/>
            <w:r>
              <w:rPr>
                <w:b/>
                <w:sz w:val="20"/>
                <w:szCs w:val="20"/>
              </w:rPr>
              <w:t>English</w:t>
            </w:r>
          </w:p>
        </w:tc>
        <w:tc>
          <w:tcPr>
            <w:tcW w:w="233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9E07182" w14:textId="77777777" w:rsidR="00062C5F" w:rsidRDefault="00062C5F">
            <w:pPr>
              <w:rPr>
                <w:rFonts w:ascii="Calibri" w:hAnsi="Calibri" w:cs="Calibri"/>
                <w:b/>
                <w:sz w:val="20"/>
                <w:szCs w:val="20"/>
              </w:rPr>
            </w:pPr>
            <w:r>
              <w:rPr>
                <w:b/>
                <w:sz w:val="20"/>
                <w:szCs w:val="20"/>
              </w:rPr>
              <w:t>Current translation</w:t>
            </w:r>
          </w:p>
        </w:tc>
        <w:tc>
          <w:tcPr>
            <w:tcW w:w="233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26F5028" w14:textId="77777777" w:rsidR="00062C5F" w:rsidRDefault="00062C5F">
            <w:pPr>
              <w:rPr>
                <w:b/>
                <w:sz w:val="20"/>
                <w:szCs w:val="20"/>
              </w:rPr>
            </w:pPr>
            <w:r>
              <w:rPr>
                <w:b/>
                <w:sz w:val="20"/>
                <w:szCs w:val="20"/>
              </w:rPr>
              <w:t>Suggested CN</w:t>
            </w:r>
          </w:p>
        </w:tc>
        <w:tc>
          <w:tcPr>
            <w:tcW w:w="396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362F6C2" w14:textId="77777777" w:rsidR="00062C5F" w:rsidRDefault="00062C5F">
            <w:pPr>
              <w:rPr>
                <w:b/>
                <w:sz w:val="20"/>
                <w:szCs w:val="20"/>
              </w:rPr>
            </w:pPr>
            <w:r>
              <w:rPr>
                <w:b/>
                <w:sz w:val="20"/>
                <w:szCs w:val="20"/>
              </w:rPr>
              <w:t>Comments</w:t>
            </w:r>
          </w:p>
        </w:tc>
      </w:tr>
      <w:tr w:rsidR="00062C5F" w14:paraId="1938AA4F" w14:textId="77777777" w:rsidTr="00062C5F">
        <w:tc>
          <w:tcPr>
            <w:tcW w:w="2337" w:type="dxa"/>
            <w:tcBorders>
              <w:top w:val="single" w:sz="4" w:space="0" w:color="auto"/>
              <w:left w:val="single" w:sz="4" w:space="0" w:color="auto"/>
              <w:bottom w:val="single" w:sz="4" w:space="0" w:color="auto"/>
              <w:right w:val="single" w:sz="4" w:space="0" w:color="auto"/>
            </w:tcBorders>
            <w:hideMark/>
          </w:tcPr>
          <w:p w14:paraId="22BE6D58" w14:textId="77777777" w:rsidR="00062C5F" w:rsidRDefault="00062C5F">
            <w:pPr>
              <w:rPr>
                <w:sz w:val="20"/>
                <w:szCs w:val="20"/>
              </w:rPr>
            </w:pPr>
            <w:r>
              <w:rPr>
                <w:sz w:val="20"/>
                <w:szCs w:val="20"/>
              </w:rPr>
              <w:t>Active Directory Federation Services</w:t>
            </w:r>
          </w:p>
        </w:tc>
        <w:tc>
          <w:tcPr>
            <w:tcW w:w="2337" w:type="dxa"/>
            <w:tcBorders>
              <w:top w:val="single" w:sz="4" w:space="0" w:color="auto"/>
              <w:left w:val="single" w:sz="4" w:space="0" w:color="auto"/>
              <w:bottom w:val="single" w:sz="4" w:space="0" w:color="auto"/>
              <w:right w:val="single" w:sz="4" w:space="0" w:color="auto"/>
            </w:tcBorders>
            <w:hideMark/>
          </w:tcPr>
          <w:p w14:paraId="7E758E6C" w14:textId="77777777" w:rsidR="00062C5F" w:rsidRDefault="00062C5F">
            <w:pPr>
              <w:rPr>
                <w:strike/>
                <w:sz w:val="20"/>
                <w:szCs w:val="20"/>
              </w:rPr>
            </w:pPr>
            <w:r>
              <w:rPr>
                <w:strike/>
                <w:sz w:val="20"/>
                <w:szCs w:val="20"/>
              </w:rPr>
              <w:t xml:space="preserve">Active Directory </w:t>
            </w:r>
            <w:r>
              <w:rPr>
                <w:rFonts w:hint="eastAsia"/>
                <w:strike/>
                <w:sz w:val="20"/>
                <w:szCs w:val="20"/>
              </w:rPr>
              <w:t>联合身份验证服务</w:t>
            </w:r>
          </w:p>
        </w:tc>
        <w:tc>
          <w:tcPr>
            <w:tcW w:w="2338" w:type="dxa"/>
            <w:tcBorders>
              <w:top w:val="single" w:sz="4" w:space="0" w:color="auto"/>
              <w:left w:val="single" w:sz="4" w:space="0" w:color="auto"/>
              <w:bottom w:val="single" w:sz="4" w:space="0" w:color="auto"/>
              <w:right w:val="single" w:sz="4" w:space="0" w:color="auto"/>
            </w:tcBorders>
            <w:hideMark/>
          </w:tcPr>
          <w:p w14:paraId="7EE5D40B" w14:textId="77777777" w:rsidR="00062C5F" w:rsidRDefault="00062C5F">
            <w:pPr>
              <w:rPr>
                <w:color w:val="FF0000"/>
                <w:sz w:val="20"/>
                <w:szCs w:val="20"/>
              </w:rPr>
            </w:pPr>
            <w:r>
              <w:rPr>
                <w:color w:val="FF0000"/>
                <w:sz w:val="20"/>
                <w:szCs w:val="20"/>
              </w:rPr>
              <w:t xml:space="preserve">Active Directory </w:t>
            </w:r>
            <w:r>
              <w:rPr>
                <w:rFonts w:hint="eastAsia"/>
                <w:color w:val="FF0000"/>
                <w:sz w:val="20"/>
                <w:szCs w:val="20"/>
              </w:rPr>
              <w:t>联合身份验证服务（</w:t>
            </w:r>
            <w:r>
              <w:rPr>
                <w:color w:val="FF0000"/>
                <w:sz w:val="20"/>
                <w:szCs w:val="20"/>
              </w:rPr>
              <w:t>AD FS</w:t>
            </w:r>
            <w:r>
              <w:rPr>
                <w:rFonts w:hint="eastAsia"/>
                <w:color w:val="FF0000"/>
                <w:sz w:val="20"/>
                <w:szCs w:val="20"/>
              </w:rPr>
              <w:t>）</w:t>
            </w:r>
          </w:p>
        </w:tc>
        <w:tc>
          <w:tcPr>
            <w:tcW w:w="3964" w:type="dxa"/>
            <w:tcBorders>
              <w:top w:val="single" w:sz="4" w:space="0" w:color="auto"/>
              <w:left w:val="single" w:sz="4" w:space="0" w:color="auto"/>
              <w:bottom w:val="single" w:sz="4" w:space="0" w:color="auto"/>
              <w:right w:val="single" w:sz="4" w:space="0" w:color="auto"/>
            </w:tcBorders>
            <w:hideMark/>
          </w:tcPr>
          <w:p w14:paraId="5204B24A" w14:textId="297CAEAA" w:rsidR="00062C5F" w:rsidRDefault="00062C5F">
            <w:pPr>
              <w:rPr>
                <w:sz w:val="20"/>
                <w:szCs w:val="20"/>
              </w:rPr>
            </w:pPr>
            <w:r>
              <w:rPr>
                <w:sz w:val="20"/>
                <w:szCs w:val="20"/>
              </w:rPr>
              <w:t>AD FS is more well</w:t>
            </w:r>
            <w:r w:rsidR="00D30B71">
              <w:rPr>
                <w:sz w:val="20"/>
                <w:szCs w:val="20"/>
              </w:rPr>
              <w:t>-</w:t>
            </w:r>
            <w:r>
              <w:rPr>
                <w:sz w:val="20"/>
                <w:szCs w:val="20"/>
              </w:rPr>
              <w:t>known than the full name</w:t>
            </w:r>
          </w:p>
        </w:tc>
      </w:tr>
      <w:tr w:rsidR="00062C5F" w14:paraId="3E376AE4" w14:textId="77777777" w:rsidTr="00062C5F">
        <w:tc>
          <w:tcPr>
            <w:tcW w:w="2337" w:type="dxa"/>
            <w:tcBorders>
              <w:top w:val="single" w:sz="4" w:space="0" w:color="auto"/>
              <w:left w:val="single" w:sz="4" w:space="0" w:color="auto"/>
              <w:bottom w:val="single" w:sz="4" w:space="0" w:color="auto"/>
              <w:right w:val="single" w:sz="4" w:space="0" w:color="auto"/>
            </w:tcBorders>
            <w:hideMark/>
          </w:tcPr>
          <w:p w14:paraId="2DEA61FB" w14:textId="77777777" w:rsidR="00062C5F" w:rsidRDefault="00062C5F">
            <w:pPr>
              <w:rPr>
                <w:sz w:val="20"/>
                <w:szCs w:val="20"/>
              </w:rPr>
            </w:pPr>
            <w:r>
              <w:rPr>
                <w:sz w:val="20"/>
                <w:szCs w:val="20"/>
              </w:rPr>
              <w:t>Offer</w:t>
            </w:r>
          </w:p>
        </w:tc>
        <w:tc>
          <w:tcPr>
            <w:tcW w:w="2337" w:type="dxa"/>
            <w:tcBorders>
              <w:top w:val="single" w:sz="4" w:space="0" w:color="auto"/>
              <w:left w:val="single" w:sz="4" w:space="0" w:color="auto"/>
              <w:bottom w:val="single" w:sz="4" w:space="0" w:color="auto"/>
              <w:right w:val="single" w:sz="4" w:space="0" w:color="auto"/>
            </w:tcBorders>
            <w:hideMark/>
          </w:tcPr>
          <w:p w14:paraId="13BDA664" w14:textId="77777777" w:rsidR="00062C5F" w:rsidRDefault="00062C5F">
            <w:pPr>
              <w:rPr>
                <w:strike/>
                <w:sz w:val="20"/>
                <w:szCs w:val="20"/>
              </w:rPr>
            </w:pPr>
            <w:r>
              <w:rPr>
                <w:rFonts w:hint="eastAsia"/>
                <w:strike/>
                <w:sz w:val="20"/>
                <w:szCs w:val="20"/>
              </w:rPr>
              <w:t>产品</w:t>
            </w:r>
          </w:p>
        </w:tc>
        <w:tc>
          <w:tcPr>
            <w:tcW w:w="2338" w:type="dxa"/>
            <w:tcBorders>
              <w:top w:val="single" w:sz="4" w:space="0" w:color="auto"/>
              <w:left w:val="single" w:sz="4" w:space="0" w:color="auto"/>
              <w:bottom w:val="single" w:sz="4" w:space="0" w:color="auto"/>
              <w:right w:val="single" w:sz="4" w:space="0" w:color="auto"/>
            </w:tcBorders>
            <w:hideMark/>
          </w:tcPr>
          <w:p w14:paraId="6DA4F363" w14:textId="77777777" w:rsidR="00062C5F" w:rsidRDefault="00062C5F">
            <w:pPr>
              <w:rPr>
                <w:color w:val="FF0000"/>
                <w:sz w:val="20"/>
                <w:szCs w:val="20"/>
              </w:rPr>
            </w:pPr>
            <w:r>
              <w:rPr>
                <w:rFonts w:hint="eastAsia"/>
                <w:color w:val="FF0000"/>
                <w:sz w:val="20"/>
                <w:szCs w:val="20"/>
              </w:rPr>
              <w:t>产品</w:t>
            </w:r>
            <w:r>
              <w:rPr>
                <w:color w:val="FF0000"/>
                <w:sz w:val="20"/>
                <w:szCs w:val="20"/>
              </w:rPr>
              <w:t>/</w:t>
            </w:r>
            <w:r>
              <w:rPr>
                <w:rFonts w:hint="eastAsia"/>
                <w:color w:val="FF0000"/>
                <w:sz w:val="20"/>
                <w:szCs w:val="20"/>
              </w:rPr>
              <w:t>服务</w:t>
            </w:r>
          </w:p>
        </w:tc>
        <w:tc>
          <w:tcPr>
            <w:tcW w:w="3964" w:type="dxa"/>
            <w:tcBorders>
              <w:top w:val="single" w:sz="4" w:space="0" w:color="auto"/>
              <w:left w:val="single" w:sz="4" w:space="0" w:color="auto"/>
              <w:bottom w:val="single" w:sz="4" w:space="0" w:color="auto"/>
              <w:right w:val="single" w:sz="4" w:space="0" w:color="auto"/>
            </w:tcBorders>
            <w:hideMark/>
          </w:tcPr>
          <w:p w14:paraId="6C1A0B7B" w14:textId="77777777" w:rsidR="00062C5F" w:rsidRDefault="00062C5F">
            <w:pPr>
              <w:rPr>
                <w:sz w:val="20"/>
                <w:szCs w:val="20"/>
              </w:rPr>
            </w:pPr>
            <w:r>
              <w:rPr>
                <w:sz w:val="20"/>
                <w:szCs w:val="20"/>
              </w:rPr>
              <w:t xml:space="preserve">Mooncake Portal, and Azure Stack </w:t>
            </w:r>
            <w:proofErr w:type="gramStart"/>
            <w:r>
              <w:rPr>
                <w:sz w:val="20"/>
                <w:szCs w:val="20"/>
              </w:rPr>
              <w:t>user</w:t>
            </w:r>
            <w:proofErr w:type="gramEnd"/>
            <w:r>
              <w:rPr>
                <w:sz w:val="20"/>
                <w:szCs w:val="20"/>
              </w:rPr>
              <w:t xml:space="preserve"> Portal (CN) both use the suggested CN</w:t>
            </w:r>
          </w:p>
        </w:tc>
      </w:tr>
      <w:tr w:rsidR="00062C5F" w14:paraId="11DC9B34" w14:textId="77777777" w:rsidTr="00062C5F">
        <w:tc>
          <w:tcPr>
            <w:tcW w:w="2337" w:type="dxa"/>
            <w:tcBorders>
              <w:top w:val="single" w:sz="4" w:space="0" w:color="auto"/>
              <w:left w:val="single" w:sz="4" w:space="0" w:color="auto"/>
              <w:bottom w:val="single" w:sz="4" w:space="0" w:color="auto"/>
              <w:right w:val="single" w:sz="4" w:space="0" w:color="auto"/>
            </w:tcBorders>
            <w:hideMark/>
          </w:tcPr>
          <w:p w14:paraId="6F0C7462" w14:textId="77777777" w:rsidR="00062C5F" w:rsidRDefault="00062C5F">
            <w:pPr>
              <w:rPr>
                <w:sz w:val="20"/>
                <w:szCs w:val="20"/>
              </w:rPr>
            </w:pPr>
            <w:r>
              <w:rPr>
                <w:sz w:val="20"/>
                <w:szCs w:val="20"/>
              </w:rPr>
              <w:t>connected scenario</w:t>
            </w:r>
          </w:p>
        </w:tc>
        <w:tc>
          <w:tcPr>
            <w:tcW w:w="2337" w:type="dxa"/>
            <w:tcBorders>
              <w:top w:val="single" w:sz="4" w:space="0" w:color="auto"/>
              <w:left w:val="single" w:sz="4" w:space="0" w:color="auto"/>
              <w:bottom w:val="single" w:sz="4" w:space="0" w:color="auto"/>
              <w:right w:val="single" w:sz="4" w:space="0" w:color="auto"/>
            </w:tcBorders>
            <w:hideMark/>
          </w:tcPr>
          <w:p w14:paraId="4BD9BF59" w14:textId="77777777" w:rsidR="00062C5F" w:rsidRDefault="00062C5F">
            <w:pPr>
              <w:rPr>
                <w:strike/>
                <w:sz w:val="20"/>
                <w:szCs w:val="20"/>
              </w:rPr>
            </w:pPr>
            <w:r>
              <w:rPr>
                <w:rFonts w:hint="eastAsia"/>
                <w:strike/>
                <w:sz w:val="20"/>
                <w:szCs w:val="20"/>
              </w:rPr>
              <w:t>连接方案</w:t>
            </w:r>
          </w:p>
        </w:tc>
        <w:tc>
          <w:tcPr>
            <w:tcW w:w="2338" w:type="dxa"/>
            <w:tcBorders>
              <w:top w:val="single" w:sz="4" w:space="0" w:color="auto"/>
              <w:left w:val="single" w:sz="4" w:space="0" w:color="auto"/>
              <w:bottom w:val="single" w:sz="4" w:space="0" w:color="auto"/>
              <w:right w:val="single" w:sz="4" w:space="0" w:color="auto"/>
            </w:tcBorders>
            <w:hideMark/>
          </w:tcPr>
          <w:p w14:paraId="7B8E9AF6" w14:textId="77777777" w:rsidR="00062C5F" w:rsidRDefault="00062C5F">
            <w:pPr>
              <w:rPr>
                <w:color w:val="FF0000"/>
                <w:sz w:val="20"/>
                <w:szCs w:val="20"/>
              </w:rPr>
            </w:pPr>
            <w:r>
              <w:rPr>
                <w:rFonts w:hint="eastAsia"/>
                <w:color w:val="FF0000"/>
                <w:sz w:val="20"/>
                <w:szCs w:val="20"/>
              </w:rPr>
              <w:t>联网场景</w:t>
            </w:r>
          </w:p>
        </w:tc>
        <w:tc>
          <w:tcPr>
            <w:tcW w:w="3964" w:type="dxa"/>
            <w:tcBorders>
              <w:top w:val="single" w:sz="4" w:space="0" w:color="auto"/>
              <w:left w:val="single" w:sz="4" w:space="0" w:color="auto"/>
              <w:bottom w:val="single" w:sz="4" w:space="0" w:color="auto"/>
              <w:right w:val="single" w:sz="4" w:space="0" w:color="auto"/>
            </w:tcBorders>
          </w:tcPr>
          <w:p w14:paraId="28DBC335" w14:textId="77777777" w:rsidR="00062C5F" w:rsidRDefault="00062C5F">
            <w:pPr>
              <w:rPr>
                <w:sz w:val="20"/>
                <w:szCs w:val="20"/>
              </w:rPr>
            </w:pPr>
          </w:p>
        </w:tc>
      </w:tr>
      <w:tr w:rsidR="00062C5F" w14:paraId="2D3799D5" w14:textId="77777777" w:rsidTr="00062C5F">
        <w:tc>
          <w:tcPr>
            <w:tcW w:w="2337" w:type="dxa"/>
            <w:tcBorders>
              <w:top w:val="single" w:sz="4" w:space="0" w:color="auto"/>
              <w:left w:val="single" w:sz="4" w:space="0" w:color="auto"/>
              <w:bottom w:val="single" w:sz="4" w:space="0" w:color="auto"/>
              <w:right w:val="single" w:sz="4" w:space="0" w:color="auto"/>
            </w:tcBorders>
            <w:hideMark/>
          </w:tcPr>
          <w:p w14:paraId="573AD04A" w14:textId="77777777" w:rsidR="00062C5F" w:rsidRDefault="00062C5F">
            <w:pPr>
              <w:rPr>
                <w:sz w:val="20"/>
                <w:szCs w:val="20"/>
              </w:rPr>
            </w:pPr>
            <w:r>
              <w:rPr>
                <w:sz w:val="20"/>
                <w:szCs w:val="20"/>
              </w:rPr>
              <w:t>disconnected</w:t>
            </w:r>
          </w:p>
        </w:tc>
        <w:tc>
          <w:tcPr>
            <w:tcW w:w="2337" w:type="dxa"/>
            <w:tcBorders>
              <w:top w:val="single" w:sz="4" w:space="0" w:color="auto"/>
              <w:left w:val="single" w:sz="4" w:space="0" w:color="auto"/>
              <w:bottom w:val="single" w:sz="4" w:space="0" w:color="auto"/>
              <w:right w:val="single" w:sz="4" w:space="0" w:color="auto"/>
            </w:tcBorders>
            <w:hideMark/>
          </w:tcPr>
          <w:p w14:paraId="06557BC8" w14:textId="77777777" w:rsidR="00062C5F" w:rsidRDefault="00062C5F">
            <w:pPr>
              <w:rPr>
                <w:strike/>
                <w:sz w:val="20"/>
                <w:szCs w:val="20"/>
              </w:rPr>
            </w:pPr>
            <w:r>
              <w:rPr>
                <w:rFonts w:hint="eastAsia"/>
                <w:strike/>
                <w:sz w:val="20"/>
                <w:szCs w:val="20"/>
              </w:rPr>
              <w:t>连接断开</w:t>
            </w:r>
          </w:p>
        </w:tc>
        <w:tc>
          <w:tcPr>
            <w:tcW w:w="2338" w:type="dxa"/>
            <w:tcBorders>
              <w:top w:val="single" w:sz="4" w:space="0" w:color="auto"/>
              <w:left w:val="single" w:sz="4" w:space="0" w:color="auto"/>
              <w:bottom w:val="single" w:sz="4" w:space="0" w:color="auto"/>
              <w:right w:val="single" w:sz="4" w:space="0" w:color="auto"/>
            </w:tcBorders>
            <w:hideMark/>
          </w:tcPr>
          <w:p w14:paraId="187A536B" w14:textId="77777777" w:rsidR="00062C5F" w:rsidRDefault="00062C5F">
            <w:pPr>
              <w:rPr>
                <w:color w:val="FF0000"/>
                <w:sz w:val="20"/>
                <w:szCs w:val="20"/>
              </w:rPr>
            </w:pPr>
            <w:r>
              <w:rPr>
                <w:rFonts w:hint="eastAsia"/>
                <w:color w:val="FF0000"/>
                <w:sz w:val="20"/>
                <w:szCs w:val="20"/>
              </w:rPr>
              <w:t>离线</w:t>
            </w:r>
          </w:p>
        </w:tc>
        <w:tc>
          <w:tcPr>
            <w:tcW w:w="3964" w:type="dxa"/>
            <w:tcBorders>
              <w:top w:val="single" w:sz="4" w:space="0" w:color="auto"/>
              <w:left w:val="single" w:sz="4" w:space="0" w:color="auto"/>
              <w:bottom w:val="single" w:sz="4" w:space="0" w:color="auto"/>
              <w:right w:val="single" w:sz="4" w:space="0" w:color="auto"/>
            </w:tcBorders>
            <w:hideMark/>
          </w:tcPr>
          <w:p w14:paraId="27DEE659" w14:textId="77777777" w:rsidR="00062C5F" w:rsidRDefault="00062C5F">
            <w:pPr>
              <w:rPr>
                <w:sz w:val="20"/>
                <w:szCs w:val="20"/>
              </w:rPr>
            </w:pPr>
            <w:r>
              <w:rPr>
                <w:sz w:val="20"/>
                <w:szCs w:val="20"/>
              </w:rPr>
              <w:t>PG has been using the suggested in China</w:t>
            </w:r>
          </w:p>
        </w:tc>
      </w:tr>
      <w:tr w:rsidR="00062C5F" w14:paraId="6DCA921D" w14:textId="77777777" w:rsidTr="00062C5F">
        <w:tc>
          <w:tcPr>
            <w:tcW w:w="2337" w:type="dxa"/>
            <w:tcBorders>
              <w:top w:val="single" w:sz="4" w:space="0" w:color="auto"/>
              <w:left w:val="single" w:sz="4" w:space="0" w:color="auto"/>
              <w:bottom w:val="single" w:sz="4" w:space="0" w:color="auto"/>
              <w:right w:val="single" w:sz="4" w:space="0" w:color="auto"/>
            </w:tcBorders>
            <w:hideMark/>
          </w:tcPr>
          <w:p w14:paraId="49154E61" w14:textId="77777777" w:rsidR="00062C5F" w:rsidRDefault="00062C5F">
            <w:pPr>
              <w:rPr>
                <w:sz w:val="20"/>
                <w:szCs w:val="20"/>
              </w:rPr>
            </w:pPr>
            <w:r>
              <w:rPr>
                <w:sz w:val="20"/>
                <w:szCs w:val="20"/>
              </w:rPr>
              <w:t>cloud-native apps</w:t>
            </w:r>
          </w:p>
        </w:tc>
        <w:tc>
          <w:tcPr>
            <w:tcW w:w="2337" w:type="dxa"/>
            <w:tcBorders>
              <w:top w:val="single" w:sz="4" w:space="0" w:color="auto"/>
              <w:left w:val="single" w:sz="4" w:space="0" w:color="auto"/>
              <w:bottom w:val="single" w:sz="4" w:space="0" w:color="auto"/>
              <w:right w:val="single" w:sz="4" w:space="0" w:color="auto"/>
            </w:tcBorders>
            <w:hideMark/>
          </w:tcPr>
          <w:p w14:paraId="516CBC73" w14:textId="77777777" w:rsidR="00062C5F" w:rsidRDefault="00062C5F">
            <w:pPr>
              <w:rPr>
                <w:strike/>
                <w:sz w:val="20"/>
                <w:szCs w:val="20"/>
              </w:rPr>
            </w:pPr>
            <w:r>
              <w:rPr>
                <w:rFonts w:hint="eastAsia"/>
                <w:strike/>
                <w:sz w:val="20"/>
                <w:szCs w:val="20"/>
              </w:rPr>
              <w:t>云本机应用程序</w:t>
            </w:r>
          </w:p>
        </w:tc>
        <w:tc>
          <w:tcPr>
            <w:tcW w:w="2338" w:type="dxa"/>
            <w:tcBorders>
              <w:top w:val="single" w:sz="4" w:space="0" w:color="auto"/>
              <w:left w:val="single" w:sz="4" w:space="0" w:color="auto"/>
              <w:bottom w:val="single" w:sz="4" w:space="0" w:color="auto"/>
              <w:right w:val="single" w:sz="4" w:space="0" w:color="auto"/>
            </w:tcBorders>
            <w:hideMark/>
          </w:tcPr>
          <w:p w14:paraId="5386601E" w14:textId="77777777" w:rsidR="00062C5F" w:rsidRDefault="00062C5F">
            <w:pPr>
              <w:rPr>
                <w:color w:val="FF0000"/>
                <w:sz w:val="20"/>
                <w:szCs w:val="20"/>
              </w:rPr>
            </w:pPr>
            <w:r>
              <w:rPr>
                <w:rFonts w:hint="eastAsia"/>
                <w:color w:val="FF0000"/>
                <w:sz w:val="20"/>
                <w:szCs w:val="20"/>
              </w:rPr>
              <w:t>云原生应用</w:t>
            </w:r>
          </w:p>
        </w:tc>
        <w:tc>
          <w:tcPr>
            <w:tcW w:w="3964" w:type="dxa"/>
            <w:tcBorders>
              <w:top w:val="single" w:sz="4" w:space="0" w:color="auto"/>
              <w:left w:val="single" w:sz="4" w:space="0" w:color="auto"/>
              <w:bottom w:val="single" w:sz="4" w:space="0" w:color="auto"/>
              <w:right w:val="single" w:sz="4" w:space="0" w:color="auto"/>
            </w:tcBorders>
            <w:hideMark/>
          </w:tcPr>
          <w:p w14:paraId="65223EA8" w14:textId="77777777" w:rsidR="00062C5F" w:rsidRDefault="00062C5F">
            <w:pPr>
              <w:rPr>
                <w:sz w:val="20"/>
                <w:szCs w:val="20"/>
              </w:rPr>
            </w:pPr>
            <w:r>
              <w:rPr>
                <w:sz w:val="20"/>
                <w:szCs w:val="20"/>
              </w:rPr>
              <w:t>“Native” here means the app is designed for cloud at the very beginning</w:t>
            </w:r>
          </w:p>
        </w:tc>
      </w:tr>
      <w:tr w:rsidR="00062C5F" w14:paraId="6BDC6EE7" w14:textId="77777777" w:rsidTr="00062C5F">
        <w:tc>
          <w:tcPr>
            <w:tcW w:w="2337" w:type="dxa"/>
            <w:tcBorders>
              <w:top w:val="single" w:sz="4" w:space="0" w:color="auto"/>
              <w:left w:val="single" w:sz="4" w:space="0" w:color="auto"/>
              <w:bottom w:val="single" w:sz="4" w:space="0" w:color="auto"/>
              <w:right w:val="single" w:sz="4" w:space="0" w:color="auto"/>
            </w:tcBorders>
            <w:hideMark/>
          </w:tcPr>
          <w:p w14:paraId="0F544FA2" w14:textId="77777777" w:rsidR="00062C5F" w:rsidRDefault="00062C5F">
            <w:pPr>
              <w:rPr>
                <w:sz w:val="20"/>
                <w:szCs w:val="20"/>
              </w:rPr>
            </w:pPr>
            <w:r>
              <w:rPr>
                <w:sz w:val="20"/>
                <w:szCs w:val="20"/>
              </w:rPr>
              <w:t>External monitoring</w:t>
            </w:r>
          </w:p>
        </w:tc>
        <w:tc>
          <w:tcPr>
            <w:tcW w:w="2337" w:type="dxa"/>
            <w:tcBorders>
              <w:top w:val="single" w:sz="4" w:space="0" w:color="auto"/>
              <w:left w:val="single" w:sz="4" w:space="0" w:color="auto"/>
              <w:bottom w:val="single" w:sz="4" w:space="0" w:color="auto"/>
              <w:right w:val="single" w:sz="4" w:space="0" w:color="auto"/>
            </w:tcBorders>
            <w:hideMark/>
          </w:tcPr>
          <w:p w14:paraId="307FBF50" w14:textId="77777777" w:rsidR="00062C5F" w:rsidRDefault="00062C5F">
            <w:pPr>
              <w:rPr>
                <w:strike/>
                <w:sz w:val="20"/>
                <w:szCs w:val="20"/>
              </w:rPr>
            </w:pPr>
            <w:r>
              <w:rPr>
                <w:rFonts w:hint="eastAsia"/>
                <w:strike/>
                <w:sz w:val="20"/>
                <w:szCs w:val="20"/>
              </w:rPr>
              <w:t>外部监视</w:t>
            </w:r>
          </w:p>
        </w:tc>
        <w:tc>
          <w:tcPr>
            <w:tcW w:w="2338" w:type="dxa"/>
            <w:tcBorders>
              <w:top w:val="single" w:sz="4" w:space="0" w:color="auto"/>
              <w:left w:val="single" w:sz="4" w:space="0" w:color="auto"/>
              <w:bottom w:val="single" w:sz="4" w:space="0" w:color="auto"/>
              <w:right w:val="single" w:sz="4" w:space="0" w:color="auto"/>
            </w:tcBorders>
            <w:hideMark/>
          </w:tcPr>
          <w:p w14:paraId="2FDB2227" w14:textId="77777777" w:rsidR="00062C5F" w:rsidRDefault="00062C5F">
            <w:pPr>
              <w:rPr>
                <w:color w:val="FF0000"/>
                <w:sz w:val="20"/>
                <w:szCs w:val="20"/>
              </w:rPr>
            </w:pPr>
            <w:r>
              <w:rPr>
                <w:rFonts w:hint="eastAsia"/>
                <w:color w:val="FF0000"/>
                <w:sz w:val="20"/>
                <w:szCs w:val="20"/>
              </w:rPr>
              <w:t>外部监控</w:t>
            </w:r>
          </w:p>
        </w:tc>
        <w:tc>
          <w:tcPr>
            <w:tcW w:w="3964" w:type="dxa"/>
            <w:tcBorders>
              <w:top w:val="single" w:sz="4" w:space="0" w:color="auto"/>
              <w:left w:val="single" w:sz="4" w:space="0" w:color="auto"/>
              <w:bottom w:val="single" w:sz="4" w:space="0" w:color="auto"/>
              <w:right w:val="single" w:sz="4" w:space="0" w:color="auto"/>
            </w:tcBorders>
          </w:tcPr>
          <w:p w14:paraId="04B9ED97" w14:textId="77777777" w:rsidR="00062C5F" w:rsidRDefault="00062C5F">
            <w:pPr>
              <w:rPr>
                <w:sz w:val="20"/>
                <w:szCs w:val="20"/>
              </w:rPr>
            </w:pPr>
          </w:p>
        </w:tc>
      </w:tr>
      <w:tr w:rsidR="00062C5F" w14:paraId="749F823F" w14:textId="77777777" w:rsidTr="00062C5F">
        <w:tc>
          <w:tcPr>
            <w:tcW w:w="2337" w:type="dxa"/>
            <w:tcBorders>
              <w:top w:val="single" w:sz="4" w:space="0" w:color="auto"/>
              <w:left w:val="single" w:sz="4" w:space="0" w:color="auto"/>
              <w:bottom w:val="single" w:sz="4" w:space="0" w:color="auto"/>
              <w:right w:val="single" w:sz="4" w:space="0" w:color="auto"/>
            </w:tcBorders>
            <w:hideMark/>
          </w:tcPr>
          <w:p w14:paraId="029784D7" w14:textId="77777777" w:rsidR="00062C5F" w:rsidRDefault="00062C5F">
            <w:pPr>
              <w:rPr>
                <w:sz w:val="20"/>
                <w:szCs w:val="20"/>
              </w:rPr>
            </w:pPr>
            <w:r>
              <w:rPr>
                <w:sz w:val="20"/>
                <w:szCs w:val="20"/>
              </w:rPr>
              <w:t>Physical Core</w:t>
            </w:r>
          </w:p>
        </w:tc>
        <w:tc>
          <w:tcPr>
            <w:tcW w:w="2337" w:type="dxa"/>
            <w:tcBorders>
              <w:top w:val="single" w:sz="4" w:space="0" w:color="auto"/>
              <w:left w:val="single" w:sz="4" w:space="0" w:color="auto"/>
              <w:bottom w:val="single" w:sz="4" w:space="0" w:color="auto"/>
              <w:right w:val="single" w:sz="4" w:space="0" w:color="auto"/>
            </w:tcBorders>
            <w:hideMark/>
          </w:tcPr>
          <w:p w14:paraId="09CFD565" w14:textId="77777777" w:rsidR="00062C5F" w:rsidRDefault="00062C5F">
            <w:pPr>
              <w:rPr>
                <w:strike/>
                <w:sz w:val="20"/>
                <w:szCs w:val="20"/>
              </w:rPr>
            </w:pPr>
            <w:r>
              <w:rPr>
                <w:rFonts w:hint="eastAsia"/>
                <w:strike/>
                <w:sz w:val="20"/>
                <w:szCs w:val="20"/>
              </w:rPr>
              <w:t>物理核心</w:t>
            </w:r>
          </w:p>
        </w:tc>
        <w:tc>
          <w:tcPr>
            <w:tcW w:w="2338" w:type="dxa"/>
            <w:tcBorders>
              <w:top w:val="single" w:sz="4" w:space="0" w:color="auto"/>
              <w:left w:val="single" w:sz="4" w:space="0" w:color="auto"/>
              <w:bottom w:val="single" w:sz="4" w:space="0" w:color="auto"/>
              <w:right w:val="single" w:sz="4" w:space="0" w:color="auto"/>
            </w:tcBorders>
            <w:hideMark/>
          </w:tcPr>
          <w:p w14:paraId="053A3A65" w14:textId="77777777" w:rsidR="00062C5F" w:rsidRDefault="00062C5F">
            <w:pPr>
              <w:rPr>
                <w:color w:val="FF0000"/>
                <w:sz w:val="20"/>
                <w:szCs w:val="20"/>
              </w:rPr>
            </w:pPr>
            <w:r>
              <w:rPr>
                <w:rFonts w:hint="eastAsia"/>
                <w:color w:val="FF0000"/>
                <w:sz w:val="20"/>
                <w:szCs w:val="20"/>
              </w:rPr>
              <w:t>物理内核</w:t>
            </w:r>
          </w:p>
        </w:tc>
        <w:tc>
          <w:tcPr>
            <w:tcW w:w="3964" w:type="dxa"/>
            <w:tcBorders>
              <w:top w:val="single" w:sz="4" w:space="0" w:color="auto"/>
              <w:left w:val="single" w:sz="4" w:space="0" w:color="auto"/>
              <w:bottom w:val="single" w:sz="4" w:space="0" w:color="auto"/>
              <w:right w:val="single" w:sz="4" w:space="0" w:color="auto"/>
            </w:tcBorders>
          </w:tcPr>
          <w:p w14:paraId="25DEEFBA" w14:textId="77777777" w:rsidR="00062C5F" w:rsidRDefault="00062C5F">
            <w:pPr>
              <w:rPr>
                <w:sz w:val="20"/>
                <w:szCs w:val="20"/>
              </w:rPr>
            </w:pPr>
          </w:p>
        </w:tc>
      </w:tr>
      <w:tr w:rsidR="00062C5F" w14:paraId="017F4727" w14:textId="77777777" w:rsidTr="00062C5F">
        <w:tc>
          <w:tcPr>
            <w:tcW w:w="2337" w:type="dxa"/>
            <w:tcBorders>
              <w:top w:val="single" w:sz="4" w:space="0" w:color="auto"/>
              <w:left w:val="single" w:sz="4" w:space="0" w:color="auto"/>
              <w:bottom w:val="single" w:sz="4" w:space="0" w:color="auto"/>
              <w:right w:val="single" w:sz="4" w:space="0" w:color="auto"/>
            </w:tcBorders>
            <w:hideMark/>
          </w:tcPr>
          <w:p w14:paraId="26548F5E" w14:textId="77777777" w:rsidR="00062C5F" w:rsidRDefault="00062C5F">
            <w:pPr>
              <w:rPr>
                <w:sz w:val="20"/>
                <w:szCs w:val="20"/>
              </w:rPr>
            </w:pPr>
            <w:r>
              <w:rPr>
                <w:sz w:val="20"/>
                <w:szCs w:val="20"/>
              </w:rPr>
              <w:t>Delegated providers</w:t>
            </w:r>
          </w:p>
        </w:tc>
        <w:tc>
          <w:tcPr>
            <w:tcW w:w="2337" w:type="dxa"/>
            <w:tcBorders>
              <w:top w:val="single" w:sz="4" w:space="0" w:color="auto"/>
              <w:left w:val="single" w:sz="4" w:space="0" w:color="auto"/>
              <w:bottom w:val="single" w:sz="4" w:space="0" w:color="auto"/>
              <w:right w:val="single" w:sz="4" w:space="0" w:color="auto"/>
            </w:tcBorders>
            <w:hideMark/>
          </w:tcPr>
          <w:p w14:paraId="150CD2F5" w14:textId="77777777" w:rsidR="00062C5F" w:rsidRDefault="00062C5F">
            <w:pPr>
              <w:rPr>
                <w:strike/>
                <w:sz w:val="20"/>
                <w:szCs w:val="20"/>
              </w:rPr>
            </w:pPr>
            <w:r>
              <w:rPr>
                <w:rFonts w:hint="eastAsia"/>
                <w:strike/>
                <w:sz w:val="20"/>
                <w:szCs w:val="20"/>
              </w:rPr>
              <w:t>委托的提供商</w:t>
            </w:r>
          </w:p>
        </w:tc>
        <w:tc>
          <w:tcPr>
            <w:tcW w:w="2338" w:type="dxa"/>
            <w:tcBorders>
              <w:top w:val="single" w:sz="4" w:space="0" w:color="auto"/>
              <w:left w:val="single" w:sz="4" w:space="0" w:color="auto"/>
              <w:bottom w:val="single" w:sz="4" w:space="0" w:color="auto"/>
              <w:right w:val="single" w:sz="4" w:space="0" w:color="auto"/>
            </w:tcBorders>
            <w:hideMark/>
          </w:tcPr>
          <w:p w14:paraId="2805B142" w14:textId="77777777" w:rsidR="00062C5F" w:rsidRDefault="00062C5F">
            <w:pPr>
              <w:rPr>
                <w:color w:val="FF0000"/>
                <w:sz w:val="20"/>
                <w:szCs w:val="20"/>
              </w:rPr>
            </w:pPr>
            <w:r>
              <w:rPr>
                <w:rFonts w:hint="eastAsia"/>
                <w:color w:val="FF0000"/>
                <w:sz w:val="20"/>
                <w:szCs w:val="20"/>
              </w:rPr>
              <w:t>授权供应商</w:t>
            </w:r>
          </w:p>
        </w:tc>
        <w:tc>
          <w:tcPr>
            <w:tcW w:w="3964" w:type="dxa"/>
            <w:tcBorders>
              <w:top w:val="single" w:sz="4" w:space="0" w:color="auto"/>
              <w:left w:val="single" w:sz="4" w:space="0" w:color="auto"/>
              <w:bottom w:val="single" w:sz="4" w:space="0" w:color="auto"/>
              <w:right w:val="single" w:sz="4" w:space="0" w:color="auto"/>
            </w:tcBorders>
          </w:tcPr>
          <w:p w14:paraId="7D6E09EA" w14:textId="77777777" w:rsidR="00062C5F" w:rsidRDefault="00062C5F">
            <w:pPr>
              <w:rPr>
                <w:sz w:val="20"/>
                <w:szCs w:val="20"/>
              </w:rPr>
            </w:pPr>
          </w:p>
        </w:tc>
      </w:tr>
      <w:tr w:rsidR="00062C5F" w14:paraId="667381B1" w14:textId="77777777" w:rsidTr="00062C5F">
        <w:tc>
          <w:tcPr>
            <w:tcW w:w="2337" w:type="dxa"/>
            <w:tcBorders>
              <w:top w:val="single" w:sz="4" w:space="0" w:color="auto"/>
              <w:left w:val="single" w:sz="4" w:space="0" w:color="auto"/>
              <w:bottom w:val="single" w:sz="4" w:space="0" w:color="auto"/>
              <w:right w:val="single" w:sz="4" w:space="0" w:color="auto"/>
            </w:tcBorders>
            <w:hideMark/>
          </w:tcPr>
          <w:p w14:paraId="0AD96170" w14:textId="77777777" w:rsidR="00062C5F" w:rsidRDefault="00062C5F">
            <w:pPr>
              <w:rPr>
                <w:sz w:val="20"/>
                <w:szCs w:val="20"/>
              </w:rPr>
            </w:pPr>
            <w:r>
              <w:rPr>
                <w:sz w:val="20"/>
                <w:szCs w:val="20"/>
              </w:rPr>
              <w:t>Decommissioned</w:t>
            </w:r>
          </w:p>
        </w:tc>
        <w:tc>
          <w:tcPr>
            <w:tcW w:w="2337" w:type="dxa"/>
            <w:tcBorders>
              <w:top w:val="single" w:sz="4" w:space="0" w:color="auto"/>
              <w:left w:val="single" w:sz="4" w:space="0" w:color="auto"/>
              <w:bottom w:val="single" w:sz="4" w:space="0" w:color="auto"/>
              <w:right w:val="single" w:sz="4" w:space="0" w:color="auto"/>
            </w:tcBorders>
            <w:hideMark/>
          </w:tcPr>
          <w:p w14:paraId="507BB6FE" w14:textId="77777777" w:rsidR="00062C5F" w:rsidRDefault="00062C5F">
            <w:pPr>
              <w:rPr>
                <w:strike/>
                <w:sz w:val="20"/>
                <w:szCs w:val="20"/>
              </w:rPr>
            </w:pPr>
            <w:r>
              <w:rPr>
                <w:rFonts w:hint="eastAsia"/>
                <w:strike/>
                <w:sz w:val="20"/>
                <w:szCs w:val="20"/>
              </w:rPr>
              <w:t>已解除授权</w:t>
            </w:r>
          </w:p>
        </w:tc>
        <w:tc>
          <w:tcPr>
            <w:tcW w:w="2338" w:type="dxa"/>
            <w:tcBorders>
              <w:top w:val="single" w:sz="4" w:space="0" w:color="auto"/>
              <w:left w:val="single" w:sz="4" w:space="0" w:color="auto"/>
              <w:bottom w:val="single" w:sz="4" w:space="0" w:color="auto"/>
              <w:right w:val="single" w:sz="4" w:space="0" w:color="auto"/>
            </w:tcBorders>
            <w:hideMark/>
          </w:tcPr>
          <w:p w14:paraId="3528012F" w14:textId="77777777" w:rsidR="00062C5F" w:rsidRDefault="00062C5F">
            <w:pPr>
              <w:rPr>
                <w:color w:val="FF0000"/>
                <w:sz w:val="20"/>
                <w:szCs w:val="20"/>
              </w:rPr>
            </w:pPr>
            <w:r>
              <w:rPr>
                <w:rFonts w:hint="eastAsia"/>
                <w:color w:val="FF0000"/>
                <w:sz w:val="20"/>
                <w:szCs w:val="20"/>
                <w:highlight w:val="yellow"/>
              </w:rPr>
              <w:t>退役</w:t>
            </w:r>
          </w:p>
        </w:tc>
        <w:tc>
          <w:tcPr>
            <w:tcW w:w="3964" w:type="dxa"/>
            <w:tcBorders>
              <w:top w:val="single" w:sz="4" w:space="0" w:color="auto"/>
              <w:left w:val="single" w:sz="4" w:space="0" w:color="auto"/>
              <w:bottom w:val="single" w:sz="4" w:space="0" w:color="auto"/>
              <w:right w:val="single" w:sz="4" w:space="0" w:color="auto"/>
            </w:tcBorders>
            <w:hideMark/>
          </w:tcPr>
          <w:p w14:paraId="5AC22E35" w14:textId="77777777" w:rsidR="00062C5F" w:rsidRDefault="00062C5F">
            <w:pPr>
              <w:rPr>
                <w:sz w:val="20"/>
                <w:szCs w:val="20"/>
              </w:rPr>
            </w:pPr>
            <w:r>
              <w:rPr>
                <w:sz w:val="20"/>
                <w:szCs w:val="20"/>
              </w:rPr>
              <w:t>Decommission an offer</w:t>
            </w:r>
          </w:p>
        </w:tc>
      </w:tr>
      <w:tr w:rsidR="00062C5F" w14:paraId="10E0995E" w14:textId="77777777" w:rsidTr="00062C5F">
        <w:tc>
          <w:tcPr>
            <w:tcW w:w="2337" w:type="dxa"/>
            <w:tcBorders>
              <w:top w:val="single" w:sz="4" w:space="0" w:color="auto"/>
              <w:left w:val="single" w:sz="4" w:space="0" w:color="auto"/>
              <w:bottom w:val="single" w:sz="4" w:space="0" w:color="auto"/>
              <w:right w:val="single" w:sz="4" w:space="0" w:color="auto"/>
            </w:tcBorders>
            <w:hideMark/>
          </w:tcPr>
          <w:p w14:paraId="7843465A" w14:textId="77777777" w:rsidR="00062C5F" w:rsidRDefault="00062C5F">
            <w:pPr>
              <w:rPr>
                <w:sz w:val="20"/>
                <w:szCs w:val="20"/>
              </w:rPr>
            </w:pPr>
            <w:r>
              <w:rPr>
                <w:sz w:val="20"/>
                <w:szCs w:val="20"/>
              </w:rPr>
              <w:t>provision</w:t>
            </w:r>
          </w:p>
        </w:tc>
        <w:tc>
          <w:tcPr>
            <w:tcW w:w="2337" w:type="dxa"/>
            <w:tcBorders>
              <w:top w:val="single" w:sz="4" w:space="0" w:color="auto"/>
              <w:left w:val="single" w:sz="4" w:space="0" w:color="auto"/>
              <w:bottom w:val="single" w:sz="4" w:space="0" w:color="auto"/>
              <w:right w:val="single" w:sz="4" w:space="0" w:color="auto"/>
            </w:tcBorders>
            <w:hideMark/>
          </w:tcPr>
          <w:p w14:paraId="47EEEFD8" w14:textId="77777777" w:rsidR="00062C5F" w:rsidRDefault="00062C5F">
            <w:pPr>
              <w:rPr>
                <w:strike/>
                <w:sz w:val="20"/>
                <w:szCs w:val="20"/>
              </w:rPr>
            </w:pPr>
            <w:r>
              <w:rPr>
                <w:rFonts w:hint="eastAsia"/>
                <w:strike/>
                <w:sz w:val="20"/>
                <w:szCs w:val="20"/>
              </w:rPr>
              <w:t>预配</w:t>
            </w:r>
          </w:p>
        </w:tc>
        <w:tc>
          <w:tcPr>
            <w:tcW w:w="2338" w:type="dxa"/>
            <w:tcBorders>
              <w:top w:val="single" w:sz="4" w:space="0" w:color="auto"/>
              <w:left w:val="single" w:sz="4" w:space="0" w:color="auto"/>
              <w:bottom w:val="single" w:sz="4" w:space="0" w:color="auto"/>
              <w:right w:val="single" w:sz="4" w:space="0" w:color="auto"/>
            </w:tcBorders>
            <w:hideMark/>
          </w:tcPr>
          <w:p w14:paraId="347402C4" w14:textId="77777777" w:rsidR="00062C5F" w:rsidRDefault="00062C5F">
            <w:pPr>
              <w:rPr>
                <w:color w:val="FF0000"/>
                <w:sz w:val="20"/>
                <w:szCs w:val="20"/>
                <w:highlight w:val="yellow"/>
              </w:rPr>
            </w:pPr>
            <w:r>
              <w:rPr>
                <w:rFonts w:hint="eastAsia"/>
                <w:color w:val="FF0000"/>
                <w:sz w:val="20"/>
                <w:szCs w:val="20"/>
                <w:highlight w:val="yellow"/>
              </w:rPr>
              <w:t>部署</w:t>
            </w:r>
          </w:p>
        </w:tc>
        <w:tc>
          <w:tcPr>
            <w:tcW w:w="3964" w:type="dxa"/>
            <w:tcBorders>
              <w:top w:val="single" w:sz="4" w:space="0" w:color="auto"/>
              <w:left w:val="single" w:sz="4" w:space="0" w:color="auto"/>
              <w:bottom w:val="single" w:sz="4" w:space="0" w:color="auto"/>
              <w:right w:val="single" w:sz="4" w:space="0" w:color="auto"/>
            </w:tcBorders>
            <w:hideMark/>
          </w:tcPr>
          <w:p w14:paraId="619AF61D" w14:textId="77777777" w:rsidR="00062C5F" w:rsidRDefault="00062C5F">
            <w:pPr>
              <w:rPr>
                <w:sz w:val="20"/>
                <w:szCs w:val="20"/>
                <w:highlight w:val="yellow"/>
              </w:rPr>
            </w:pPr>
            <w:r>
              <w:rPr>
                <w:sz w:val="20"/>
                <w:szCs w:val="20"/>
              </w:rPr>
              <w:t>Provision a VM</w:t>
            </w:r>
          </w:p>
        </w:tc>
      </w:tr>
      <w:tr w:rsidR="00062C5F" w14:paraId="58777AA7" w14:textId="77777777" w:rsidTr="00062C5F">
        <w:tc>
          <w:tcPr>
            <w:tcW w:w="2337" w:type="dxa"/>
            <w:tcBorders>
              <w:top w:val="single" w:sz="4" w:space="0" w:color="auto"/>
              <w:left w:val="single" w:sz="4" w:space="0" w:color="auto"/>
              <w:bottom w:val="single" w:sz="4" w:space="0" w:color="auto"/>
              <w:right w:val="single" w:sz="4" w:space="0" w:color="auto"/>
            </w:tcBorders>
            <w:hideMark/>
          </w:tcPr>
          <w:p w14:paraId="13687508" w14:textId="77777777" w:rsidR="00062C5F" w:rsidRDefault="00062C5F">
            <w:pPr>
              <w:rPr>
                <w:sz w:val="20"/>
                <w:szCs w:val="20"/>
              </w:rPr>
            </w:pPr>
            <w:r>
              <w:rPr>
                <w:sz w:val="20"/>
                <w:szCs w:val="20"/>
              </w:rPr>
              <w:t>item</w:t>
            </w:r>
          </w:p>
        </w:tc>
        <w:tc>
          <w:tcPr>
            <w:tcW w:w="2337" w:type="dxa"/>
            <w:tcBorders>
              <w:top w:val="single" w:sz="4" w:space="0" w:color="auto"/>
              <w:left w:val="single" w:sz="4" w:space="0" w:color="auto"/>
              <w:bottom w:val="single" w:sz="4" w:space="0" w:color="auto"/>
              <w:right w:val="single" w:sz="4" w:space="0" w:color="auto"/>
            </w:tcBorders>
            <w:hideMark/>
          </w:tcPr>
          <w:p w14:paraId="295E6B21" w14:textId="77777777" w:rsidR="00062C5F" w:rsidRDefault="00062C5F">
            <w:pPr>
              <w:rPr>
                <w:strike/>
                <w:sz w:val="20"/>
                <w:szCs w:val="20"/>
              </w:rPr>
            </w:pPr>
            <w:r>
              <w:rPr>
                <w:rFonts w:hint="eastAsia"/>
                <w:strike/>
                <w:sz w:val="20"/>
                <w:szCs w:val="20"/>
              </w:rPr>
              <w:t>项</w:t>
            </w:r>
          </w:p>
        </w:tc>
        <w:tc>
          <w:tcPr>
            <w:tcW w:w="2338" w:type="dxa"/>
            <w:tcBorders>
              <w:top w:val="single" w:sz="4" w:space="0" w:color="auto"/>
              <w:left w:val="single" w:sz="4" w:space="0" w:color="auto"/>
              <w:bottom w:val="single" w:sz="4" w:space="0" w:color="auto"/>
              <w:right w:val="single" w:sz="4" w:space="0" w:color="auto"/>
            </w:tcBorders>
            <w:hideMark/>
          </w:tcPr>
          <w:p w14:paraId="2640A5CF" w14:textId="77777777" w:rsidR="00062C5F" w:rsidRDefault="00062C5F">
            <w:pPr>
              <w:rPr>
                <w:color w:val="FF0000"/>
                <w:sz w:val="20"/>
                <w:szCs w:val="20"/>
                <w:highlight w:val="yellow"/>
              </w:rPr>
            </w:pPr>
            <w:r>
              <w:rPr>
                <w:rFonts w:hint="eastAsia"/>
                <w:color w:val="FF0000"/>
                <w:sz w:val="20"/>
                <w:szCs w:val="20"/>
              </w:rPr>
              <w:t>项目</w:t>
            </w:r>
          </w:p>
        </w:tc>
        <w:tc>
          <w:tcPr>
            <w:tcW w:w="3964" w:type="dxa"/>
            <w:tcBorders>
              <w:top w:val="single" w:sz="4" w:space="0" w:color="auto"/>
              <w:left w:val="single" w:sz="4" w:space="0" w:color="auto"/>
              <w:bottom w:val="single" w:sz="4" w:space="0" w:color="auto"/>
              <w:right w:val="single" w:sz="4" w:space="0" w:color="auto"/>
            </w:tcBorders>
            <w:hideMark/>
          </w:tcPr>
          <w:p w14:paraId="1925C15B" w14:textId="77777777" w:rsidR="00062C5F" w:rsidRDefault="00062C5F">
            <w:pPr>
              <w:rPr>
                <w:sz w:val="20"/>
                <w:szCs w:val="20"/>
              </w:rPr>
            </w:pPr>
            <w:r>
              <w:rPr>
                <w:sz w:val="20"/>
                <w:szCs w:val="20"/>
              </w:rPr>
              <w:t>Marketplace item</w:t>
            </w:r>
          </w:p>
        </w:tc>
      </w:tr>
      <w:tr w:rsidR="00062C5F" w14:paraId="2ADB5AF3" w14:textId="77777777" w:rsidTr="00062C5F">
        <w:tc>
          <w:tcPr>
            <w:tcW w:w="2337" w:type="dxa"/>
            <w:tcBorders>
              <w:top w:val="single" w:sz="4" w:space="0" w:color="auto"/>
              <w:left w:val="single" w:sz="4" w:space="0" w:color="auto"/>
              <w:bottom w:val="single" w:sz="4" w:space="0" w:color="auto"/>
              <w:right w:val="single" w:sz="4" w:space="0" w:color="auto"/>
            </w:tcBorders>
            <w:hideMark/>
          </w:tcPr>
          <w:p w14:paraId="7AA93427" w14:textId="77777777" w:rsidR="00062C5F" w:rsidRDefault="00062C5F">
            <w:pPr>
              <w:rPr>
                <w:sz w:val="20"/>
                <w:szCs w:val="20"/>
              </w:rPr>
            </w:pPr>
            <w:r>
              <w:rPr>
                <w:sz w:val="20"/>
                <w:szCs w:val="20"/>
              </w:rPr>
              <w:t>patch and update</w:t>
            </w:r>
          </w:p>
        </w:tc>
        <w:tc>
          <w:tcPr>
            <w:tcW w:w="2337" w:type="dxa"/>
            <w:tcBorders>
              <w:top w:val="single" w:sz="4" w:space="0" w:color="auto"/>
              <w:left w:val="single" w:sz="4" w:space="0" w:color="auto"/>
              <w:bottom w:val="single" w:sz="4" w:space="0" w:color="auto"/>
              <w:right w:val="single" w:sz="4" w:space="0" w:color="auto"/>
            </w:tcBorders>
            <w:hideMark/>
          </w:tcPr>
          <w:p w14:paraId="4842B40E" w14:textId="77777777" w:rsidR="00062C5F" w:rsidRDefault="00062C5F">
            <w:pPr>
              <w:rPr>
                <w:strike/>
                <w:sz w:val="20"/>
                <w:szCs w:val="20"/>
              </w:rPr>
            </w:pPr>
            <w:r>
              <w:rPr>
                <w:rFonts w:hint="eastAsia"/>
                <w:strike/>
                <w:sz w:val="20"/>
                <w:szCs w:val="20"/>
              </w:rPr>
              <w:t>修补程序和更新</w:t>
            </w:r>
          </w:p>
        </w:tc>
        <w:tc>
          <w:tcPr>
            <w:tcW w:w="2338" w:type="dxa"/>
            <w:tcBorders>
              <w:top w:val="single" w:sz="4" w:space="0" w:color="auto"/>
              <w:left w:val="single" w:sz="4" w:space="0" w:color="auto"/>
              <w:bottom w:val="single" w:sz="4" w:space="0" w:color="auto"/>
              <w:right w:val="single" w:sz="4" w:space="0" w:color="auto"/>
            </w:tcBorders>
            <w:hideMark/>
          </w:tcPr>
          <w:p w14:paraId="4202488A" w14:textId="77777777" w:rsidR="00062C5F" w:rsidRDefault="00062C5F">
            <w:pPr>
              <w:rPr>
                <w:color w:val="FF0000"/>
                <w:sz w:val="20"/>
                <w:szCs w:val="20"/>
              </w:rPr>
            </w:pPr>
            <w:r>
              <w:rPr>
                <w:rFonts w:hint="eastAsia"/>
                <w:color w:val="FF0000"/>
                <w:sz w:val="20"/>
                <w:szCs w:val="20"/>
              </w:rPr>
              <w:t>修补升级</w:t>
            </w:r>
          </w:p>
        </w:tc>
        <w:tc>
          <w:tcPr>
            <w:tcW w:w="3964" w:type="dxa"/>
            <w:tcBorders>
              <w:top w:val="single" w:sz="4" w:space="0" w:color="auto"/>
              <w:left w:val="single" w:sz="4" w:space="0" w:color="auto"/>
              <w:bottom w:val="single" w:sz="4" w:space="0" w:color="auto"/>
              <w:right w:val="single" w:sz="4" w:space="0" w:color="auto"/>
            </w:tcBorders>
            <w:hideMark/>
          </w:tcPr>
          <w:p w14:paraId="6CA5AC99" w14:textId="77777777" w:rsidR="00062C5F" w:rsidRDefault="00062C5F">
            <w:pPr>
              <w:rPr>
                <w:sz w:val="20"/>
                <w:szCs w:val="20"/>
              </w:rPr>
            </w:pPr>
            <w:r>
              <w:rPr>
                <w:sz w:val="20"/>
                <w:szCs w:val="20"/>
              </w:rPr>
              <w:t>patch and update for Azure Stack is referring to hotfix and version upgrade, and P&amp;U often come in pairs</w:t>
            </w:r>
          </w:p>
        </w:tc>
      </w:tr>
      <w:tr w:rsidR="00062C5F" w14:paraId="235397FC" w14:textId="77777777" w:rsidTr="00062C5F">
        <w:tc>
          <w:tcPr>
            <w:tcW w:w="2337" w:type="dxa"/>
            <w:tcBorders>
              <w:top w:val="single" w:sz="4" w:space="0" w:color="auto"/>
              <w:left w:val="single" w:sz="4" w:space="0" w:color="auto"/>
              <w:bottom w:val="single" w:sz="4" w:space="0" w:color="auto"/>
              <w:right w:val="single" w:sz="4" w:space="0" w:color="auto"/>
            </w:tcBorders>
            <w:hideMark/>
          </w:tcPr>
          <w:p w14:paraId="3C3CEF60" w14:textId="77777777" w:rsidR="00062C5F" w:rsidRDefault="00062C5F">
            <w:pPr>
              <w:rPr>
                <w:sz w:val="20"/>
                <w:szCs w:val="20"/>
              </w:rPr>
            </w:pPr>
            <w:r>
              <w:rPr>
                <w:sz w:val="20"/>
                <w:szCs w:val="20"/>
              </w:rPr>
              <w:t>Windows Azure Pack</w:t>
            </w:r>
          </w:p>
        </w:tc>
        <w:tc>
          <w:tcPr>
            <w:tcW w:w="2337" w:type="dxa"/>
            <w:tcBorders>
              <w:top w:val="single" w:sz="4" w:space="0" w:color="auto"/>
              <w:left w:val="single" w:sz="4" w:space="0" w:color="auto"/>
              <w:bottom w:val="single" w:sz="4" w:space="0" w:color="auto"/>
              <w:right w:val="single" w:sz="4" w:space="0" w:color="auto"/>
            </w:tcBorders>
            <w:hideMark/>
          </w:tcPr>
          <w:p w14:paraId="08B7FA37" w14:textId="77777777" w:rsidR="00062C5F" w:rsidRDefault="00062C5F">
            <w:pPr>
              <w:rPr>
                <w:strike/>
                <w:sz w:val="20"/>
                <w:szCs w:val="20"/>
              </w:rPr>
            </w:pPr>
            <w:r>
              <w:rPr>
                <w:strike/>
                <w:sz w:val="20"/>
                <w:szCs w:val="20"/>
              </w:rPr>
              <w:t xml:space="preserve">Azure </w:t>
            </w:r>
            <w:r>
              <w:rPr>
                <w:rFonts w:hint="eastAsia"/>
                <w:strike/>
                <w:sz w:val="20"/>
                <w:szCs w:val="20"/>
              </w:rPr>
              <w:t>包</w:t>
            </w:r>
          </w:p>
        </w:tc>
        <w:tc>
          <w:tcPr>
            <w:tcW w:w="2338" w:type="dxa"/>
            <w:tcBorders>
              <w:top w:val="single" w:sz="4" w:space="0" w:color="auto"/>
              <w:left w:val="single" w:sz="4" w:space="0" w:color="auto"/>
              <w:bottom w:val="single" w:sz="4" w:space="0" w:color="auto"/>
              <w:right w:val="single" w:sz="4" w:space="0" w:color="auto"/>
            </w:tcBorders>
            <w:hideMark/>
          </w:tcPr>
          <w:p w14:paraId="1506B646" w14:textId="77777777" w:rsidR="00062C5F" w:rsidRDefault="00062C5F">
            <w:pPr>
              <w:rPr>
                <w:color w:val="FF0000"/>
                <w:sz w:val="20"/>
                <w:szCs w:val="20"/>
              </w:rPr>
            </w:pPr>
            <w:r>
              <w:rPr>
                <w:color w:val="FF0000"/>
                <w:sz w:val="20"/>
                <w:szCs w:val="20"/>
              </w:rPr>
              <w:t>Windows Azure Pack</w:t>
            </w:r>
          </w:p>
        </w:tc>
        <w:tc>
          <w:tcPr>
            <w:tcW w:w="3964" w:type="dxa"/>
            <w:tcBorders>
              <w:top w:val="single" w:sz="4" w:space="0" w:color="auto"/>
              <w:left w:val="single" w:sz="4" w:space="0" w:color="auto"/>
              <w:bottom w:val="single" w:sz="4" w:space="0" w:color="auto"/>
              <w:right w:val="single" w:sz="4" w:space="0" w:color="auto"/>
            </w:tcBorders>
            <w:hideMark/>
          </w:tcPr>
          <w:p w14:paraId="3D8B47F0" w14:textId="77777777" w:rsidR="00062C5F" w:rsidRDefault="00062C5F">
            <w:pPr>
              <w:rPr>
                <w:sz w:val="20"/>
                <w:szCs w:val="20"/>
              </w:rPr>
            </w:pPr>
            <w:r>
              <w:rPr>
                <w:sz w:val="20"/>
                <w:szCs w:val="20"/>
              </w:rPr>
              <w:t>Don’t translate this. Product name.</w:t>
            </w:r>
          </w:p>
        </w:tc>
      </w:tr>
      <w:tr w:rsidR="00062C5F" w14:paraId="3B056C97" w14:textId="77777777" w:rsidTr="00062C5F">
        <w:tc>
          <w:tcPr>
            <w:tcW w:w="2337" w:type="dxa"/>
            <w:tcBorders>
              <w:top w:val="single" w:sz="4" w:space="0" w:color="auto"/>
              <w:left w:val="single" w:sz="4" w:space="0" w:color="auto"/>
              <w:bottom w:val="single" w:sz="4" w:space="0" w:color="auto"/>
              <w:right w:val="single" w:sz="4" w:space="0" w:color="auto"/>
            </w:tcBorders>
            <w:hideMark/>
          </w:tcPr>
          <w:p w14:paraId="58FA5132" w14:textId="77777777" w:rsidR="00062C5F" w:rsidRDefault="00062C5F">
            <w:pPr>
              <w:rPr>
                <w:sz w:val="20"/>
                <w:szCs w:val="20"/>
              </w:rPr>
            </w:pPr>
            <w:r>
              <w:rPr>
                <w:sz w:val="20"/>
                <w:szCs w:val="20"/>
              </w:rPr>
              <w:t>Build app</w:t>
            </w:r>
          </w:p>
        </w:tc>
        <w:tc>
          <w:tcPr>
            <w:tcW w:w="2337" w:type="dxa"/>
            <w:tcBorders>
              <w:top w:val="single" w:sz="4" w:space="0" w:color="auto"/>
              <w:left w:val="single" w:sz="4" w:space="0" w:color="auto"/>
              <w:bottom w:val="single" w:sz="4" w:space="0" w:color="auto"/>
              <w:right w:val="single" w:sz="4" w:space="0" w:color="auto"/>
            </w:tcBorders>
            <w:hideMark/>
          </w:tcPr>
          <w:p w14:paraId="1609E347" w14:textId="77777777" w:rsidR="00062C5F" w:rsidRDefault="00062C5F">
            <w:pPr>
              <w:rPr>
                <w:strike/>
                <w:sz w:val="20"/>
                <w:szCs w:val="20"/>
              </w:rPr>
            </w:pPr>
            <w:r>
              <w:rPr>
                <w:rFonts w:hint="eastAsia"/>
                <w:strike/>
                <w:sz w:val="20"/>
                <w:szCs w:val="20"/>
              </w:rPr>
              <w:t>生成应用</w:t>
            </w:r>
          </w:p>
        </w:tc>
        <w:tc>
          <w:tcPr>
            <w:tcW w:w="2338" w:type="dxa"/>
            <w:tcBorders>
              <w:top w:val="single" w:sz="4" w:space="0" w:color="auto"/>
              <w:left w:val="single" w:sz="4" w:space="0" w:color="auto"/>
              <w:bottom w:val="single" w:sz="4" w:space="0" w:color="auto"/>
              <w:right w:val="single" w:sz="4" w:space="0" w:color="auto"/>
            </w:tcBorders>
            <w:hideMark/>
          </w:tcPr>
          <w:p w14:paraId="1460D4CA" w14:textId="77777777" w:rsidR="00062C5F" w:rsidRDefault="00062C5F">
            <w:pPr>
              <w:rPr>
                <w:color w:val="FF0000"/>
                <w:sz w:val="20"/>
                <w:szCs w:val="20"/>
              </w:rPr>
            </w:pPr>
            <w:r>
              <w:rPr>
                <w:rFonts w:hint="eastAsia"/>
                <w:color w:val="FF0000"/>
                <w:sz w:val="20"/>
                <w:szCs w:val="20"/>
              </w:rPr>
              <w:t>开发应用</w:t>
            </w:r>
          </w:p>
        </w:tc>
        <w:tc>
          <w:tcPr>
            <w:tcW w:w="3964" w:type="dxa"/>
            <w:tcBorders>
              <w:top w:val="single" w:sz="4" w:space="0" w:color="auto"/>
              <w:left w:val="single" w:sz="4" w:space="0" w:color="auto"/>
              <w:bottom w:val="single" w:sz="4" w:space="0" w:color="auto"/>
              <w:right w:val="single" w:sz="4" w:space="0" w:color="auto"/>
            </w:tcBorders>
            <w:hideMark/>
          </w:tcPr>
          <w:p w14:paraId="61D0137C" w14:textId="77777777" w:rsidR="00062C5F" w:rsidRDefault="00062C5F">
            <w:pPr>
              <w:rPr>
                <w:sz w:val="20"/>
                <w:szCs w:val="20"/>
              </w:rPr>
            </w:pPr>
            <w:r>
              <w:rPr>
                <w:sz w:val="20"/>
                <w:szCs w:val="20"/>
              </w:rPr>
              <w:t>In our docs, this often exists in context where it does NOT refer to compiling/building the code of an app. It often means developing an APP, while code building is normally done in a dev box outside of Azure Stack.</w:t>
            </w:r>
          </w:p>
          <w:p w14:paraId="06886E8B" w14:textId="77777777" w:rsidR="00062C5F" w:rsidRDefault="00062C5F">
            <w:pPr>
              <w:rPr>
                <w:sz w:val="20"/>
                <w:szCs w:val="20"/>
              </w:rPr>
            </w:pPr>
            <w:r>
              <w:rPr>
                <w:color w:val="FF0000"/>
                <w:sz w:val="20"/>
                <w:szCs w:val="20"/>
              </w:rPr>
              <w:t xml:space="preserve">There are exceptions, e.g. “build, test, and deploy your </w:t>
            </w:r>
            <w:proofErr w:type="gramStart"/>
            <w:r>
              <w:rPr>
                <w:color w:val="FF0000"/>
                <w:sz w:val="20"/>
                <w:szCs w:val="20"/>
              </w:rPr>
              <w:t>app”  This</w:t>
            </w:r>
            <w:proofErr w:type="gramEnd"/>
            <w:r>
              <w:rPr>
                <w:color w:val="FF0000"/>
                <w:sz w:val="20"/>
                <w:szCs w:val="20"/>
              </w:rPr>
              <w:t xml:space="preserve"> does mean building the code in this case.</w:t>
            </w:r>
          </w:p>
        </w:tc>
      </w:tr>
      <w:tr w:rsidR="00062C5F" w14:paraId="4585CE3B" w14:textId="77777777" w:rsidTr="00062C5F">
        <w:tc>
          <w:tcPr>
            <w:tcW w:w="2337" w:type="dxa"/>
            <w:tcBorders>
              <w:top w:val="single" w:sz="4" w:space="0" w:color="auto"/>
              <w:left w:val="single" w:sz="4" w:space="0" w:color="auto"/>
              <w:bottom w:val="single" w:sz="4" w:space="0" w:color="auto"/>
              <w:right w:val="single" w:sz="4" w:space="0" w:color="auto"/>
            </w:tcBorders>
            <w:hideMark/>
          </w:tcPr>
          <w:p w14:paraId="5A23A922" w14:textId="77777777" w:rsidR="00062C5F" w:rsidRDefault="00062C5F">
            <w:pPr>
              <w:rPr>
                <w:sz w:val="20"/>
                <w:szCs w:val="20"/>
              </w:rPr>
            </w:pPr>
            <w:r>
              <w:rPr>
                <w:sz w:val="20"/>
                <w:szCs w:val="20"/>
              </w:rPr>
              <w:t>Endpoint</w:t>
            </w:r>
          </w:p>
        </w:tc>
        <w:tc>
          <w:tcPr>
            <w:tcW w:w="2337" w:type="dxa"/>
            <w:tcBorders>
              <w:top w:val="single" w:sz="4" w:space="0" w:color="auto"/>
              <w:left w:val="single" w:sz="4" w:space="0" w:color="auto"/>
              <w:bottom w:val="single" w:sz="4" w:space="0" w:color="auto"/>
              <w:right w:val="single" w:sz="4" w:space="0" w:color="auto"/>
            </w:tcBorders>
            <w:hideMark/>
          </w:tcPr>
          <w:p w14:paraId="251C53BF" w14:textId="77777777" w:rsidR="00062C5F" w:rsidRDefault="00062C5F">
            <w:pPr>
              <w:rPr>
                <w:strike/>
                <w:sz w:val="20"/>
                <w:szCs w:val="20"/>
              </w:rPr>
            </w:pPr>
            <w:r>
              <w:rPr>
                <w:rFonts w:hint="eastAsia"/>
                <w:strike/>
                <w:sz w:val="20"/>
                <w:szCs w:val="20"/>
              </w:rPr>
              <w:t>终结点</w:t>
            </w:r>
          </w:p>
        </w:tc>
        <w:tc>
          <w:tcPr>
            <w:tcW w:w="2338" w:type="dxa"/>
            <w:tcBorders>
              <w:top w:val="single" w:sz="4" w:space="0" w:color="auto"/>
              <w:left w:val="single" w:sz="4" w:space="0" w:color="auto"/>
              <w:bottom w:val="single" w:sz="4" w:space="0" w:color="auto"/>
              <w:right w:val="single" w:sz="4" w:space="0" w:color="auto"/>
            </w:tcBorders>
            <w:hideMark/>
          </w:tcPr>
          <w:p w14:paraId="4AC58A6C" w14:textId="77777777" w:rsidR="00062C5F" w:rsidRDefault="00062C5F">
            <w:pPr>
              <w:rPr>
                <w:color w:val="FF0000"/>
                <w:sz w:val="20"/>
                <w:szCs w:val="20"/>
              </w:rPr>
            </w:pPr>
            <w:r>
              <w:rPr>
                <w:rFonts w:hint="eastAsia"/>
                <w:color w:val="FF0000"/>
                <w:sz w:val="20"/>
                <w:szCs w:val="20"/>
              </w:rPr>
              <w:t>端点</w:t>
            </w:r>
          </w:p>
        </w:tc>
        <w:tc>
          <w:tcPr>
            <w:tcW w:w="3964" w:type="dxa"/>
            <w:tcBorders>
              <w:top w:val="single" w:sz="4" w:space="0" w:color="auto"/>
              <w:left w:val="single" w:sz="4" w:space="0" w:color="auto"/>
              <w:bottom w:val="single" w:sz="4" w:space="0" w:color="auto"/>
              <w:right w:val="single" w:sz="4" w:space="0" w:color="auto"/>
            </w:tcBorders>
            <w:hideMark/>
          </w:tcPr>
          <w:p w14:paraId="175C2861" w14:textId="77777777" w:rsidR="00062C5F" w:rsidRDefault="00062C5F">
            <w:pPr>
              <w:rPr>
                <w:sz w:val="20"/>
                <w:szCs w:val="20"/>
              </w:rPr>
            </w:pPr>
            <w:r>
              <w:rPr>
                <w:sz w:val="20"/>
                <w:szCs w:val="20"/>
              </w:rPr>
              <w:t>URL endpoint</w:t>
            </w:r>
          </w:p>
        </w:tc>
      </w:tr>
      <w:tr w:rsidR="00062C5F" w14:paraId="0CC6A78B" w14:textId="77777777" w:rsidTr="00062C5F">
        <w:tc>
          <w:tcPr>
            <w:tcW w:w="2337" w:type="dxa"/>
            <w:tcBorders>
              <w:top w:val="single" w:sz="4" w:space="0" w:color="auto"/>
              <w:left w:val="single" w:sz="4" w:space="0" w:color="auto"/>
              <w:bottom w:val="single" w:sz="4" w:space="0" w:color="auto"/>
              <w:right w:val="single" w:sz="4" w:space="0" w:color="auto"/>
            </w:tcBorders>
            <w:hideMark/>
          </w:tcPr>
          <w:p w14:paraId="394581BB" w14:textId="77777777" w:rsidR="00062C5F" w:rsidRDefault="00062C5F">
            <w:pPr>
              <w:rPr>
                <w:sz w:val="20"/>
                <w:szCs w:val="20"/>
              </w:rPr>
            </w:pPr>
            <w:r>
              <w:rPr>
                <w:sz w:val="20"/>
                <w:szCs w:val="20"/>
              </w:rPr>
              <w:t>High-level differences</w:t>
            </w:r>
          </w:p>
        </w:tc>
        <w:tc>
          <w:tcPr>
            <w:tcW w:w="2337" w:type="dxa"/>
            <w:tcBorders>
              <w:top w:val="single" w:sz="4" w:space="0" w:color="auto"/>
              <w:left w:val="single" w:sz="4" w:space="0" w:color="auto"/>
              <w:bottom w:val="single" w:sz="4" w:space="0" w:color="auto"/>
              <w:right w:val="single" w:sz="4" w:space="0" w:color="auto"/>
            </w:tcBorders>
            <w:hideMark/>
          </w:tcPr>
          <w:p w14:paraId="3A8EA3AC" w14:textId="77777777" w:rsidR="00062C5F" w:rsidRDefault="00062C5F">
            <w:pPr>
              <w:rPr>
                <w:strike/>
                <w:sz w:val="20"/>
                <w:szCs w:val="20"/>
              </w:rPr>
            </w:pPr>
            <w:r>
              <w:rPr>
                <w:rFonts w:hint="eastAsia"/>
                <w:strike/>
                <w:sz w:val="20"/>
                <w:szCs w:val="20"/>
              </w:rPr>
              <w:t>大致差异</w:t>
            </w:r>
          </w:p>
        </w:tc>
        <w:tc>
          <w:tcPr>
            <w:tcW w:w="2338" w:type="dxa"/>
            <w:tcBorders>
              <w:top w:val="single" w:sz="4" w:space="0" w:color="auto"/>
              <w:left w:val="single" w:sz="4" w:space="0" w:color="auto"/>
              <w:bottom w:val="single" w:sz="4" w:space="0" w:color="auto"/>
              <w:right w:val="single" w:sz="4" w:space="0" w:color="auto"/>
            </w:tcBorders>
            <w:hideMark/>
          </w:tcPr>
          <w:p w14:paraId="0D29D4EE" w14:textId="77777777" w:rsidR="00062C5F" w:rsidRDefault="00062C5F">
            <w:pPr>
              <w:rPr>
                <w:color w:val="FF0000"/>
                <w:sz w:val="20"/>
                <w:szCs w:val="20"/>
              </w:rPr>
            </w:pPr>
            <w:r>
              <w:rPr>
                <w:rFonts w:hint="eastAsia"/>
                <w:color w:val="FF0000"/>
                <w:sz w:val="20"/>
                <w:szCs w:val="20"/>
              </w:rPr>
              <w:t>高层次差异</w:t>
            </w:r>
          </w:p>
        </w:tc>
        <w:tc>
          <w:tcPr>
            <w:tcW w:w="3964" w:type="dxa"/>
            <w:tcBorders>
              <w:top w:val="single" w:sz="4" w:space="0" w:color="auto"/>
              <w:left w:val="single" w:sz="4" w:space="0" w:color="auto"/>
              <w:bottom w:val="single" w:sz="4" w:space="0" w:color="auto"/>
              <w:right w:val="single" w:sz="4" w:space="0" w:color="auto"/>
            </w:tcBorders>
            <w:hideMark/>
          </w:tcPr>
          <w:p w14:paraId="18DA60F7" w14:textId="77777777" w:rsidR="00062C5F" w:rsidRDefault="00062C5F">
            <w:pPr>
              <w:rPr>
                <w:sz w:val="20"/>
                <w:szCs w:val="20"/>
              </w:rPr>
            </w:pPr>
            <w:r>
              <w:rPr>
                <w:sz w:val="20"/>
                <w:szCs w:val="20"/>
                <w:highlight w:val="yellow"/>
              </w:rPr>
              <w:t>TBD</w:t>
            </w:r>
          </w:p>
        </w:tc>
      </w:tr>
      <w:tr w:rsidR="00062C5F" w14:paraId="6A5BD6AC" w14:textId="77777777" w:rsidTr="00062C5F">
        <w:tc>
          <w:tcPr>
            <w:tcW w:w="2337" w:type="dxa"/>
            <w:tcBorders>
              <w:top w:val="single" w:sz="4" w:space="0" w:color="auto"/>
              <w:left w:val="single" w:sz="4" w:space="0" w:color="auto"/>
              <w:bottom w:val="single" w:sz="4" w:space="0" w:color="auto"/>
              <w:right w:val="single" w:sz="4" w:space="0" w:color="auto"/>
            </w:tcBorders>
            <w:hideMark/>
          </w:tcPr>
          <w:p w14:paraId="3C1641BC" w14:textId="77777777" w:rsidR="00062C5F" w:rsidRDefault="00062C5F">
            <w:pPr>
              <w:rPr>
                <w:sz w:val="20"/>
                <w:szCs w:val="20"/>
              </w:rPr>
            </w:pPr>
            <w:r>
              <w:rPr>
                <w:sz w:val="20"/>
                <w:szCs w:val="20"/>
              </w:rPr>
              <w:t>best practices</w:t>
            </w:r>
          </w:p>
        </w:tc>
        <w:tc>
          <w:tcPr>
            <w:tcW w:w="2337" w:type="dxa"/>
            <w:tcBorders>
              <w:top w:val="single" w:sz="4" w:space="0" w:color="auto"/>
              <w:left w:val="single" w:sz="4" w:space="0" w:color="auto"/>
              <w:bottom w:val="single" w:sz="4" w:space="0" w:color="auto"/>
              <w:right w:val="single" w:sz="4" w:space="0" w:color="auto"/>
            </w:tcBorders>
            <w:hideMark/>
          </w:tcPr>
          <w:p w14:paraId="3CE492A7" w14:textId="77777777" w:rsidR="00062C5F" w:rsidRDefault="00062C5F">
            <w:pPr>
              <w:rPr>
                <w:strike/>
                <w:sz w:val="20"/>
                <w:szCs w:val="20"/>
              </w:rPr>
            </w:pPr>
            <w:r>
              <w:rPr>
                <w:rFonts w:hint="eastAsia"/>
                <w:strike/>
                <w:sz w:val="20"/>
                <w:szCs w:val="20"/>
              </w:rPr>
              <w:t>最佳做法</w:t>
            </w:r>
          </w:p>
        </w:tc>
        <w:tc>
          <w:tcPr>
            <w:tcW w:w="2338" w:type="dxa"/>
            <w:tcBorders>
              <w:top w:val="single" w:sz="4" w:space="0" w:color="auto"/>
              <w:left w:val="single" w:sz="4" w:space="0" w:color="auto"/>
              <w:bottom w:val="single" w:sz="4" w:space="0" w:color="auto"/>
              <w:right w:val="single" w:sz="4" w:space="0" w:color="auto"/>
            </w:tcBorders>
            <w:hideMark/>
          </w:tcPr>
          <w:p w14:paraId="27DAE3D7" w14:textId="77777777" w:rsidR="00062C5F" w:rsidRDefault="00062C5F">
            <w:pPr>
              <w:rPr>
                <w:color w:val="FF0000"/>
                <w:sz w:val="20"/>
                <w:szCs w:val="20"/>
              </w:rPr>
            </w:pPr>
            <w:r>
              <w:rPr>
                <w:rFonts w:hint="eastAsia"/>
                <w:color w:val="FF0000"/>
                <w:sz w:val="20"/>
                <w:szCs w:val="20"/>
              </w:rPr>
              <w:t>最佳实践</w:t>
            </w:r>
          </w:p>
        </w:tc>
        <w:tc>
          <w:tcPr>
            <w:tcW w:w="3964" w:type="dxa"/>
            <w:tcBorders>
              <w:top w:val="single" w:sz="4" w:space="0" w:color="auto"/>
              <w:left w:val="single" w:sz="4" w:space="0" w:color="auto"/>
              <w:bottom w:val="single" w:sz="4" w:space="0" w:color="auto"/>
              <w:right w:val="single" w:sz="4" w:space="0" w:color="auto"/>
            </w:tcBorders>
            <w:hideMark/>
          </w:tcPr>
          <w:p w14:paraId="13637A69" w14:textId="77777777" w:rsidR="00062C5F" w:rsidRDefault="00062C5F">
            <w:pPr>
              <w:rPr>
                <w:sz w:val="20"/>
                <w:szCs w:val="20"/>
                <w:highlight w:val="yellow"/>
              </w:rPr>
            </w:pPr>
            <w:r>
              <w:rPr>
                <w:sz w:val="20"/>
                <w:szCs w:val="20"/>
              </w:rPr>
              <w:t>Common usage</w:t>
            </w:r>
          </w:p>
        </w:tc>
      </w:tr>
      <w:tr w:rsidR="00062C5F" w14:paraId="017C0C2E" w14:textId="77777777" w:rsidTr="00062C5F">
        <w:tc>
          <w:tcPr>
            <w:tcW w:w="2337" w:type="dxa"/>
            <w:tcBorders>
              <w:top w:val="single" w:sz="4" w:space="0" w:color="auto"/>
              <w:left w:val="single" w:sz="4" w:space="0" w:color="auto"/>
              <w:bottom w:val="single" w:sz="4" w:space="0" w:color="auto"/>
              <w:right w:val="single" w:sz="4" w:space="0" w:color="auto"/>
            </w:tcBorders>
            <w:hideMark/>
          </w:tcPr>
          <w:p w14:paraId="60477E17" w14:textId="77777777" w:rsidR="00062C5F" w:rsidRDefault="00062C5F">
            <w:pPr>
              <w:rPr>
                <w:sz w:val="20"/>
                <w:szCs w:val="20"/>
              </w:rPr>
            </w:pPr>
            <w:r>
              <w:rPr>
                <w:sz w:val="20"/>
                <w:szCs w:val="20"/>
              </w:rPr>
              <w:t>Azure (global)</w:t>
            </w:r>
          </w:p>
        </w:tc>
        <w:tc>
          <w:tcPr>
            <w:tcW w:w="2337" w:type="dxa"/>
            <w:tcBorders>
              <w:top w:val="single" w:sz="4" w:space="0" w:color="auto"/>
              <w:left w:val="single" w:sz="4" w:space="0" w:color="auto"/>
              <w:bottom w:val="single" w:sz="4" w:space="0" w:color="auto"/>
              <w:right w:val="single" w:sz="4" w:space="0" w:color="auto"/>
            </w:tcBorders>
            <w:hideMark/>
          </w:tcPr>
          <w:p w14:paraId="31BD30FE" w14:textId="77777777" w:rsidR="00062C5F" w:rsidRDefault="00062C5F">
            <w:pPr>
              <w:rPr>
                <w:strike/>
                <w:sz w:val="20"/>
                <w:szCs w:val="20"/>
              </w:rPr>
            </w:pPr>
            <w:r>
              <w:rPr>
                <w:strike/>
                <w:sz w:val="20"/>
                <w:szCs w:val="20"/>
              </w:rPr>
              <w:t>Azure</w:t>
            </w:r>
            <w:r>
              <w:rPr>
                <w:rFonts w:hint="eastAsia"/>
                <w:strike/>
                <w:sz w:val="20"/>
                <w:szCs w:val="20"/>
              </w:rPr>
              <w:t>（全局）</w:t>
            </w:r>
          </w:p>
        </w:tc>
        <w:tc>
          <w:tcPr>
            <w:tcW w:w="2338" w:type="dxa"/>
            <w:tcBorders>
              <w:top w:val="single" w:sz="4" w:space="0" w:color="auto"/>
              <w:left w:val="single" w:sz="4" w:space="0" w:color="auto"/>
              <w:bottom w:val="single" w:sz="4" w:space="0" w:color="auto"/>
              <w:right w:val="single" w:sz="4" w:space="0" w:color="auto"/>
            </w:tcBorders>
            <w:hideMark/>
          </w:tcPr>
          <w:p w14:paraId="420D44AF" w14:textId="77777777" w:rsidR="00062C5F" w:rsidRDefault="00062C5F">
            <w:pPr>
              <w:rPr>
                <w:color w:val="FF0000"/>
                <w:sz w:val="20"/>
                <w:szCs w:val="20"/>
              </w:rPr>
            </w:pPr>
            <w:r>
              <w:rPr>
                <w:color w:val="FF0000"/>
                <w:sz w:val="20"/>
                <w:szCs w:val="20"/>
              </w:rPr>
              <w:t>Azure</w:t>
            </w:r>
            <w:r>
              <w:rPr>
                <w:rFonts w:hint="eastAsia"/>
                <w:color w:val="FF0000"/>
                <w:sz w:val="20"/>
                <w:szCs w:val="20"/>
              </w:rPr>
              <w:t>（公有云）</w:t>
            </w:r>
          </w:p>
        </w:tc>
        <w:tc>
          <w:tcPr>
            <w:tcW w:w="3964" w:type="dxa"/>
            <w:tcBorders>
              <w:top w:val="single" w:sz="4" w:space="0" w:color="auto"/>
              <w:left w:val="single" w:sz="4" w:space="0" w:color="auto"/>
              <w:bottom w:val="single" w:sz="4" w:space="0" w:color="auto"/>
              <w:right w:val="single" w:sz="4" w:space="0" w:color="auto"/>
            </w:tcBorders>
            <w:hideMark/>
          </w:tcPr>
          <w:p w14:paraId="1210C133" w14:textId="77777777" w:rsidR="00062C5F" w:rsidRDefault="00062C5F">
            <w:pPr>
              <w:rPr>
                <w:sz w:val="20"/>
                <w:szCs w:val="20"/>
              </w:rPr>
            </w:pPr>
            <w:r>
              <w:rPr>
                <w:sz w:val="20"/>
                <w:szCs w:val="20"/>
              </w:rPr>
              <w:t>This often appears in Cheat Sheets where Azure is compared with Azure Stack.</w:t>
            </w:r>
          </w:p>
          <w:p w14:paraId="27D069EA" w14:textId="77777777" w:rsidR="00062C5F" w:rsidRDefault="00062C5F">
            <w:pPr>
              <w:rPr>
                <w:sz w:val="20"/>
                <w:szCs w:val="20"/>
              </w:rPr>
            </w:pPr>
            <w:r>
              <w:rPr>
                <w:sz w:val="20"/>
                <w:szCs w:val="20"/>
              </w:rPr>
              <w:t>In those places from our docs, some information is already updated for Mooncake (e.g. portal URL). Hence this suggestion.</w:t>
            </w:r>
          </w:p>
        </w:tc>
      </w:tr>
      <w:tr w:rsidR="00062C5F" w14:paraId="7AFDACA9" w14:textId="77777777" w:rsidTr="00062C5F">
        <w:tc>
          <w:tcPr>
            <w:tcW w:w="2337" w:type="dxa"/>
            <w:tcBorders>
              <w:top w:val="single" w:sz="4" w:space="0" w:color="auto"/>
              <w:left w:val="single" w:sz="4" w:space="0" w:color="auto"/>
              <w:bottom w:val="single" w:sz="4" w:space="0" w:color="auto"/>
              <w:right w:val="single" w:sz="4" w:space="0" w:color="auto"/>
            </w:tcBorders>
            <w:hideMark/>
          </w:tcPr>
          <w:p w14:paraId="0EEBEFD8" w14:textId="77777777" w:rsidR="00062C5F" w:rsidRDefault="00062C5F">
            <w:pPr>
              <w:rPr>
                <w:sz w:val="20"/>
                <w:szCs w:val="20"/>
              </w:rPr>
            </w:pPr>
            <w:r>
              <w:rPr>
                <w:sz w:val="20"/>
                <w:szCs w:val="20"/>
              </w:rPr>
              <w:lastRenderedPageBreak/>
              <w:t>Content Delivery Network</w:t>
            </w:r>
          </w:p>
        </w:tc>
        <w:tc>
          <w:tcPr>
            <w:tcW w:w="2337" w:type="dxa"/>
            <w:tcBorders>
              <w:top w:val="single" w:sz="4" w:space="0" w:color="auto"/>
              <w:left w:val="single" w:sz="4" w:space="0" w:color="auto"/>
              <w:bottom w:val="single" w:sz="4" w:space="0" w:color="auto"/>
              <w:right w:val="single" w:sz="4" w:space="0" w:color="auto"/>
            </w:tcBorders>
            <w:hideMark/>
          </w:tcPr>
          <w:p w14:paraId="0C5CEE9D" w14:textId="77777777" w:rsidR="00062C5F" w:rsidRDefault="00062C5F">
            <w:pPr>
              <w:rPr>
                <w:strike/>
                <w:sz w:val="20"/>
                <w:szCs w:val="20"/>
              </w:rPr>
            </w:pPr>
            <w:r>
              <w:rPr>
                <w:rFonts w:hint="eastAsia"/>
                <w:strike/>
                <w:sz w:val="20"/>
                <w:szCs w:val="20"/>
              </w:rPr>
              <w:t>内容交付网络</w:t>
            </w:r>
          </w:p>
        </w:tc>
        <w:tc>
          <w:tcPr>
            <w:tcW w:w="2338" w:type="dxa"/>
            <w:tcBorders>
              <w:top w:val="single" w:sz="4" w:space="0" w:color="auto"/>
              <w:left w:val="single" w:sz="4" w:space="0" w:color="auto"/>
              <w:bottom w:val="single" w:sz="4" w:space="0" w:color="auto"/>
              <w:right w:val="single" w:sz="4" w:space="0" w:color="auto"/>
            </w:tcBorders>
            <w:hideMark/>
          </w:tcPr>
          <w:p w14:paraId="643AC467" w14:textId="77777777" w:rsidR="00062C5F" w:rsidRDefault="00062C5F">
            <w:pPr>
              <w:rPr>
                <w:color w:val="FF0000"/>
                <w:sz w:val="20"/>
                <w:szCs w:val="20"/>
              </w:rPr>
            </w:pPr>
            <w:r>
              <w:rPr>
                <w:rFonts w:hint="eastAsia"/>
                <w:color w:val="FF0000"/>
                <w:sz w:val="20"/>
                <w:szCs w:val="20"/>
              </w:rPr>
              <w:t>内容分发网络</w:t>
            </w:r>
          </w:p>
        </w:tc>
        <w:tc>
          <w:tcPr>
            <w:tcW w:w="3964" w:type="dxa"/>
            <w:tcBorders>
              <w:top w:val="single" w:sz="4" w:space="0" w:color="auto"/>
              <w:left w:val="single" w:sz="4" w:space="0" w:color="auto"/>
              <w:bottom w:val="single" w:sz="4" w:space="0" w:color="auto"/>
              <w:right w:val="single" w:sz="4" w:space="0" w:color="auto"/>
            </w:tcBorders>
            <w:hideMark/>
          </w:tcPr>
          <w:p w14:paraId="3D8D90ED" w14:textId="77777777" w:rsidR="00062C5F" w:rsidRDefault="00062C5F">
            <w:pPr>
              <w:rPr>
                <w:sz w:val="20"/>
                <w:szCs w:val="20"/>
              </w:rPr>
            </w:pPr>
            <w:r>
              <w:rPr>
                <w:sz w:val="20"/>
                <w:szCs w:val="20"/>
              </w:rPr>
              <w:t>Common usage</w:t>
            </w:r>
          </w:p>
        </w:tc>
      </w:tr>
      <w:tr w:rsidR="00062C5F" w14:paraId="51DA84E0" w14:textId="77777777" w:rsidTr="00062C5F">
        <w:tc>
          <w:tcPr>
            <w:tcW w:w="2337" w:type="dxa"/>
            <w:tcBorders>
              <w:top w:val="single" w:sz="4" w:space="0" w:color="auto"/>
              <w:left w:val="single" w:sz="4" w:space="0" w:color="auto"/>
              <w:bottom w:val="single" w:sz="4" w:space="0" w:color="auto"/>
              <w:right w:val="single" w:sz="4" w:space="0" w:color="auto"/>
            </w:tcBorders>
            <w:hideMark/>
          </w:tcPr>
          <w:p w14:paraId="70D5C40E" w14:textId="77777777" w:rsidR="00062C5F" w:rsidRDefault="00062C5F">
            <w:pPr>
              <w:rPr>
                <w:sz w:val="20"/>
                <w:szCs w:val="20"/>
              </w:rPr>
            </w:pPr>
            <w:r>
              <w:rPr>
                <w:sz w:val="20"/>
                <w:szCs w:val="20"/>
              </w:rPr>
              <w:t>Layer-7 load balancing</w:t>
            </w:r>
          </w:p>
        </w:tc>
        <w:tc>
          <w:tcPr>
            <w:tcW w:w="2337" w:type="dxa"/>
            <w:tcBorders>
              <w:top w:val="single" w:sz="4" w:space="0" w:color="auto"/>
              <w:left w:val="single" w:sz="4" w:space="0" w:color="auto"/>
              <w:bottom w:val="single" w:sz="4" w:space="0" w:color="auto"/>
              <w:right w:val="single" w:sz="4" w:space="0" w:color="auto"/>
            </w:tcBorders>
            <w:hideMark/>
          </w:tcPr>
          <w:p w14:paraId="53CF463E" w14:textId="77777777" w:rsidR="00062C5F" w:rsidRDefault="00062C5F">
            <w:pPr>
              <w:rPr>
                <w:strike/>
                <w:sz w:val="20"/>
                <w:szCs w:val="20"/>
              </w:rPr>
            </w:pPr>
            <w:r>
              <w:rPr>
                <w:rFonts w:hint="eastAsia"/>
                <w:strike/>
                <w:sz w:val="20"/>
                <w:szCs w:val="20"/>
              </w:rPr>
              <w:t>第</w:t>
            </w:r>
            <w:r>
              <w:rPr>
                <w:strike/>
                <w:sz w:val="20"/>
                <w:szCs w:val="20"/>
              </w:rPr>
              <w:t xml:space="preserve"> 7 </w:t>
            </w:r>
            <w:r>
              <w:rPr>
                <w:rFonts w:hint="eastAsia"/>
                <w:strike/>
                <w:sz w:val="20"/>
                <w:szCs w:val="20"/>
              </w:rPr>
              <w:t>层负载均衡</w:t>
            </w:r>
          </w:p>
        </w:tc>
        <w:tc>
          <w:tcPr>
            <w:tcW w:w="2338" w:type="dxa"/>
            <w:tcBorders>
              <w:top w:val="single" w:sz="4" w:space="0" w:color="auto"/>
              <w:left w:val="single" w:sz="4" w:space="0" w:color="auto"/>
              <w:bottom w:val="single" w:sz="4" w:space="0" w:color="auto"/>
              <w:right w:val="single" w:sz="4" w:space="0" w:color="auto"/>
            </w:tcBorders>
            <w:hideMark/>
          </w:tcPr>
          <w:p w14:paraId="51C6ADC9" w14:textId="77777777" w:rsidR="00062C5F" w:rsidRDefault="00062C5F">
            <w:pPr>
              <w:rPr>
                <w:color w:val="FF0000"/>
                <w:sz w:val="20"/>
                <w:szCs w:val="20"/>
              </w:rPr>
            </w:pPr>
            <w:r>
              <w:rPr>
                <w:rFonts w:hint="eastAsia"/>
                <w:color w:val="FF0000"/>
                <w:sz w:val="20"/>
                <w:szCs w:val="20"/>
              </w:rPr>
              <w:t>七层负载均衡</w:t>
            </w:r>
          </w:p>
        </w:tc>
        <w:tc>
          <w:tcPr>
            <w:tcW w:w="3964" w:type="dxa"/>
            <w:tcBorders>
              <w:top w:val="single" w:sz="4" w:space="0" w:color="auto"/>
              <w:left w:val="single" w:sz="4" w:space="0" w:color="auto"/>
              <w:bottom w:val="single" w:sz="4" w:space="0" w:color="auto"/>
              <w:right w:val="single" w:sz="4" w:space="0" w:color="auto"/>
            </w:tcBorders>
            <w:hideMark/>
          </w:tcPr>
          <w:p w14:paraId="4E05DC20" w14:textId="77777777" w:rsidR="00062C5F" w:rsidRDefault="00062C5F">
            <w:pPr>
              <w:rPr>
                <w:sz w:val="20"/>
                <w:szCs w:val="20"/>
              </w:rPr>
            </w:pPr>
            <w:r>
              <w:rPr>
                <w:sz w:val="20"/>
                <w:szCs w:val="20"/>
              </w:rPr>
              <w:t>Common usage</w:t>
            </w:r>
          </w:p>
        </w:tc>
      </w:tr>
      <w:tr w:rsidR="00062C5F" w14:paraId="3A4E1BE5" w14:textId="77777777" w:rsidTr="00062C5F">
        <w:tc>
          <w:tcPr>
            <w:tcW w:w="2337" w:type="dxa"/>
            <w:tcBorders>
              <w:top w:val="single" w:sz="4" w:space="0" w:color="auto"/>
              <w:left w:val="single" w:sz="4" w:space="0" w:color="auto"/>
              <w:bottom w:val="single" w:sz="4" w:space="0" w:color="auto"/>
              <w:right w:val="single" w:sz="4" w:space="0" w:color="auto"/>
            </w:tcBorders>
            <w:hideMark/>
          </w:tcPr>
          <w:p w14:paraId="472869A1" w14:textId="77777777" w:rsidR="00062C5F" w:rsidRDefault="00062C5F">
            <w:pPr>
              <w:rPr>
                <w:sz w:val="20"/>
                <w:szCs w:val="20"/>
              </w:rPr>
            </w:pPr>
            <w:r>
              <w:rPr>
                <w:sz w:val="20"/>
                <w:szCs w:val="20"/>
              </w:rPr>
              <w:t>farm</w:t>
            </w:r>
          </w:p>
        </w:tc>
        <w:tc>
          <w:tcPr>
            <w:tcW w:w="2337" w:type="dxa"/>
            <w:tcBorders>
              <w:top w:val="single" w:sz="4" w:space="0" w:color="auto"/>
              <w:left w:val="single" w:sz="4" w:space="0" w:color="auto"/>
              <w:bottom w:val="single" w:sz="4" w:space="0" w:color="auto"/>
              <w:right w:val="single" w:sz="4" w:space="0" w:color="auto"/>
            </w:tcBorders>
            <w:hideMark/>
          </w:tcPr>
          <w:p w14:paraId="746920AC" w14:textId="77777777" w:rsidR="00062C5F" w:rsidRDefault="00062C5F">
            <w:pPr>
              <w:rPr>
                <w:strike/>
                <w:sz w:val="20"/>
                <w:szCs w:val="20"/>
              </w:rPr>
            </w:pPr>
            <w:r>
              <w:rPr>
                <w:rFonts w:hint="eastAsia"/>
                <w:strike/>
                <w:sz w:val="20"/>
                <w:szCs w:val="20"/>
              </w:rPr>
              <w:t>场</w:t>
            </w:r>
          </w:p>
        </w:tc>
        <w:tc>
          <w:tcPr>
            <w:tcW w:w="2338" w:type="dxa"/>
            <w:tcBorders>
              <w:top w:val="single" w:sz="4" w:space="0" w:color="auto"/>
              <w:left w:val="single" w:sz="4" w:space="0" w:color="auto"/>
              <w:bottom w:val="single" w:sz="4" w:space="0" w:color="auto"/>
              <w:right w:val="single" w:sz="4" w:space="0" w:color="auto"/>
            </w:tcBorders>
            <w:hideMark/>
          </w:tcPr>
          <w:p w14:paraId="001768DD" w14:textId="77777777" w:rsidR="00062C5F" w:rsidRDefault="00062C5F">
            <w:pPr>
              <w:rPr>
                <w:color w:val="FF0000"/>
                <w:sz w:val="20"/>
                <w:szCs w:val="20"/>
              </w:rPr>
            </w:pPr>
            <w:r>
              <w:rPr>
                <w:rFonts w:hint="eastAsia"/>
                <w:color w:val="FF0000"/>
                <w:sz w:val="20"/>
                <w:szCs w:val="20"/>
              </w:rPr>
              <w:t>机群</w:t>
            </w:r>
          </w:p>
        </w:tc>
        <w:tc>
          <w:tcPr>
            <w:tcW w:w="3964" w:type="dxa"/>
            <w:tcBorders>
              <w:top w:val="single" w:sz="4" w:space="0" w:color="auto"/>
              <w:left w:val="single" w:sz="4" w:space="0" w:color="auto"/>
              <w:bottom w:val="single" w:sz="4" w:space="0" w:color="auto"/>
              <w:right w:val="single" w:sz="4" w:space="0" w:color="auto"/>
            </w:tcBorders>
            <w:hideMark/>
          </w:tcPr>
          <w:p w14:paraId="1D1E9BDD" w14:textId="77777777" w:rsidR="00062C5F" w:rsidRPr="00B31495" w:rsidRDefault="00062C5F">
            <w:pPr>
              <w:rPr>
                <w:sz w:val="20"/>
                <w:szCs w:val="20"/>
              </w:rPr>
            </w:pPr>
            <w:proofErr w:type="gramStart"/>
            <w:r w:rsidRPr="00B31495">
              <w:rPr>
                <w:sz w:val="20"/>
                <w:szCs w:val="20"/>
              </w:rPr>
              <w:t>e.g.</w:t>
            </w:r>
            <w:r w:rsidRPr="00B31495">
              <w:rPr>
                <w:rFonts w:hint="eastAsia"/>
                <w:sz w:val="20"/>
                <w:szCs w:val="20"/>
              </w:rPr>
              <w:t>“</w:t>
            </w:r>
            <w:proofErr w:type="gramEnd"/>
            <w:r w:rsidRPr="00B31495">
              <w:rPr>
                <w:rFonts w:ascii="Segoe UI" w:hAnsi="Segoe UI" w:cs="Segoe UI"/>
                <w:color w:val="24292E"/>
                <w:sz w:val="20"/>
                <w:szCs w:val="20"/>
              </w:rPr>
              <w:t xml:space="preserve">SharePoint 2013 </w:t>
            </w:r>
            <w:r w:rsidRPr="00B31495">
              <w:rPr>
                <w:rFonts w:ascii="Segoe UI" w:hAnsi="Segoe UI" w:cs="Segoe UI" w:hint="eastAsia"/>
                <w:color w:val="24292E"/>
                <w:sz w:val="20"/>
                <w:szCs w:val="20"/>
              </w:rPr>
              <w:t>场”，</w:t>
            </w:r>
            <w:r w:rsidRPr="00B31495">
              <w:rPr>
                <w:rFonts w:ascii="Segoe UI" w:hAnsi="Segoe UI" w:cs="Segoe UI"/>
                <w:color w:val="24292E"/>
                <w:sz w:val="20"/>
                <w:szCs w:val="20"/>
              </w:rPr>
              <w:t>should be</w:t>
            </w:r>
            <w:r w:rsidRPr="00B31495">
              <w:rPr>
                <w:rFonts w:ascii="Segoe UI" w:hAnsi="Segoe UI" w:cs="Segoe UI" w:hint="eastAsia"/>
                <w:color w:val="24292E"/>
                <w:sz w:val="20"/>
                <w:szCs w:val="20"/>
              </w:rPr>
              <w:t>“</w:t>
            </w:r>
            <w:r w:rsidRPr="00B31495">
              <w:rPr>
                <w:rFonts w:ascii="Segoe UI" w:hAnsi="Segoe UI" w:cs="Segoe UI"/>
                <w:color w:val="24292E"/>
                <w:sz w:val="20"/>
                <w:szCs w:val="20"/>
              </w:rPr>
              <w:t>SharePoint 2013</w:t>
            </w:r>
            <w:r w:rsidRPr="00B31495">
              <w:rPr>
                <w:rFonts w:ascii="Segoe UI" w:hAnsi="Segoe UI" w:cs="Segoe UI" w:hint="eastAsia"/>
                <w:color w:val="24292E"/>
                <w:sz w:val="20"/>
                <w:szCs w:val="20"/>
              </w:rPr>
              <w:t>机群”；</w:t>
            </w:r>
            <w:r w:rsidRPr="00B31495">
              <w:rPr>
                <w:rFonts w:ascii="Segoe UI" w:hAnsi="Segoe UI" w:cs="Segoe UI"/>
                <w:color w:val="24292E"/>
                <w:sz w:val="20"/>
                <w:szCs w:val="20"/>
              </w:rPr>
              <w:t>cluster=</w:t>
            </w:r>
            <w:r w:rsidRPr="00B31495">
              <w:rPr>
                <w:rFonts w:ascii="Segoe UI" w:hAnsi="Segoe UI" w:cs="Segoe UI" w:hint="eastAsia"/>
                <w:color w:val="24292E"/>
                <w:sz w:val="20"/>
                <w:szCs w:val="20"/>
              </w:rPr>
              <w:t>集群。</w:t>
            </w:r>
          </w:p>
        </w:tc>
      </w:tr>
      <w:bookmarkEnd w:id="0"/>
    </w:tbl>
    <w:p w14:paraId="320B866D" w14:textId="77777777" w:rsidR="00062C5F" w:rsidRPr="00062C5F" w:rsidRDefault="00062C5F" w:rsidP="00062C5F"/>
    <w:p w14:paraId="130EDCDA" w14:textId="61431C47" w:rsidR="00BB219F" w:rsidRPr="001B50A5" w:rsidRDefault="00F2263B" w:rsidP="00BB219F">
      <w:pPr>
        <w:pStyle w:val="Heading1"/>
      </w:pPr>
      <w:r>
        <w:rPr>
          <w:rFonts w:hint="eastAsia"/>
        </w:rPr>
        <w:t>Operator</w:t>
      </w:r>
      <w:r>
        <w:t xml:space="preserve"> </w:t>
      </w:r>
      <w:r w:rsidR="00BB219F">
        <w:t>document</w:t>
      </w:r>
      <w:r>
        <w:t>s</w:t>
      </w:r>
    </w:p>
    <w:p w14:paraId="7CEA4219" w14:textId="6C182E0C" w:rsidR="001526C0" w:rsidRPr="001B50A5" w:rsidRDefault="00440DED" w:rsidP="00BB219F">
      <w:pPr>
        <w:pStyle w:val="Heading2"/>
      </w:pPr>
      <w:hyperlink r:id="rId11" w:history="1">
        <w:r w:rsidR="00B7522E" w:rsidRPr="001B50A5">
          <w:rPr>
            <w:rStyle w:val="Hyperlink"/>
          </w:rPr>
          <w:t>azure-stack-poc.md</w:t>
        </w:r>
      </w:hyperlink>
    </w:p>
    <w:p w14:paraId="787C4A3A" w14:textId="73AE8AA5" w:rsidR="00053C82" w:rsidRPr="001B50A5" w:rsidRDefault="00053C82" w:rsidP="001B50A5">
      <w:r w:rsidRPr="001B50A5">
        <w:t>Azure Stack is designed to enable new scenarios for your modern applications in key scenarios, like edge and disconnected environments, or meeting specific security and compliance requirements.</w:t>
      </w:r>
    </w:p>
    <w:p w14:paraId="2F20A9C2" w14:textId="208974E4" w:rsidR="00B7522E" w:rsidRDefault="00B7522E" w:rsidP="001B50A5">
      <w:r w:rsidRPr="001B50A5">
        <w:t xml:space="preserve">Azure Stack </w:t>
      </w:r>
      <w:r w:rsidRPr="001B50A5">
        <w:t>旨在为主要方案（如边缘环境和连接断开的环境或满足特定安全性和合规性要求）中的现代应用程序启用新方案</w:t>
      </w:r>
      <w:r w:rsidRPr="001B50A5">
        <w:rPr>
          <w:rFonts w:hint="eastAsia"/>
        </w:rPr>
        <w:t>。</w:t>
      </w:r>
    </w:p>
    <w:p w14:paraId="517BB666" w14:textId="4DD4017E" w:rsidR="00C4002B" w:rsidRPr="00911307" w:rsidRDefault="007720AF" w:rsidP="00911307">
      <w:pPr>
        <w:pStyle w:val="ListParagraph"/>
        <w:numPr>
          <w:ilvl w:val="0"/>
          <w:numId w:val="19"/>
        </w:numPr>
        <w:rPr>
          <w:color w:val="FF0000"/>
        </w:rPr>
      </w:pPr>
      <w:r w:rsidRPr="00911307">
        <w:rPr>
          <w:color w:val="FF0000"/>
        </w:rPr>
        <w:t>Key scenario</w:t>
      </w:r>
      <w:r w:rsidR="00AA06F7" w:rsidRPr="00911307">
        <w:rPr>
          <w:rFonts w:hint="eastAsia"/>
          <w:color w:val="FF0000"/>
        </w:rPr>
        <w:t>s</w:t>
      </w:r>
      <w:r w:rsidRPr="00911307">
        <w:rPr>
          <w:color w:val="FF0000"/>
        </w:rPr>
        <w:t xml:space="preserve"> </w:t>
      </w:r>
      <w:r w:rsidR="00C4002B" w:rsidRPr="00911307">
        <w:rPr>
          <w:color w:val="FF0000"/>
        </w:rPr>
        <w:t>–</w:t>
      </w:r>
      <w:r w:rsidRPr="00911307">
        <w:rPr>
          <w:color w:val="FF0000"/>
        </w:rPr>
        <w:t xml:space="preserve"> </w:t>
      </w:r>
      <w:r w:rsidR="00C4002B" w:rsidRPr="00911307">
        <w:rPr>
          <w:rFonts w:hint="eastAsia"/>
          <w:color w:val="FF0000"/>
        </w:rPr>
        <w:t>重要场景</w:t>
      </w:r>
    </w:p>
    <w:p w14:paraId="50DB5C95" w14:textId="623B2A6C" w:rsidR="00990E75" w:rsidRPr="00911307" w:rsidRDefault="00C4002B" w:rsidP="00911307">
      <w:pPr>
        <w:pStyle w:val="ListParagraph"/>
        <w:numPr>
          <w:ilvl w:val="0"/>
          <w:numId w:val="19"/>
        </w:numPr>
        <w:rPr>
          <w:color w:val="FF0000"/>
        </w:rPr>
      </w:pPr>
      <w:r w:rsidRPr="00911307">
        <w:rPr>
          <w:rFonts w:hint="eastAsia"/>
          <w:color w:val="FF0000"/>
        </w:rPr>
        <w:t>整句话</w:t>
      </w:r>
      <w:r w:rsidR="007720AF" w:rsidRPr="00911307">
        <w:rPr>
          <w:rFonts w:hint="eastAsia"/>
          <w:color w:val="FF0000"/>
        </w:rPr>
        <w:t>有点拗口</w:t>
      </w:r>
    </w:p>
    <w:p w14:paraId="09773BE8" w14:textId="18FA064C" w:rsidR="00DF682D" w:rsidRDefault="00DF682D" w:rsidP="00DF682D"/>
    <w:p w14:paraId="4AD058F1" w14:textId="61848EAC" w:rsidR="00DF682D" w:rsidRDefault="004768CB" w:rsidP="00DF682D">
      <w:r>
        <w:rPr>
          <w:rFonts w:hint="eastAsia"/>
        </w:rPr>
        <w:t>c</w:t>
      </w:r>
      <w:r w:rsidR="00DF682D" w:rsidRPr="00DF682D">
        <w:t>reating a solution which offers cloud-paced innovation balanced with simplicity in management.</w:t>
      </w:r>
    </w:p>
    <w:p w14:paraId="1E95053E" w14:textId="6749A3BE" w:rsidR="009C1AAB" w:rsidRDefault="009A79A3" w:rsidP="009C1AAB">
      <w:pPr>
        <w:rPr>
          <w:rFonts w:ascii="Microsoft YaHei" w:eastAsia="Microsoft YaHei" w:hAnsi="Microsoft YaHei" w:cs="Microsoft YaHei"/>
          <w:color w:val="24292E"/>
        </w:rPr>
      </w:pPr>
      <w:commentRangeStart w:id="1"/>
      <w:r>
        <w:rPr>
          <w:rFonts w:ascii="Segoe UI" w:hAnsi="Segoe UI" w:cs="Segoe UI"/>
          <w:color w:val="24292E"/>
        </w:rPr>
        <w:t>它创建的解决方案提供与简化管理进行平衡的云速度创新</w:t>
      </w:r>
      <w:commentRangeEnd w:id="1"/>
      <w:r w:rsidR="00142329">
        <w:rPr>
          <w:rStyle w:val="CommentReference"/>
        </w:rPr>
        <w:commentReference w:id="1"/>
      </w:r>
      <w:r>
        <w:rPr>
          <w:rFonts w:ascii="Microsoft YaHei" w:eastAsia="Microsoft YaHei" w:hAnsi="Microsoft YaHei" w:cs="Microsoft YaHei" w:hint="eastAsia"/>
          <w:color w:val="24292E"/>
        </w:rPr>
        <w:t>。</w:t>
      </w:r>
    </w:p>
    <w:p w14:paraId="7080969C" w14:textId="0AE04844" w:rsidR="000F35F7" w:rsidRPr="00B14B7B" w:rsidRDefault="00B14B7B" w:rsidP="001B50A5">
      <w:pPr>
        <w:rPr>
          <w:rFonts w:ascii="Segoe UI" w:hAnsi="Segoe UI" w:cs="Segoe UI"/>
          <w:color w:val="FF0000"/>
        </w:rPr>
      </w:pPr>
      <w:r w:rsidRPr="00B14B7B">
        <w:rPr>
          <w:rFonts w:ascii="Segoe UI" w:hAnsi="Segoe UI" w:cs="Segoe UI"/>
          <w:color w:val="FF0000"/>
        </w:rPr>
        <w:t>它创建的解决方案</w:t>
      </w:r>
      <w:r w:rsidRPr="00B14B7B">
        <w:rPr>
          <w:rFonts w:ascii="Segoe UI" w:hAnsi="Segoe UI" w:cs="Segoe UI" w:hint="eastAsia"/>
          <w:color w:val="FF0000"/>
        </w:rPr>
        <w:t>兼顾</w:t>
      </w:r>
      <w:r w:rsidRPr="00B14B7B">
        <w:rPr>
          <w:rFonts w:ascii="Segoe UI" w:hAnsi="Segoe UI" w:cs="Segoe UI"/>
          <w:color w:val="FF0000"/>
        </w:rPr>
        <w:t>云</w:t>
      </w:r>
      <w:r w:rsidRPr="00B14B7B">
        <w:rPr>
          <w:rFonts w:ascii="Segoe UI" w:hAnsi="Segoe UI" w:cs="Segoe UI" w:hint="eastAsia"/>
          <w:color w:val="FF0000"/>
        </w:rPr>
        <w:t>时代的</w:t>
      </w:r>
      <w:r w:rsidRPr="00B14B7B">
        <w:rPr>
          <w:rFonts w:ascii="Segoe UI" w:hAnsi="Segoe UI" w:cs="Segoe UI"/>
          <w:color w:val="FF0000"/>
        </w:rPr>
        <w:t>创新与管理</w:t>
      </w:r>
      <w:r w:rsidRPr="00B14B7B">
        <w:rPr>
          <w:rFonts w:ascii="Segoe UI" w:hAnsi="Segoe UI" w:cs="Segoe UI" w:hint="eastAsia"/>
          <w:color w:val="FF0000"/>
        </w:rPr>
        <w:t>的简化</w:t>
      </w:r>
    </w:p>
    <w:p w14:paraId="31B358E8" w14:textId="77777777" w:rsidR="00B14B7B" w:rsidRDefault="00B14B7B" w:rsidP="001B50A5"/>
    <w:p w14:paraId="5184D76C" w14:textId="06258989" w:rsidR="007B3251" w:rsidRDefault="007B3251" w:rsidP="001B50A5">
      <w:pPr>
        <w:rPr>
          <w:rFonts w:ascii="Segoe UI" w:hAnsi="Segoe UI" w:cs="Segoe UI"/>
          <w:color w:val="24292E"/>
        </w:rPr>
      </w:pPr>
      <w:r>
        <w:rPr>
          <w:rFonts w:ascii="Segoe UI" w:hAnsi="Segoe UI" w:cs="Segoe UI"/>
          <w:color w:val="24292E"/>
        </w:rPr>
        <w:t>With all components deployed on the single machine, there are limited physical resources available for tenant resources. This configuration is not intended for scale or performance evaluation.</w:t>
      </w:r>
    </w:p>
    <w:p w14:paraId="6919FC46" w14:textId="6749A3BE" w:rsidR="007B3251" w:rsidRDefault="007B3251" w:rsidP="001B50A5">
      <w:pPr>
        <w:rPr>
          <w:rFonts w:ascii="Microsoft YaHei" w:eastAsia="Microsoft YaHei" w:hAnsi="Microsoft YaHei" w:cs="Microsoft YaHei"/>
          <w:color w:val="24292E"/>
        </w:rPr>
      </w:pPr>
      <w:commentRangeStart w:id="2"/>
      <w:r w:rsidRPr="00425C04">
        <w:rPr>
          <w:rFonts w:ascii="Segoe UI" w:hAnsi="Segoe UI" w:cs="Segoe UI"/>
          <w:strike/>
          <w:color w:val="24292E"/>
        </w:rPr>
        <w:t>如果</w:t>
      </w:r>
      <w:r>
        <w:rPr>
          <w:rFonts w:ascii="Segoe UI" w:hAnsi="Segoe UI" w:cs="Segoe UI"/>
          <w:color w:val="24292E"/>
        </w:rPr>
        <w:t>在单个计算机上部署所有组件，租户</w:t>
      </w:r>
      <w:r w:rsidRPr="00425C04">
        <w:rPr>
          <w:rFonts w:ascii="Segoe UI" w:hAnsi="Segoe UI" w:cs="Segoe UI"/>
          <w:strike/>
          <w:color w:val="24292E"/>
        </w:rPr>
        <w:t>资源</w:t>
      </w:r>
      <w:r>
        <w:rPr>
          <w:rFonts w:ascii="Segoe UI" w:hAnsi="Segoe UI" w:cs="Segoe UI"/>
          <w:color w:val="24292E"/>
        </w:rPr>
        <w:t>可用的物理资源</w:t>
      </w:r>
      <w:r w:rsidRPr="00425C04">
        <w:rPr>
          <w:rFonts w:ascii="Segoe UI" w:hAnsi="Segoe UI" w:cs="Segoe UI"/>
          <w:strike/>
          <w:color w:val="24292E"/>
        </w:rPr>
        <w:t>可能</w:t>
      </w:r>
      <w:r>
        <w:rPr>
          <w:rFonts w:ascii="Segoe UI" w:hAnsi="Segoe UI" w:cs="Segoe UI"/>
          <w:color w:val="24292E"/>
        </w:rPr>
        <w:t>有限</w:t>
      </w:r>
      <w:commentRangeEnd w:id="2"/>
      <w:r w:rsidR="00DA7B76">
        <w:rPr>
          <w:rStyle w:val="CommentReference"/>
        </w:rPr>
        <w:commentReference w:id="2"/>
      </w:r>
      <w:r>
        <w:rPr>
          <w:rFonts w:ascii="Microsoft YaHei" w:eastAsia="Microsoft YaHei" w:hAnsi="Microsoft YaHei" w:cs="Microsoft YaHei" w:hint="eastAsia"/>
          <w:color w:val="24292E"/>
        </w:rPr>
        <w:t>。</w:t>
      </w:r>
    </w:p>
    <w:p w14:paraId="6E30AA2F" w14:textId="230BF889" w:rsidR="00425C04" w:rsidRPr="00B91A07" w:rsidRDefault="00B91A07" w:rsidP="001B50A5">
      <w:pPr>
        <w:rPr>
          <w:rFonts w:ascii="Segoe UI" w:hAnsi="Segoe UI" w:cs="Segoe UI"/>
          <w:color w:val="FF0000"/>
        </w:rPr>
      </w:pPr>
      <w:r w:rsidRPr="00B91A07">
        <w:rPr>
          <w:rFonts w:ascii="Segoe UI" w:hAnsi="Segoe UI" w:cs="Segoe UI" w:hint="eastAsia"/>
          <w:color w:val="FF0000"/>
        </w:rPr>
        <w:t>由于所有组件都部署在单台</w:t>
      </w:r>
      <w:r w:rsidRPr="00B91A07">
        <w:rPr>
          <w:rFonts w:ascii="Segoe UI" w:hAnsi="Segoe UI" w:cs="Segoe UI"/>
          <w:color w:val="FF0000"/>
        </w:rPr>
        <w:t>计算机上，租户可用的物理资源有限</w:t>
      </w:r>
      <w:r w:rsidRPr="00B91A07">
        <w:rPr>
          <w:rFonts w:ascii="Segoe UI" w:hAnsi="Segoe UI" w:cs="Segoe UI" w:hint="eastAsia"/>
          <w:color w:val="FF0000"/>
        </w:rPr>
        <w:t>，所以这种配置不适合于性能和规模测试</w:t>
      </w:r>
    </w:p>
    <w:p w14:paraId="4C5650C9" w14:textId="77777777" w:rsidR="00B91A07" w:rsidRPr="007F2B68" w:rsidRDefault="00B91A07" w:rsidP="001B50A5">
      <w:pPr>
        <w:rPr>
          <w:color w:val="FF0000"/>
        </w:rPr>
      </w:pPr>
    </w:p>
    <w:p w14:paraId="23F6D554" w14:textId="221C5889" w:rsidR="009F3955" w:rsidRDefault="00B35085" w:rsidP="001B50A5">
      <w:r w:rsidRPr="00B35085">
        <w:t>Networking scenarios are limited due to the single host/NIC requirement.</w:t>
      </w:r>
    </w:p>
    <w:p w14:paraId="347D4754" w14:textId="20A00D9B" w:rsidR="00B35085" w:rsidRDefault="00B35085" w:rsidP="001B50A5">
      <w:r w:rsidRPr="00B35085">
        <w:rPr>
          <w:rFonts w:hint="eastAsia"/>
        </w:rPr>
        <w:t>网络方案根据单一主机</w:t>
      </w:r>
      <w:r w:rsidRPr="00B35085">
        <w:rPr>
          <w:rFonts w:hint="eastAsia"/>
        </w:rPr>
        <w:t xml:space="preserve">/NIC </w:t>
      </w:r>
      <w:r w:rsidRPr="00B35085">
        <w:rPr>
          <w:rFonts w:hint="eastAsia"/>
        </w:rPr>
        <w:t>的要求受到限制。</w:t>
      </w:r>
    </w:p>
    <w:p w14:paraId="3736A776" w14:textId="223004B7" w:rsidR="00B35085" w:rsidRDefault="00E50254" w:rsidP="001B50A5">
      <w:pPr>
        <w:rPr>
          <w:color w:val="FF0000"/>
        </w:rPr>
      </w:pPr>
      <w:r w:rsidRPr="0081198A">
        <w:rPr>
          <w:rFonts w:hint="eastAsia"/>
          <w:color w:val="FF0000"/>
        </w:rPr>
        <w:t>网络</w:t>
      </w:r>
      <w:r w:rsidR="00DD0BAB" w:rsidRPr="0081198A">
        <w:rPr>
          <w:rFonts w:hint="eastAsia"/>
          <w:color w:val="FF0000"/>
        </w:rPr>
        <w:t>相关的</w:t>
      </w:r>
      <w:r w:rsidR="00053D5E" w:rsidRPr="0081198A">
        <w:rPr>
          <w:rFonts w:hint="eastAsia"/>
          <w:color w:val="FF0000"/>
        </w:rPr>
        <w:t>服务与</w:t>
      </w:r>
      <w:r w:rsidR="00DD0BAB" w:rsidRPr="0081198A">
        <w:rPr>
          <w:rFonts w:hint="eastAsia"/>
          <w:color w:val="FF0000"/>
        </w:rPr>
        <w:t>场景</w:t>
      </w:r>
      <w:r w:rsidR="0059477F">
        <w:rPr>
          <w:rFonts w:hint="eastAsia"/>
          <w:color w:val="FF0000"/>
        </w:rPr>
        <w:t>因</w:t>
      </w:r>
      <w:r w:rsidR="005A63A8">
        <w:rPr>
          <w:rFonts w:hint="eastAsia"/>
          <w:color w:val="FF0000"/>
        </w:rPr>
        <w:t>单一主机</w:t>
      </w:r>
      <w:r w:rsidR="005A63A8">
        <w:rPr>
          <w:rFonts w:hint="eastAsia"/>
          <w:color w:val="FF0000"/>
        </w:rPr>
        <w:t>/</w:t>
      </w:r>
      <w:r w:rsidR="005A63A8">
        <w:rPr>
          <w:color w:val="FF0000"/>
        </w:rPr>
        <w:t>NIC</w:t>
      </w:r>
      <w:r w:rsidR="00FA0053">
        <w:rPr>
          <w:rFonts w:hint="eastAsia"/>
          <w:color w:val="FF0000"/>
        </w:rPr>
        <w:t>而受到限制</w:t>
      </w:r>
      <w:r w:rsidR="005A63A8">
        <w:rPr>
          <w:rFonts w:hint="eastAsia"/>
          <w:color w:val="FF0000"/>
        </w:rPr>
        <w:t>。</w:t>
      </w:r>
    </w:p>
    <w:p w14:paraId="7A072F92" w14:textId="00B9003C" w:rsidR="00C42016" w:rsidRPr="00110DD9" w:rsidRDefault="00C42016" w:rsidP="00110DD9"/>
    <w:commentRangeStart w:id="3"/>
    <w:p w14:paraId="544AAB94" w14:textId="72A72406" w:rsidR="00C42016" w:rsidRDefault="00036D79" w:rsidP="00BB219F">
      <w:pPr>
        <w:pStyle w:val="Heading2"/>
      </w:pPr>
      <w:r w:rsidRPr="00457404">
        <w:lastRenderedPageBreak/>
        <w:fldChar w:fldCharType="begin"/>
      </w:r>
      <w:r>
        <w:instrText xml:space="preserve"> HYPERLINK "https://github.com/wacn/mc-docs-pr.zh-cn/blob/live-oldev/articles/azure-stack/azure-stack-deploy-overview.md" \h </w:instrText>
      </w:r>
      <w:r w:rsidRPr="00457404">
        <w:fldChar w:fldCharType="separate"/>
      </w:r>
      <w:r w:rsidR="7B4D9F8C" w:rsidRPr="7B4D9F8C">
        <w:rPr>
          <w:rStyle w:val="Hyperlink"/>
        </w:rPr>
        <w:t>azure-stack-deploy-overview.md</w:t>
      </w:r>
      <w:r w:rsidRPr="00457404">
        <w:fldChar w:fldCharType="end"/>
      </w:r>
    </w:p>
    <w:p w14:paraId="4211DA06" w14:textId="2F57EA7D" w:rsidR="00110DD9" w:rsidRPr="0061140E" w:rsidRDefault="7B4D9F8C" w:rsidP="00110DD9">
      <w:pPr>
        <w:rPr>
          <w:color w:val="FF0000"/>
        </w:rPr>
      </w:pPr>
      <w:r w:rsidRPr="7B4D9F8C">
        <w:rPr>
          <w:color w:val="FF0000"/>
        </w:rPr>
        <w:t xml:space="preserve">This translation does not fully match the latest on </w:t>
      </w:r>
      <w:hyperlink r:id="rId15">
        <w:r w:rsidRPr="7B4D9F8C">
          <w:rPr>
            <w:rStyle w:val="Hyperlink"/>
            <w:color w:val="FF0000"/>
          </w:rPr>
          <w:t>https://github.com/MicrosoftDocs/azure-docs-pr/blob/live/articles/azure-stack/azure-stack-deploy-overview.md</w:t>
        </w:r>
      </w:hyperlink>
      <w:commentRangeEnd w:id="3"/>
      <w:r w:rsidR="00110DD9">
        <w:rPr>
          <w:rStyle w:val="CommentReference"/>
        </w:rPr>
        <w:commentReference w:id="3"/>
      </w:r>
    </w:p>
    <w:p w14:paraId="41CA4F60" w14:textId="7460219F" w:rsidR="00110DD9" w:rsidRDefault="00110DD9" w:rsidP="00110DD9"/>
    <w:p w14:paraId="26F6C846" w14:textId="646DF47A" w:rsidR="00C42E2F" w:rsidRDefault="00C42E2F" w:rsidP="00110DD9"/>
    <w:p w14:paraId="6948DE5C" w14:textId="111DFA03" w:rsidR="00C42E2F" w:rsidRDefault="00440DED" w:rsidP="00BB219F">
      <w:pPr>
        <w:pStyle w:val="Heading2"/>
      </w:pPr>
      <w:hyperlink r:id="rId16" w:history="1">
        <w:r w:rsidR="00C42E2F" w:rsidRPr="000B076A">
          <w:rPr>
            <w:rStyle w:val="Hyperlink"/>
          </w:rPr>
          <w:t>azure-stack-tutorial-tenant-vm.md</w:t>
        </w:r>
      </w:hyperlink>
    </w:p>
    <w:p w14:paraId="590A4EDE" w14:textId="22CE2E55" w:rsidR="00001539" w:rsidRPr="003733F3" w:rsidRDefault="00001539" w:rsidP="00110DD9">
      <w:pPr>
        <w:rPr>
          <w:color w:val="FF0000"/>
          <w:highlight w:val="yellow"/>
        </w:rPr>
      </w:pPr>
      <w:r w:rsidRPr="00D6275D">
        <w:rPr>
          <w:rFonts w:hint="eastAsia"/>
          <w:color w:val="FF0000"/>
          <w:highlight w:val="yellow"/>
        </w:rPr>
        <w:t>The</w:t>
      </w:r>
      <w:r w:rsidRPr="00D6275D">
        <w:rPr>
          <w:color w:val="FF0000"/>
          <w:highlight w:val="yellow"/>
        </w:rPr>
        <w:t xml:space="preserve"> Azure Stack admin portal is yet not localized. </w:t>
      </w:r>
      <w:r w:rsidR="003733F3">
        <w:br/>
      </w:r>
      <w:r w:rsidRPr="00D6275D">
        <w:rPr>
          <w:color w:val="FF0000"/>
          <w:highlight w:val="yellow"/>
        </w:rPr>
        <w:t xml:space="preserve">But let’s keep the </w:t>
      </w:r>
      <w:r w:rsidR="00A164EF" w:rsidRPr="00D6275D">
        <w:rPr>
          <w:color w:val="FF0000"/>
          <w:highlight w:val="yellow"/>
        </w:rPr>
        <w:t xml:space="preserve">doc </w:t>
      </w:r>
      <w:r w:rsidRPr="00D6275D">
        <w:rPr>
          <w:color w:val="FF0000"/>
          <w:highlight w:val="yellow"/>
        </w:rPr>
        <w:t>translation as is</w:t>
      </w:r>
      <w:r w:rsidR="00A164EF" w:rsidRPr="00D6275D">
        <w:rPr>
          <w:color w:val="FF0000"/>
          <w:highlight w:val="yellow"/>
        </w:rPr>
        <w:t>, and we’ll work with PG on admin portal localization.</w:t>
      </w:r>
    </w:p>
    <w:p w14:paraId="09EA46FE" w14:textId="0DC4756C" w:rsidR="00C42E2F" w:rsidRDefault="00C42E2F" w:rsidP="00110DD9"/>
    <w:p w14:paraId="44D95D0B" w14:textId="47C64124" w:rsidR="00624360" w:rsidRDefault="00624360" w:rsidP="00110DD9">
      <w:r w:rsidRPr="00624360">
        <w:t>When you start the process, you are first prompted to create the offer, then a plan, and finally quotas.</w:t>
      </w:r>
    </w:p>
    <w:p w14:paraId="1BBDCC8F" w14:textId="18A27977" w:rsidR="00624360" w:rsidRDefault="007F2A25" w:rsidP="00110DD9">
      <w:r w:rsidRPr="007F2A25">
        <w:rPr>
          <w:rFonts w:hint="eastAsia"/>
        </w:rPr>
        <w:t>开始执行此过程时，系统首先会提示依次创建产品、计划和配额。</w:t>
      </w:r>
    </w:p>
    <w:p w14:paraId="3441EBFB" w14:textId="6749A3BE" w:rsidR="0061140E" w:rsidRPr="009D190D" w:rsidRDefault="008E294B" w:rsidP="00110DD9">
      <w:pPr>
        <w:rPr>
          <w:color w:val="FF0000"/>
        </w:rPr>
      </w:pPr>
      <w:r w:rsidRPr="007F2A25">
        <w:rPr>
          <w:rFonts w:hint="eastAsia"/>
        </w:rPr>
        <w:t>开始执行此过程时，</w:t>
      </w:r>
      <w:r w:rsidR="00DA6A49" w:rsidRPr="009D190D">
        <w:rPr>
          <w:rFonts w:hint="eastAsia"/>
          <w:color w:val="FF0000"/>
        </w:rPr>
        <w:t>系统会依次提示你创建产品</w:t>
      </w:r>
      <w:r w:rsidR="002A6345">
        <w:rPr>
          <w:color w:val="FF0000"/>
        </w:rPr>
        <w:t>/</w:t>
      </w:r>
      <w:r w:rsidR="00F52EC8">
        <w:rPr>
          <w:rFonts w:hint="eastAsia"/>
          <w:color w:val="FF0000"/>
        </w:rPr>
        <w:t>服务</w:t>
      </w:r>
      <w:r w:rsidR="00DA6A49" w:rsidRPr="009D190D">
        <w:rPr>
          <w:rFonts w:hint="eastAsia"/>
          <w:color w:val="FF0000"/>
        </w:rPr>
        <w:t>、计划和配额。</w:t>
      </w:r>
    </w:p>
    <w:p w14:paraId="559BA375" w14:textId="65A55963" w:rsidR="00110DD9" w:rsidRDefault="00110DD9" w:rsidP="00110DD9"/>
    <w:p w14:paraId="136308A1" w14:textId="40B266F7" w:rsidR="00A20250" w:rsidRDefault="00A20250" w:rsidP="00110DD9">
      <w:r w:rsidRPr="00A20250">
        <w:t>Offers are groups of one or more plans that providers present to users to purchase or subscribe to.</w:t>
      </w:r>
    </w:p>
    <w:p w14:paraId="1724DCE3" w14:textId="282BA90A" w:rsidR="00A20250" w:rsidRDefault="00C756D5" w:rsidP="00110DD9">
      <w:r w:rsidRPr="00C756D5">
        <w:rPr>
          <w:rFonts w:hint="eastAsia"/>
        </w:rPr>
        <w:t>产品是提供者提供给用户购买或订阅的一个或多个计划。</w:t>
      </w:r>
    </w:p>
    <w:p w14:paraId="2E00ADFD" w14:textId="7CF7B14F" w:rsidR="00200CFE" w:rsidRDefault="00393D9B" w:rsidP="00110DD9">
      <w:pPr>
        <w:rPr>
          <w:color w:val="FF0000"/>
        </w:rPr>
      </w:pPr>
      <w:r w:rsidRPr="00B45317">
        <w:rPr>
          <w:rFonts w:hint="eastAsia"/>
          <w:color w:val="FF0000"/>
        </w:rPr>
        <w:t>这里</w:t>
      </w:r>
      <w:r w:rsidRPr="00B45317">
        <w:rPr>
          <w:color w:val="FF0000"/>
        </w:rPr>
        <w:t>”groups”</w:t>
      </w:r>
      <w:r w:rsidRPr="00B45317">
        <w:rPr>
          <w:rFonts w:hint="eastAsia"/>
          <w:color w:val="FF0000"/>
        </w:rPr>
        <w:t>没有翻译出来</w:t>
      </w:r>
    </w:p>
    <w:p w14:paraId="34257AFD" w14:textId="77777777" w:rsidR="00DC2D18" w:rsidRDefault="00DC2D18" w:rsidP="00110DD9">
      <w:pPr>
        <w:rPr>
          <w:color w:val="FF0000"/>
        </w:rPr>
      </w:pPr>
    </w:p>
    <w:p w14:paraId="3A135601" w14:textId="2221189F" w:rsidR="003F2813" w:rsidRPr="003F2813" w:rsidRDefault="003F2813" w:rsidP="003F2813">
      <w:r w:rsidRPr="003F2813">
        <w:t>d. In the New Plan section, fill in Display Name and Resource Name. The Display Name is the plan's friendly name that users see. Only the cloud operator can see the Resource Name. It's the name that cloud operators use to work with the plan as an Azure Resource Manager resource.</w:t>
      </w:r>
    </w:p>
    <w:p w14:paraId="64DC352F" w14:textId="1BB7803E" w:rsidR="003F2813" w:rsidRPr="003F2813" w:rsidRDefault="003F2813" w:rsidP="003F2813">
      <w:r w:rsidRPr="003F2813">
        <w:t xml:space="preserve">e. Click Services, select </w:t>
      </w:r>
      <w:proofErr w:type="spellStart"/>
      <w:r w:rsidRPr="003F2813">
        <w:t>Microsoft.Compute</w:t>
      </w:r>
      <w:proofErr w:type="spellEnd"/>
      <w:r w:rsidRPr="003F2813">
        <w:t xml:space="preserve">, </w:t>
      </w:r>
      <w:proofErr w:type="spellStart"/>
      <w:r w:rsidRPr="003F2813">
        <w:t>Microsoft.Network</w:t>
      </w:r>
      <w:proofErr w:type="spellEnd"/>
      <w:r w:rsidRPr="003F2813">
        <w:t xml:space="preserve">, and </w:t>
      </w:r>
      <w:proofErr w:type="spellStart"/>
      <w:r w:rsidRPr="003F2813">
        <w:t>Microsoft.Storage</w:t>
      </w:r>
      <w:proofErr w:type="spellEnd"/>
      <w:r w:rsidRPr="003F2813">
        <w:t>, and then click Select.</w:t>
      </w:r>
    </w:p>
    <w:p w14:paraId="552376AC" w14:textId="294913A9" w:rsidR="00E4466E" w:rsidRPr="003F2813" w:rsidRDefault="003F2813" w:rsidP="003F2813">
      <w:r w:rsidRPr="003F2813">
        <w:t>f. Click Quotas, and then select the first service for which you want to create a quota. For an IaaS quota, follow these steps for the Compute, Network, and Storage services.</w:t>
      </w:r>
    </w:p>
    <w:p w14:paraId="45A31EA4" w14:textId="03E05AE2" w:rsidR="00E4466E" w:rsidRPr="003F2813" w:rsidRDefault="00E4466E" w:rsidP="003F2813">
      <w:r w:rsidRPr="003F2813">
        <w:t>d.</w:t>
      </w:r>
      <w:proofErr w:type="gramStart"/>
      <w:r w:rsidRPr="003F2813">
        <w:t>单击</w:t>
      </w:r>
      <w:r w:rsidRPr="003F2813">
        <w:t>“</w:t>
      </w:r>
      <w:proofErr w:type="gramEnd"/>
      <w:r w:rsidRPr="003F2813">
        <w:t>验证存储凭据</w:t>
      </w:r>
      <w:r w:rsidRPr="003F2813">
        <w:t>”</w:t>
      </w:r>
      <w:r w:rsidRPr="003F2813">
        <w:t>以验证存储帐户。</w:t>
      </w:r>
      <w:r w:rsidRPr="003F2813">
        <w:t xml:space="preserve"> </w:t>
      </w:r>
      <w:r w:rsidRPr="003F2813">
        <w:t>在</w:t>
      </w:r>
      <w:r w:rsidRPr="003F2813">
        <w:t>“</w:t>
      </w:r>
      <w:r w:rsidRPr="003F2813">
        <w:t>新建计划</w:t>
      </w:r>
      <w:r w:rsidRPr="003F2813">
        <w:t>”</w:t>
      </w:r>
      <w:r w:rsidRPr="003F2813">
        <w:t>部分填写</w:t>
      </w:r>
      <w:r w:rsidRPr="003F2813">
        <w:t>“</w:t>
      </w:r>
      <w:commentRangeStart w:id="4"/>
      <w:commentRangeStart w:id="5"/>
      <w:r w:rsidRPr="003F2813">
        <w:t>显示名称</w:t>
      </w:r>
      <w:commentRangeEnd w:id="4"/>
      <w:r w:rsidR="001912CA">
        <w:rPr>
          <w:rStyle w:val="CommentReference"/>
        </w:rPr>
        <w:commentReference w:id="4"/>
      </w:r>
      <w:commentRangeEnd w:id="5"/>
      <w:r w:rsidR="00B93D4A">
        <w:rPr>
          <w:rStyle w:val="CommentReference"/>
        </w:rPr>
        <w:commentReference w:id="5"/>
      </w:r>
      <w:r w:rsidRPr="003F2813">
        <w:t>”</w:t>
      </w:r>
      <w:r w:rsidRPr="003F2813">
        <w:t>和</w:t>
      </w:r>
      <w:r w:rsidRPr="003F2813">
        <w:t>“</w:t>
      </w:r>
      <w:r w:rsidRPr="003F2813">
        <w:t>资源名称</w:t>
      </w:r>
      <w:r w:rsidRPr="003F2813">
        <w:t>”</w:t>
      </w:r>
      <w:r w:rsidRPr="003F2813">
        <w:t>。</w:t>
      </w:r>
      <w:r w:rsidRPr="003F2813">
        <w:t xml:space="preserve"> </w:t>
      </w:r>
      <w:r w:rsidRPr="003F2813">
        <w:t>显示名称是用户可看到的计划的友好名称。</w:t>
      </w:r>
      <w:r w:rsidRPr="003F2813">
        <w:t xml:space="preserve"> </w:t>
      </w:r>
      <w:r w:rsidRPr="003F2813">
        <w:t>只有云操作员可以看到</w:t>
      </w:r>
      <w:r w:rsidRPr="003F2813">
        <w:t>“</w:t>
      </w:r>
      <w:r w:rsidRPr="003F2813">
        <w:t>资源名称</w:t>
      </w:r>
      <w:r w:rsidRPr="003F2813">
        <w:t>”</w:t>
      </w:r>
      <w:r w:rsidRPr="003F2813">
        <w:t>。</w:t>
      </w:r>
      <w:r w:rsidRPr="003F2813">
        <w:t xml:space="preserve"> </w:t>
      </w:r>
      <w:r w:rsidRPr="003F2813">
        <w:t>云操作员使用该名称以</w:t>
      </w:r>
      <w:r w:rsidRPr="003F2813">
        <w:t xml:space="preserve"> Azure </w:t>
      </w:r>
      <w:r w:rsidRPr="003F2813">
        <w:t>资源管理器资源的形式处理计划</w:t>
      </w:r>
      <w:r w:rsidRPr="003F2813">
        <w:rPr>
          <w:rFonts w:hint="eastAsia"/>
        </w:rPr>
        <w:t>。</w:t>
      </w:r>
    </w:p>
    <w:p w14:paraId="510B3EB5" w14:textId="6B568241" w:rsidR="00961BCF" w:rsidRPr="003F2813" w:rsidRDefault="00961BCF" w:rsidP="003F2813">
      <w:r w:rsidRPr="003F2813">
        <w:t>e.</w:t>
      </w:r>
      <w:r w:rsidRPr="003F2813">
        <w:t>在</w:t>
      </w:r>
      <w:r w:rsidRPr="003F2813">
        <w:t>“</w:t>
      </w:r>
      <w:r w:rsidRPr="003F2813">
        <w:t>新建</w:t>
      </w:r>
      <w:r w:rsidRPr="003F2813">
        <w:t xml:space="preserve"> MySQL </w:t>
      </w:r>
      <w:proofErr w:type="gramStart"/>
      <w:r w:rsidRPr="003F2813">
        <w:t>数据库</w:t>
      </w:r>
      <w:r w:rsidRPr="003F2813">
        <w:t>”</w:t>
      </w:r>
      <w:r w:rsidRPr="003F2813">
        <w:t>边栏选项卡中</w:t>
      </w:r>
      <w:proofErr w:type="gramEnd"/>
      <w:r w:rsidRPr="003F2813">
        <w:t>，接受法律条款，并单击</w:t>
      </w:r>
      <w:r w:rsidRPr="003F2813">
        <w:t>“</w:t>
      </w:r>
      <w:r w:rsidRPr="003F2813">
        <w:t>确定</w:t>
      </w:r>
      <w:r w:rsidRPr="003F2813">
        <w:t>”</w:t>
      </w:r>
      <w:r w:rsidRPr="003F2813">
        <w:t>。</w:t>
      </w:r>
      <w:r w:rsidRPr="003F2813">
        <w:t xml:space="preserve"> </w:t>
      </w:r>
      <w:r w:rsidRPr="003F2813">
        <w:t>单击</w:t>
      </w:r>
      <w:r w:rsidRPr="003F2813">
        <w:t>“</w:t>
      </w:r>
      <w:r w:rsidRPr="003F2813">
        <w:t>服务</w:t>
      </w:r>
      <w:r w:rsidRPr="003F2813">
        <w:t>”</w:t>
      </w:r>
      <w:r w:rsidRPr="003F2813">
        <w:t>，选择</w:t>
      </w:r>
      <w:r w:rsidRPr="003F2813">
        <w:t xml:space="preserve"> </w:t>
      </w:r>
      <w:proofErr w:type="spellStart"/>
      <w:r w:rsidRPr="003F2813">
        <w:t>Microsoft.Compute</w:t>
      </w:r>
      <w:proofErr w:type="spellEnd"/>
      <w:r w:rsidRPr="003F2813">
        <w:t>、</w:t>
      </w:r>
      <w:proofErr w:type="spellStart"/>
      <w:r w:rsidRPr="003F2813">
        <w:t>Microsoft.Network</w:t>
      </w:r>
      <w:proofErr w:type="spellEnd"/>
      <w:r w:rsidRPr="003F2813">
        <w:t xml:space="preserve"> </w:t>
      </w:r>
      <w:r w:rsidRPr="003F2813">
        <w:t>和</w:t>
      </w:r>
      <w:r w:rsidRPr="003F2813">
        <w:t xml:space="preserve"> </w:t>
      </w:r>
      <w:proofErr w:type="spellStart"/>
      <w:r w:rsidRPr="003F2813">
        <w:t>Microsoft.Storage</w:t>
      </w:r>
      <w:proofErr w:type="spellEnd"/>
      <w:r w:rsidRPr="003F2813">
        <w:t>，然后单击</w:t>
      </w:r>
      <w:r w:rsidRPr="003F2813">
        <w:t>“</w:t>
      </w:r>
      <w:r w:rsidRPr="003F2813">
        <w:t>选择</w:t>
      </w:r>
      <w:r w:rsidRPr="003F2813">
        <w:t>”</w:t>
      </w:r>
      <w:r w:rsidRPr="003F2813">
        <w:t>。</w:t>
      </w:r>
    </w:p>
    <w:p w14:paraId="12E9ECB1" w14:textId="052DAC9F" w:rsidR="003F2813" w:rsidRDefault="003F2813" w:rsidP="003F2813">
      <w:r w:rsidRPr="003F2813">
        <w:t>f.</w:t>
      </w:r>
      <w:proofErr w:type="gramStart"/>
      <w:r w:rsidRPr="003F2813">
        <w:rPr>
          <w:rFonts w:hint="eastAsia"/>
        </w:rPr>
        <w:t>单击</w:t>
      </w:r>
      <w:r w:rsidRPr="003F2813">
        <w:t>“</w:t>
      </w:r>
      <w:proofErr w:type="gramEnd"/>
      <w:r w:rsidRPr="003F2813">
        <w:rPr>
          <w:rFonts w:hint="eastAsia"/>
        </w:rPr>
        <w:t>保存</w:t>
      </w:r>
      <w:r w:rsidRPr="003F2813">
        <w:t>”</w:t>
      </w:r>
      <w:r w:rsidRPr="003F2813">
        <w:rPr>
          <w:rFonts w:hint="eastAsia"/>
        </w:rPr>
        <w:t>以保存设置。</w:t>
      </w:r>
      <w:r w:rsidRPr="003F2813">
        <w:t xml:space="preserve"> </w:t>
      </w:r>
      <w:r w:rsidRPr="003F2813">
        <w:rPr>
          <w:rFonts w:hint="eastAsia"/>
        </w:rPr>
        <w:t>单击</w:t>
      </w:r>
      <w:r w:rsidRPr="003F2813">
        <w:t>“</w:t>
      </w:r>
      <w:r w:rsidRPr="003F2813">
        <w:rPr>
          <w:rFonts w:hint="eastAsia"/>
        </w:rPr>
        <w:t>配额</w:t>
      </w:r>
      <w:r w:rsidRPr="003F2813">
        <w:t>”</w:t>
      </w:r>
      <w:r w:rsidRPr="003F2813">
        <w:rPr>
          <w:rFonts w:hint="eastAsia"/>
        </w:rPr>
        <w:t>，选择要为其创建配额的第一个服务。</w:t>
      </w:r>
      <w:r w:rsidRPr="003F2813">
        <w:t xml:space="preserve"> </w:t>
      </w:r>
      <w:r w:rsidRPr="003F2813">
        <w:rPr>
          <w:rFonts w:hint="eastAsia"/>
        </w:rPr>
        <w:t>对于</w:t>
      </w:r>
      <w:r w:rsidRPr="003F2813">
        <w:t xml:space="preserve"> IaaS </w:t>
      </w:r>
      <w:r w:rsidRPr="003F2813">
        <w:rPr>
          <w:rFonts w:hint="eastAsia"/>
        </w:rPr>
        <w:t>配额，请遵循适用于计算、网络和存储服务的步骤。</w:t>
      </w:r>
    </w:p>
    <w:p w14:paraId="4443F048" w14:textId="458B7A6E" w:rsidR="009265AE" w:rsidRDefault="009265AE" w:rsidP="003F2813">
      <w:r>
        <w:rPr>
          <w:rFonts w:hint="eastAsia"/>
        </w:rPr>
        <w:t>……</w:t>
      </w:r>
    </w:p>
    <w:p w14:paraId="12E4B07F" w14:textId="2AEE789E" w:rsidR="009265AE" w:rsidRDefault="009265AE" w:rsidP="003F2813">
      <w:r w:rsidRPr="009265AE">
        <w:rPr>
          <w:rFonts w:hint="eastAsia"/>
        </w:rPr>
        <w:lastRenderedPageBreak/>
        <w:t>h.</w:t>
      </w:r>
      <w:r w:rsidRPr="009265AE">
        <w:rPr>
          <w:rFonts w:hint="eastAsia"/>
        </w:rPr>
        <w:t>如果该值不存在，</w:t>
      </w:r>
      <w:proofErr w:type="gramStart"/>
      <w:r w:rsidRPr="009265AE">
        <w:rPr>
          <w:rFonts w:hint="eastAsia"/>
        </w:rPr>
        <w:t>请单击“</w:t>
      </w:r>
      <w:proofErr w:type="gramEnd"/>
      <w:r w:rsidRPr="009265AE">
        <w:rPr>
          <w:rFonts w:hint="eastAsia"/>
        </w:rPr>
        <w:t>添加行”。</w:t>
      </w:r>
    </w:p>
    <w:p w14:paraId="2BB302DC" w14:textId="171B8965" w:rsidR="00EE672E" w:rsidRPr="00EE672E" w:rsidRDefault="00EE672E" w:rsidP="003F2813">
      <w:pPr>
        <w:rPr>
          <w:color w:val="FF0000"/>
        </w:rPr>
      </w:pPr>
      <w:r w:rsidRPr="00EE672E">
        <w:rPr>
          <w:color w:val="FF0000"/>
        </w:rPr>
        <w:t>These translations do not match the English version</w:t>
      </w:r>
    </w:p>
    <w:p w14:paraId="62AEEC70" w14:textId="6BB15F46" w:rsidR="00727AA9" w:rsidRPr="00E87E7B" w:rsidRDefault="00727AA9" w:rsidP="00E87E7B"/>
    <w:p w14:paraId="0EA0F16D" w14:textId="02C6890B" w:rsidR="00727AA9" w:rsidRDefault="00893660" w:rsidP="00110DD9">
      <w:r>
        <w:rPr>
          <w:rFonts w:ascii="Segoe UI" w:hAnsi="Segoe UI" w:cs="Segoe UI"/>
          <w:color w:val="24292E"/>
        </w:rPr>
        <w:t>如果使用</w:t>
      </w:r>
      <w:r>
        <w:rPr>
          <w:rFonts w:ascii="Segoe UI" w:hAnsi="Segoe UI" w:cs="Segoe UI"/>
          <w:color w:val="24292E"/>
        </w:rPr>
        <w:t xml:space="preserve"> Azure Stack </w:t>
      </w:r>
      <w:r>
        <w:rPr>
          <w:rFonts w:ascii="Segoe UI" w:hAnsi="Segoe UI" w:cs="Segoe UI"/>
          <w:color w:val="24292E"/>
        </w:rPr>
        <w:t>开发工具包，则门户地址为</w:t>
      </w:r>
      <w:r>
        <w:rPr>
          <w:rFonts w:ascii="Segoe UI" w:hAnsi="Segoe UI" w:cs="Segoe UI"/>
          <w:color w:val="24292E"/>
        </w:rPr>
        <w:t xml:space="preserve"> </w:t>
      </w:r>
      <w:r w:rsidR="7B77C45C" w:rsidRPr="7B77C45C">
        <w:rPr>
          <w:rStyle w:val="Hyperlink"/>
          <w:rFonts w:ascii="&amp;quot" w:hAnsi="&amp;quot"/>
          <w:color w:val="0366D6"/>
        </w:rPr>
        <w:t>https://portal.local.azurestack.external</w:t>
      </w:r>
      <w:r w:rsidR="7B77C45C" w:rsidRPr="7B77C45C">
        <w:rPr>
          <w:rStyle w:val="Hyperlink"/>
          <w:rFonts w:ascii="&amp;quot" w:hAnsi="&amp;quot"/>
          <w:color w:val="0366D6"/>
        </w:rPr>
        <w:t>。</w:t>
      </w:r>
      <w:r w:rsidR="00DA6965">
        <w:fldChar w:fldCharType="begin"/>
      </w:r>
      <w:r w:rsidR="00DA6965">
        <w:instrText xml:space="preserve"> HYPERLINK </w:instrText>
      </w:r>
      <w:r w:rsidR="00DA6965">
        <w:fldChar w:fldCharType="end"/>
      </w:r>
    </w:p>
    <w:p w14:paraId="15842D50" w14:textId="3A13C46A" w:rsidR="00893660" w:rsidRDefault="00893660" w:rsidP="00110DD9">
      <w:pPr>
        <w:rPr>
          <w:color w:val="FF0000"/>
        </w:rPr>
      </w:pPr>
      <w:r>
        <w:rPr>
          <w:rFonts w:hint="eastAsia"/>
          <w:color w:val="FF0000"/>
        </w:rPr>
        <w:t>链接中多了句号</w:t>
      </w:r>
    </w:p>
    <w:p w14:paraId="2362E58F" w14:textId="240D6AA1" w:rsidR="00893660" w:rsidRDefault="00893660" w:rsidP="00110DD9">
      <w:pPr>
        <w:rPr>
          <w:color w:val="FF0000"/>
        </w:rPr>
      </w:pPr>
    </w:p>
    <w:p w14:paraId="6D85CF18" w14:textId="77777777" w:rsidR="00BA479F" w:rsidRPr="00A3528C" w:rsidRDefault="00BA479F" w:rsidP="00A3528C">
      <w:r w:rsidRPr="00A3528C">
        <w:t>d. In the Choose a size section, click A1 Standard, and then click Select.</w:t>
      </w:r>
    </w:p>
    <w:p w14:paraId="31C06780" w14:textId="06DAE98C" w:rsidR="00893660" w:rsidRPr="00A3528C" w:rsidRDefault="00BA479F" w:rsidP="00A3528C">
      <w:r w:rsidRPr="00A3528C">
        <w:t>e. In the Settings section, click Virtual network. In the Choose virtual network section, click Create new. In the Create virtual network section, accept all the defaults, and click OK. In the Settings section, click OK.</w:t>
      </w:r>
    </w:p>
    <w:p w14:paraId="61B391D0" w14:textId="77777777" w:rsidR="00A3528C" w:rsidRPr="00A3528C" w:rsidRDefault="00A3528C" w:rsidP="00A3528C">
      <w:r w:rsidRPr="00A3528C">
        <w:rPr>
          <w:rFonts w:hint="eastAsia"/>
        </w:rPr>
        <w:t>d.</w:t>
      </w:r>
      <w:proofErr w:type="gramStart"/>
      <w:r w:rsidRPr="00A3528C">
        <w:rPr>
          <w:rFonts w:hint="eastAsia"/>
        </w:rPr>
        <w:t>单击“</w:t>
      </w:r>
      <w:proofErr w:type="gramEnd"/>
      <w:r w:rsidRPr="00A3528C">
        <w:rPr>
          <w:rFonts w:hint="eastAsia"/>
        </w:rPr>
        <w:t>验证存储凭据”以验证存储帐户。</w:t>
      </w:r>
      <w:r w:rsidRPr="00A3528C">
        <w:rPr>
          <w:rFonts w:hint="eastAsia"/>
        </w:rPr>
        <w:t xml:space="preserve"> </w:t>
      </w:r>
      <w:r w:rsidRPr="00A3528C">
        <w:rPr>
          <w:rFonts w:hint="eastAsia"/>
        </w:rPr>
        <w:t>在“选择大小”部分单击“</w:t>
      </w:r>
      <w:r w:rsidRPr="00A3528C">
        <w:rPr>
          <w:rFonts w:hint="eastAsia"/>
        </w:rPr>
        <w:t xml:space="preserve">A1 </w:t>
      </w:r>
      <w:r w:rsidRPr="00A3528C">
        <w:rPr>
          <w:rFonts w:hint="eastAsia"/>
        </w:rPr>
        <w:t>标准”，然后单击“选择”。</w:t>
      </w:r>
    </w:p>
    <w:p w14:paraId="173E4E51" w14:textId="0FF42AA7" w:rsidR="00A3528C" w:rsidRDefault="00A3528C" w:rsidP="00A3528C">
      <w:r w:rsidRPr="00A3528C">
        <w:rPr>
          <w:rFonts w:hint="eastAsia"/>
        </w:rPr>
        <w:t>e.</w:t>
      </w:r>
      <w:r w:rsidRPr="00A3528C">
        <w:rPr>
          <w:rFonts w:hint="eastAsia"/>
        </w:rPr>
        <w:t>在“新建</w:t>
      </w:r>
      <w:r w:rsidRPr="00A3528C">
        <w:rPr>
          <w:rFonts w:hint="eastAsia"/>
        </w:rPr>
        <w:t xml:space="preserve"> MySQL </w:t>
      </w:r>
      <w:proofErr w:type="gramStart"/>
      <w:r w:rsidRPr="00A3528C">
        <w:rPr>
          <w:rFonts w:hint="eastAsia"/>
        </w:rPr>
        <w:t>数据库”边栏选项卡中</w:t>
      </w:r>
      <w:proofErr w:type="gramEnd"/>
      <w:r w:rsidRPr="00A3528C">
        <w:rPr>
          <w:rFonts w:hint="eastAsia"/>
        </w:rPr>
        <w:t>，接受法律条款，并单击“确定”。</w:t>
      </w:r>
      <w:r w:rsidRPr="00A3528C">
        <w:rPr>
          <w:rFonts w:hint="eastAsia"/>
        </w:rPr>
        <w:t xml:space="preserve"> </w:t>
      </w:r>
      <w:r w:rsidRPr="00A3528C">
        <w:rPr>
          <w:rFonts w:hint="eastAsia"/>
        </w:rPr>
        <w:t>在“设置”部分单击“虚拟网络”。</w:t>
      </w:r>
      <w:r w:rsidRPr="00A3528C">
        <w:rPr>
          <w:rFonts w:hint="eastAsia"/>
        </w:rPr>
        <w:t xml:space="preserve"> </w:t>
      </w:r>
      <w:r w:rsidRPr="00A3528C">
        <w:rPr>
          <w:rFonts w:hint="eastAsia"/>
        </w:rPr>
        <w:t>在“选择虚拟网络”部分单击“新建”。</w:t>
      </w:r>
      <w:r w:rsidRPr="00A3528C">
        <w:rPr>
          <w:rFonts w:hint="eastAsia"/>
        </w:rPr>
        <w:t xml:space="preserve"> </w:t>
      </w:r>
      <w:r w:rsidRPr="00A3528C">
        <w:rPr>
          <w:rFonts w:hint="eastAsia"/>
        </w:rPr>
        <w:t>在“创建虚拟网络”部分接受所有默认值，然后单击“确定”。</w:t>
      </w:r>
      <w:r w:rsidRPr="00A3528C">
        <w:rPr>
          <w:rFonts w:hint="eastAsia"/>
        </w:rPr>
        <w:t xml:space="preserve"> </w:t>
      </w:r>
      <w:r w:rsidRPr="00A3528C">
        <w:rPr>
          <w:rFonts w:hint="eastAsia"/>
        </w:rPr>
        <w:t>在“设置”部分单击“确定”。</w:t>
      </w:r>
    </w:p>
    <w:p w14:paraId="25150D01" w14:textId="00339A9E" w:rsidR="00E36A7D" w:rsidRDefault="00E36A7D" w:rsidP="00A3528C">
      <w:r>
        <w:rPr>
          <w:rFonts w:ascii="Segoe UI" w:hAnsi="Segoe UI" w:cs="Segoe UI"/>
          <w:color w:val="24292E"/>
        </w:rPr>
        <w:t>f.</w:t>
      </w:r>
      <w:proofErr w:type="gramStart"/>
      <w:r>
        <w:rPr>
          <w:rFonts w:ascii="Segoe UI" w:hAnsi="Segoe UI" w:cs="Segoe UI"/>
          <w:color w:val="24292E"/>
        </w:rPr>
        <w:t>单击</w:t>
      </w:r>
      <w:r>
        <w:rPr>
          <w:rFonts w:ascii="Segoe UI" w:hAnsi="Segoe UI" w:cs="Segoe UI"/>
          <w:color w:val="24292E"/>
        </w:rPr>
        <w:t>“</w:t>
      </w:r>
      <w:proofErr w:type="gramEnd"/>
      <w:r>
        <w:rPr>
          <w:rFonts w:ascii="Segoe UI" w:hAnsi="Segoe UI" w:cs="Segoe UI"/>
          <w:color w:val="24292E"/>
        </w:rPr>
        <w:t>保存</w:t>
      </w:r>
      <w:r>
        <w:rPr>
          <w:rFonts w:ascii="Segoe UI" w:hAnsi="Segoe UI" w:cs="Segoe UI"/>
          <w:color w:val="24292E"/>
        </w:rPr>
        <w:t>”</w:t>
      </w:r>
      <w:r>
        <w:rPr>
          <w:rFonts w:ascii="Segoe UI" w:hAnsi="Segoe UI" w:cs="Segoe UI"/>
          <w:color w:val="24292E"/>
        </w:rPr>
        <w:t>以保存设置。</w:t>
      </w:r>
    </w:p>
    <w:p w14:paraId="06C0DA28" w14:textId="604CED2C" w:rsidR="00A50D33" w:rsidRPr="001D5F20" w:rsidRDefault="00A50D33" w:rsidP="00A3528C">
      <w:pPr>
        <w:rPr>
          <w:color w:val="FF0000"/>
        </w:rPr>
      </w:pPr>
      <w:r w:rsidRPr="00EE672E">
        <w:rPr>
          <w:color w:val="FF0000"/>
        </w:rPr>
        <w:t>These translations do not match the English version</w:t>
      </w:r>
    </w:p>
    <w:p w14:paraId="6E7FC123" w14:textId="5ED55E7E" w:rsidR="00262B92" w:rsidRDefault="00262B92" w:rsidP="00A3528C"/>
    <w:p w14:paraId="3A96FE50" w14:textId="7CC44AEA" w:rsidR="00E349CC" w:rsidRDefault="00440DED" w:rsidP="00E349CC">
      <w:pPr>
        <w:pStyle w:val="Heading2"/>
      </w:pPr>
      <w:hyperlink r:id="rId17">
        <w:r w:rsidR="57163EE2" w:rsidRPr="57163EE2">
          <w:rPr>
            <w:rStyle w:val="Hyperlink"/>
          </w:rPr>
          <w:t>azure-stack-</w:t>
        </w:r>
        <w:r w:rsidR="159F36FA" w:rsidRPr="159F36FA">
          <w:rPr>
            <w:rStyle w:val="Hyperlink"/>
          </w:rPr>
          <w:t>registration</w:t>
        </w:r>
        <w:r w:rsidR="57163EE2" w:rsidRPr="57163EE2">
          <w:rPr>
            <w:rStyle w:val="Hyperlink"/>
          </w:rPr>
          <w:t>.md</w:t>
        </w:r>
      </w:hyperlink>
    </w:p>
    <w:p w14:paraId="701A7320" w14:textId="41BF9048" w:rsidR="00AA4BF5" w:rsidRDefault="00AA4BF5" w:rsidP="00AA4BF5"/>
    <w:p w14:paraId="3879DACA" w14:textId="77777777" w:rsidR="00AA4BF5" w:rsidRPr="00AA4BF5" w:rsidRDefault="00AA4BF5" w:rsidP="00AA4BF5">
      <w:pPr>
        <w:spacing w:after="0" w:line="296" w:lineRule="atLeast"/>
        <w:rPr>
          <w:rFonts w:ascii="Consolas" w:eastAsia="Times New Roman" w:hAnsi="Consolas" w:cs="Times New Roman"/>
          <w:color w:val="24292E"/>
          <w:sz w:val="20"/>
          <w:szCs w:val="20"/>
        </w:rPr>
      </w:pPr>
      <w:r w:rsidRPr="00AA4BF5">
        <w:rPr>
          <w:rFonts w:ascii="Consolas" w:eastAsia="Times New Roman" w:hAnsi="Consolas" w:cs="Times New Roman"/>
          <w:color w:val="24292E"/>
          <w:sz w:val="20"/>
          <w:szCs w:val="20"/>
          <w:shd w:val="clear" w:color="auto" w:fill="F6F8FA"/>
        </w:rPr>
        <w:t>Login</w:t>
      </w:r>
      <w:r w:rsidRPr="00AA4BF5">
        <w:rPr>
          <w:rFonts w:ascii="&amp;quot" w:eastAsia="Times New Roman" w:hAnsi="&amp;quot" w:cs="Times New Roman"/>
          <w:color w:val="D73A49"/>
          <w:sz w:val="20"/>
          <w:szCs w:val="20"/>
        </w:rPr>
        <w:t>-</w:t>
      </w:r>
      <w:proofErr w:type="spellStart"/>
      <w:r w:rsidRPr="00AA4BF5">
        <w:rPr>
          <w:rFonts w:ascii="Consolas" w:eastAsia="Times New Roman" w:hAnsi="Consolas" w:cs="Times New Roman"/>
          <w:color w:val="24292E"/>
          <w:sz w:val="20"/>
          <w:szCs w:val="20"/>
          <w:shd w:val="clear" w:color="auto" w:fill="F6F8FA"/>
        </w:rPr>
        <w:t>AzureRmAccount</w:t>
      </w:r>
      <w:proofErr w:type="spellEnd"/>
      <w:r w:rsidRPr="00AA4BF5">
        <w:rPr>
          <w:rFonts w:ascii="Consolas" w:eastAsia="Times New Roman" w:hAnsi="Consolas" w:cs="Times New Roman"/>
          <w:color w:val="24292E"/>
          <w:sz w:val="20"/>
          <w:szCs w:val="20"/>
          <w:shd w:val="clear" w:color="auto" w:fill="F6F8FA"/>
        </w:rPr>
        <w:t xml:space="preserve"> </w:t>
      </w:r>
      <w:r w:rsidRPr="00AA4BF5">
        <w:rPr>
          <w:rFonts w:ascii="&amp;quot" w:eastAsia="Times New Roman" w:hAnsi="&amp;quot" w:cs="Times New Roman"/>
          <w:color w:val="D73A49"/>
          <w:sz w:val="20"/>
          <w:szCs w:val="20"/>
        </w:rPr>
        <w:t>-</w:t>
      </w:r>
      <w:proofErr w:type="spellStart"/>
      <w:r w:rsidRPr="00AA4BF5">
        <w:rPr>
          <w:rFonts w:ascii="Consolas" w:eastAsia="Times New Roman" w:hAnsi="Consolas" w:cs="Times New Roman"/>
          <w:color w:val="24292E"/>
          <w:sz w:val="20"/>
          <w:szCs w:val="20"/>
          <w:shd w:val="clear" w:color="auto" w:fill="F6F8FA"/>
        </w:rPr>
        <w:t>EnvironmentName</w:t>
      </w:r>
      <w:proofErr w:type="spellEnd"/>
      <w:r w:rsidRPr="00AA4BF5">
        <w:rPr>
          <w:rFonts w:ascii="Consolas" w:eastAsia="Times New Roman" w:hAnsi="Consolas" w:cs="Times New Roman"/>
          <w:color w:val="24292E"/>
          <w:sz w:val="20"/>
          <w:szCs w:val="20"/>
          <w:shd w:val="clear" w:color="auto" w:fill="F6F8FA"/>
        </w:rPr>
        <w:t xml:space="preserve"> </w:t>
      </w:r>
      <w:r w:rsidRPr="00AA4BF5">
        <w:rPr>
          <w:rFonts w:ascii="&amp;quot" w:eastAsia="Times New Roman" w:hAnsi="&amp;quot" w:cs="Times New Roman"/>
          <w:color w:val="032F62"/>
          <w:sz w:val="20"/>
          <w:szCs w:val="20"/>
        </w:rPr>
        <w:t>"</w:t>
      </w:r>
      <w:proofErr w:type="spellStart"/>
      <w:r w:rsidRPr="00AA4BF5">
        <w:rPr>
          <w:rFonts w:ascii="&amp;quot" w:eastAsia="Times New Roman" w:hAnsi="&amp;quot" w:cs="Times New Roman"/>
          <w:color w:val="032F62"/>
          <w:sz w:val="20"/>
          <w:szCs w:val="20"/>
        </w:rPr>
        <w:t>AzureChinaCloud</w:t>
      </w:r>
      <w:proofErr w:type="spellEnd"/>
      <w:r w:rsidRPr="00AA4BF5">
        <w:rPr>
          <w:rFonts w:ascii="&amp;quot" w:eastAsia="Times New Roman" w:hAnsi="&amp;quot" w:cs="Times New Roman"/>
          <w:color w:val="032F62"/>
          <w:sz w:val="20"/>
          <w:szCs w:val="20"/>
        </w:rPr>
        <w:t>"</w:t>
      </w:r>
    </w:p>
    <w:p w14:paraId="6D0EE528" w14:textId="53E0CA6A" w:rsidR="00AA4BF5" w:rsidRDefault="00AA4BF5" w:rsidP="00AA4BF5">
      <w:pPr>
        <w:rPr>
          <w:rFonts w:ascii="Consolas" w:eastAsia="Times New Roman" w:hAnsi="Consolas" w:cs="Times New Roman"/>
          <w:color w:val="24292E"/>
          <w:sz w:val="20"/>
          <w:szCs w:val="20"/>
        </w:rPr>
      </w:pPr>
      <w:r w:rsidRPr="00AA4BF5">
        <w:rPr>
          <w:rFonts w:ascii="&amp;quot" w:eastAsia="Times New Roman" w:hAnsi="&amp;quot" w:cs="Times New Roman"/>
          <w:color w:val="005CC5"/>
          <w:sz w:val="20"/>
          <w:szCs w:val="20"/>
        </w:rPr>
        <w:t>Register-</w:t>
      </w:r>
      <w:proofErr w:type="spellStart"/>
      <w:r w:rsidRPr="00AA4BF5">
        <w:rPr>
          <w:rFonts w:ascii="&amp;quot" w:eastAsia="Times New Roman" w:hAnsi="&amp;quot" w:cs="Times New Roman"/>
          <w:color w:val="005CC5"/>
          <w:sz w:val="20"/>
          <w:szCs w:val="20"/>
        </w:rPr>
        <w:t>AzureRmResourceProvider</w:t>
      </w:r>
      <w:proofErr w:type="spellEnd"/>
      <w:r w:rsidRPr="00AA4BF5">
        <w:rPr>
          <w:rFonts w:ascii="Consolas" w:eastAsia="Times New Roman" w:hAnsi="Consolas" w:cs="Times New Roman"/>
          <w:color w:val="24292E"/>
          <w:sz w:val="20"/>
          <w:szCs w:val="20"/>
          <w:shd w:val="clear" w:color="auto" w:fill="F6F8FA"/>
        </w:rPr>
        <w:t xml:space="preserve"> </w:t>
      </w:r>
      <w:r w:rsidRPr="00AA4BF5">
        <w:rPr>
          <w:rFonts w:ascii="&amp;quot" w:eastAsia="Times New Roman" w:hAnsi="&amp;quot" w:cs="Times New Roman"/>
          <w:color w:val="D73A49"/>
          <w:sz w:val="20"/>
          <w:szCs w:val="20"/>
        </w:rPr>
        <w:t>-</w:t>
      </w:r>
      <w:proofErr w:type="spellStart"/>
      <w:r w:rsidRPr="00AA4BF5">
        <w:rPr>
          <w:rFonts w:ascii="Consolas" w:eastAsia="Times New Roman" w:hAnsi="Consolas" w:cs="Times New Roman"/>
          <w:color w:val="24292E"/>
          <w:sz w:val="20"/>
          <w:szCs w:val="20"/>
          <w:shd w:val="clear" w:color="auto" w:fill="F6F8FA"/>
        </w:rPr>
        <w:t>ProviderNamespace</w:t>
      </w:r>
      <w:proofErr w:type="spellEnd"/>
      <w:r w:rsidRPr="00AA4BF5">
        <w:rPr>
          <w:rFonts w:ascii="Consolas" w:eastAsia="Times New Roman" w:hAnsi="Consolas" w:cs="Times New Roman"/>
          <w:color w:val="24292E"/>
          <w:sz w:val="20"/>
          <w:szCs w:val="20"/>
          <w:shd w:val="clear" w:color="auto" w:fill="F6F8FA"/>
        </w:rPr>
        <w:t xml:space="preserve"> </w:t>
      </w:r>
      <w:proofErr w:type="spellStart"/>
      <w:r w:rsidRPr="00AA4BF5">
        <w:rPr>
          <w:rFonts w:ascii="Consolas" w:eastAsia="Times New Roman" w:hAnsi="Consolas" w:cs="Times New Roman"/>
          <w:color w:val="24292E"/>
          <w:sz w:val="20"/>
          <w:szCs w:val="20"/>
          <w:shd w:val="clear" w:color="auto" w:fill="F6F8FA"/>
        </w:rPr>
        <w:t>Microsoft.AzureStack</w:t>
      </w:r>
      <w:proofErr w:type="spellEnd"/>
    </w:p>
    <w:p w14:paraId="71C21880" w14:textId="77777777" w:rsidR="00AA4BF5" w:rsidRPr="00AA4BF5" w:rsidRDefault="00AA4BF5" w:rsidP="00AA4BF5"/>
    <w:p w14:paraId="3CE55495" w14:textId="77777777" w:rsidR="00CE19CE" w:rsidRPr="00CE19CE" w:rsidRDefault="00CE19CE" w:rsidP="00CE19CE">
      <w:pPr>
        <w:spacing w:after="0" w:line="296" w:lineRule="atLeast"/>
        <w:rPr>
          <w:rFonts w:ascii="Consolas" w:eastAsia="Times New Roman" w:hAnsi="Consolas" w:cs="Times New Roman"/>
          <w:color w:val="24292E"/>
          <w:sz w:val="20"/>
          <w:szCs w:val="20"/>
        </w:rPr>
      </w:pPr>
      <w:r w:rsidRPr="00CE19CE">
        <w:rPr>
          <w:rFonts w:ascii="&amp;quot" w:eastAsia="Times New Roman" w:hAnsi="&amp;quot" w:cs="Times New Roman"/>
          <w:color w:val="005CC5"/>
          <w:sz w:val="20"/>
          <w:szCs w:val="20"/>
        </w:rPr>
        <w:t>Set-</w:t>
      </w:r>
      <w:proofErr w:type="spellStart"/>
      <w:r w:rsidRPr="00CE19CE">
        <w:rPr>
          <w:rFonts w:ascii="&amp;quot" w:eastAsia="Times New Roman" w:hAnsi="&amp;quot" w:cs="Times New Roman"/>
          <w:color w:val="005CC5"/>
          <w:sz w:val="20"/>
          <w:szCs w:val="20"/>
        </w:rPr>
        <w:t>AzsRegistration</w:t>
      </w:r>
      <w:proofErr w:type="spellEnd"/>
      <w:r w:rsidRPr="00CE19CE">
        <w:rPr>
          <w:rFonts w:ascii="Consolas" w:eastAsia="Times New Roman" w:hAnsi="Consolas" w:cs="Times New Roman"/>
          <w:color w:val="24292E"/>
          <w:sz w:val="20"/>
          <w:szCs w:val="20"/>
          <w:shd w:val="clear" w:color="auto" w:fill="F6F8FA"/>
        </w:rPr>
        <w:t xml:space="preserve"> </w:t>
      </w:r>
      <w:r w:rsidRPr="00CE19CE">
        <w:rPr>
          <w:rFonts w:ascii="&amp;quot" w:eastAsia="Times New Roman" w:hAnsi="&amp;quot" w:cs="Times New Roman"/>
          <w:color w:val="D73A49"/>
          <w:sz w:val="20"/>
          <w:szCs w:val="20"/>
        </w:rPr>
        <w:t>`</w:t>
      </w:r>
    </w:p>
    <w:p w14:paraId="44EAA515" w14:textId="77777777" w:rsidR="00CE19CE" w:rsidRPr="00CE19CE" w:rsidRDefault="00CE19CE" w:rsidP="00CE19CE">
      <w:pPr>
        <w:spacing w:after="0" w:line="296" w:lineRule="atLeast"/>
        <w:rPr>
          <w:rFonts w:ascii="Consolas" w:eastAsia="Times New Roman" w:hAnsi="Consolas" w:cs="Times New Roman"/>
          <w:color w:val="24292E"/>
          <w:sz w:val="20"/>
          <w:szCs w:val="20"/>
        </w:rPr>
      </w:pPr>
      <w:r w:rsidRPr="00CE19CE">
        <w:rPr>
          <w:rFonts w:ascii="Consolas" w:eastAsia="Times New Roman" w:hAnsi="Consolas" w:cs="Times New Roman"/>
          <w:color w:val="24292E"/>
          <w:sz w:val="20"/>
          <w:szCs w:val="20"/>
          <w:shd w:val="clear" w:color="auto" w:fill="F6F8FA"/>
        </w:rPr>
        <w:t xml:space="preserve">    </w:t>
      </w:r>
      <w:r w:rsidRPr="00CE19CE">
        <w:rPr>
          <w:rFonts w:ascii="&amp;quot" w:eastAsia="Times New Roman" w:hAnsi="&amp;quot" w:cs="Times New Roman"/>
          <w:color w:val="D73A49"/>
          <w:sz w:val="20"/>
          <w:szCs w:val="20"/>
        </w:rPr>
        <w:t>-</w:t>
      </w:r>
      <w:proofErr w:type="spellStart"/>
      <w:r w:rsidRPr="00CE19CE">
        <w:rPr>
          <w:rFonts w:ascii="Consolas" w:eastAsia="Times New Roman" w:hAnsi="Consolas" w:cs="Times New Roman"/>
          <w:color w:val="24292E"/>
          <w:sz w:val="20"/>
          <w:szCs w:val="20"/>
          <w:shd w:val="clear" w:color="auto" w:fill="F6F8FA"/>
        </w:rPr>
        <w:t>CloudAdminCredential</w:t>
      </w:r>
      <w:proofErr w:type="spellEnd"/>
      <w:r w:rsidRPr="00CE19CE">
        <w:rPr>
          <w:rFonts w:ascii="Consolas" w:eastAsia="Times New Roman" w:hAnsi="Consolas" w:cs="Times New Roman"/>
          <w:color w:val="24292E"/>
          <w:sz w:val="20"/>
          <w:szCs w:val="20"/>
          <w:shd w:val="clear" w:color="auto" w:fill="F6F8FA"/>
        </w:rPr>
        <w:t xml:space="preserve"> </w:t>
      </w:r>
      <w:r w:rsidRPr="00CE19CE">
        <w:rPr>
          <w:rFonts w:ascii="&amp;quot" w:eastAsia="Times New Roman" w:hAnsi="&amp;quot" w:cs="Times New Roman"/>
          <w:color w:val="D73A49"/>
          <w:sz w:val="20"/>
          <w:szCs w:val="20"/>
        </w:rPr>
        <w:t>$</w:t>
      </w:r>
      <w:proofErr w:type="spellStart"/>
      <w:r w:rsidRPr="00CE19CE">
        <w:rPr>
          <w:rFonts w:ascii="&amp;quot" w:eastAsia="Times New Roman" w:hAnsi="&amp;quot" w:cs="Times New Roman"/>
          <w:color w:val="24292E"/>
          <w:sz w:val="20"/>
          <w:szCs w:val="20"/>
        </w:rPr>
        <w:t>CloudAdminCred</w:t>
      </w:r>
      <w:proofErr w:type="spellEnd"/>
      <w:r w:rsidRPr="00CE19CE">
        <w:rPr>
          <w:rFonts w:ascii="Consolas" w:eastAsia="Times New Roman" w:hAnsi="Consolas" w:cs="Times New Roman"/>
          <w:color w:val="24292E"/>
          <w:sz w:val="20"/>
          <w:szCs w:val="20"/>
          <w:shd w:val="clear" w:color="auto" w:fill="F6F8FA"/>
        </w:rPr>
        <w:t xml:space="preserve"> </w:t>
      </w:r>
      <w:r w:rsidRPr="00CE19CE">
        <w:rPr>
          <w:rFonts w:ascii="&amp;quot" w:eastAsia="Times New Roman" w:hAnsi="&amp;quot" w:cs="Times New Roman"/>
          <w:color w:val="D73A49"/>
          <w:sz w:val="20"/>
          <w:szCs w:val="20"/>
        </w:rPr>
        <w:t>`</w:t>
      </w:r>
    </w:p>
    <w:p w14:paraId="78CBDF02" w14:textId="77777777" w:rsidR="00CE19CE" w:rsidRPr="00CE19CE" w:rsidRDefault="00CE19CE" w:rsidP="00CE19CE">
      <w:pPr>
        <w:spacing w:after="0" w:line="296" w:lineRule="atLeast"/>
        <w:rPr>
          <w:rFonts w:ascii="Consolas" w:eastAsia="Times New Roman" w:hAnsi="Consolas" w:cs="Times New Roman"/>
          <w:color w:val="24292E"/>
          <w:sz w:val="20"/>
          <w:szCs w:val="20"/>
        </w:rPr>
      </w:pPr>
      <w:r w:rsidRPr="00CE19CE">
        <w:rPr>
          <w:rFonts w:ascii="Consolas" w:eastAsia="Times New Roman" w:hAnsi="Consolas" w:cs="Times New Roman"/>
          <w:color w:val="24292E"/>
          <w:sz w:val="20"/>
          <w:szCs w:val="20"/>
          <w:shd w:val="clear" w:color="auto" w:fill="F6F8FA"/>
        </w:rPr>
        <w:t xml:space="preserve">    </w:t>
      </w:r>
      <w:r w:rsidRPr="00CE19CE">
        <w:rPr>
          <w:rFonts w:ascii="&amp;quot" w:eastAsia="Times New Roman" w:hAnsi="&amp;quot" w:cs="Times New Roman"/>
          <w:color w:val="D73A49"/>
          <w:sz w:val="20"/>
          <w:szCs w:val="20"/>
        </w:rPr>
        <w:t>-</w:t>
      </w:r>
      <w:proofErr w:type="spellStart"/>
      <w:r w:rsidRPr="00CE19CE">
        <w:rPr>
          <w:rFonts w:ascii="Consolas" w:eastAsia="Times New Roman" w:hAnsi="Consolas" w:cs="Times New Roman"/>
          <w:color w:val="24292E"/>
          <w:sz w:val="20"/>
          <w:szCs w:val="20"/>
          <w:shd w:val="clear" w:color="auto" w:fill="F6F8FA"/>
        </w:rPr>
        <w:t>PrivilegedEndpoint</w:t>
      </w:r>
      <w:proofErr w:type="spellEnd"/>
      <w:r w:rsidRPr="00CE19CE">
        <w:rPr>
          <w:rFonts w:ascii="Consolas" w:eastAsia="Times New Roman" w:hAnsi="Consolas" w:cs="Times New Roman"/>
          <w:color w:val="24292E"/>
          <w:sz w:val="20"/>
          <w:szCs w:val="20"/>
          <w:shd w:val="clear" w:color="auto" w:fill="F6F8FA"/>
        </w:rPr>
        <w:t xml:space="preserve"> </w:t>
      </w:r>
      <w:r w:rsidRPr="00CE19CE">
        <w:rPr>
          <w:rFonts w:ascii="&amp;quot" w:eastAsia="Times New Roman" w:hAnsi="&amp;quot" w:cs="Times New Roman"/>
          <w:color w:val="D73A49"/>
          <w:sz w:val="20"/>
          <w:szCs w:val="20"/>
        </w:rPr>
        <w:t>&lt;</w:t>
      </w:r>
      <w:proofErr w:type="spellStart"/>
      <w:r w:rsidRPr="00CE19CE">
        <w:rPr>
          <w:rFonts w:ascii="Consolas" w:eastAsia="Times New Roman" w:hAnsi="Consolas" w:cs="Times New Roman"/>
          <w:color w:val="24292E"/>
          <w:sz w:val="20"/>
          <w:szCs w:val="20"/>
          <w:shd w:val="clear" w:color="auto" w:fill="F6F8FA"/>
        </w:rPr>
        <w:t>PrivilegedEndPoint</w:t>
      </w:r>
      <w:proofErr w:type="spellEnd"/>
      <w:r w:rsidRPr="00CE19CE">
        <w:rPr>
          <w:rFonts w:ascii="Consolas" w:eastAsia="Times New Roman" w:hAnsi="Consolas" w:cs="Times New Roman"/>
          <w:color w:val="24292E"/>
          <w:sz w:val="20"/>
          <w:szCs w:val="20"/>
          <w:shd w:val="clear" w:color="auto" w:fill="F6F8FA"/>
        </w:rPr>
        <w:t xml:space="preserve"> computer name</w:t>
      </w:r>
      <w:r w:rsidRPr="00CE19CE">
        <w:rPr>
          <w:rFonts w:ascii="&amp;quot" w:eastAsia="Times New Roman" w:hAnsi="&amp;quot" w:cs="Times New Roman"/>
          <w:color w:val="D73A49"/>
          <w:sz w:val="20"/>
          <w:szCs w:val="20"/>
        </w:rPr>
        <w:t>&gt;</w:t>
      </w:r>
      <w:r w:rsidRPr="00CE19CE">
        <w:rPr>
          <w:rFonts w:ascii="Consolas" w:eastAsia="Times New Roman" w:hAnsi="Consolas" w:cs="Times New Roman"/>
          <w:color w:val="24292E"/>
          <w:sz w:val="20"/>
          <w:szCs w:val="20"/>
          <w:shd w:val="clear" w:color="auto" w:fill="F6F8FA"/>
        </w:rPr>
        <w:t xml:space="preserve"> </w:t>
      </w:r>
      <w:r w:rsidRPr="00CE19CE">
        <w:rPr>
          <w:rFonts w:ascii="&amp;quot" w:eastAsia="Times New Roman" w:hAnsi="&amp;quot" w:cs="Times New Roman"/>
          <w:color w:val="D73A49"/>
          <w:sz w:val="20"/>
          <w:szCs w:val="20"/>
        </w:rPr>
        <w:t>`</w:t>
      </w:r>
    </w:p>
    <w:p w14:paraId="4F0AE133" w14:textId="3D764D95" w:rsidR="00E349CC" w:rsidRDefault="00CE19CE" w:rsidP="00CE19CE">
      <w:pPr>
        <w:ind w:firstLine="435"/>
        <w:rPr>
          <w:rFonts w:ascii="Consolas" w:eastAsia="Times New Roman" w:hAnsi="Consolas" w:cs="Times New Roman"/>
          <w:color w:val="24292E"/>
          <w:sz w:val="20"/>
          <w:szCs w:val="20"/>
        </w:rPr>
      </w:pPr>
      <w:r w:rsidRPr="00CE19CE">
        <w:rPr>
          <w:rFonts w:ascii="&amp;quot" w:eastAsia="Times New Roman" w:hAnsi="&amp;quot" w:cs="Times New Roman"/>
          <w:color w:val="D73A49"/>
          <w:sz w:val="20"/>
          <w:szCs w:val="20"/>
        </w:rPr>
        <w:t>-</w:t>
      </w:r>
      <w:proofErr w:type="spellStart"/>
      <w:r w:rsidRPr="00CE19CE">
        <w:rPr>
          <w:rFonts w:ascii="Consolas" w:eastAsia="Times New Roman" w:hAnsi="Consolas" w:cs="Times New Roman"/>
          <w:color w:val="24292E"/>
          <w:sz w:val="20"/>
          <w:szCs w:val="20"/>
          <w:shd w:val="clear" w:color="auto" w:fill="F6F8FA"/>
        </w:rPr>
        <w:t>BillingModel</w:t>
      </w:r>
      <w:proofErr w:type="spellEnd"/>
      <w:r w:rsidRPr="00CE19CE">
        <w:rPr>
          <w:rFonts w:ascii="Consolas" w:eastAsia="Times New Roman" w:hAnsi="Consolas" w:cs="Times New Roman"/>
          <w:color w:val="24292E"/>
          <w:sz w:val="20"/>
          <w:szCs w:val="20"/>
          <w:shd w:val="clear" w:color="auto" w:fill="F6F8FA"/>
        </w:rPr>
        <w:t xml:space="preserve"> </w:t>
      </w:r>
      <w:proofErr w:type="spellStart"/>
      <w:r w:rsidRPr="00CE19CE">
        <w:rPr>
          <w:rFonts w:ascii="Consolas" w:eastAsia="Times New Roman" w:hAnsi="Consolas" w:cs="Times New Roman"/>
          <w:color w:val="24292E"/>
          <w:sz w:val="20"/>
          <w:szCs w:val="20"/>
          <w:shd w:val="clear" w:color="auto" w:fill="F6F8FA"/>
        </w:rPr>
        <w:t>PayAsYouUse</w:t>
      </w:r>
      <w:proofErr w:type="spellEnd"/>
    </w:p>
    <w:p w14:paraId="580B70CC" w14:textId="4A32C2DC" w:rsidR="00450362" w:rsidRPr="00853F29" w:rsidRDefault="00AA4BF5" w:rsidP="00853F29">
      <w:pPr>
        <w:rPr>
          <w:color w:val="FF0000"/>
        </w:rPr>
      </w:pPr>
      <w:r w:rsidRPr="00853F29">
        <w:rPr>
          <w:rFonts w:hint="eastAsia"/>
          <w:color w:val="FF0000"/>
        </w:rPr>
        <w:t>前面的脚本已经针对</w:t>
      </w:r>
      <w:r w:rsidRPr="00853F29">
        <w:rPr>
          <w:rFonts w:hint="eastAsia"/>
          <w:color w:val="FF0000"/>
        </w:rPr>
        <w:t>global</w:t>
      </w:r>
      <w:r w:rsidRPr="00853F29">
        <w:rPr>
          <w:rFonts w:hint="eastAsia"/>
          <w:color w:val="FF0000"/>
        </w:rPr>
        <w:t>的版本有所修改（</w:t>
      </w:r>
      <w:proofErr w:type="spellStart"/>
      <w:r w:rsidRPr="00853F29">
        <w:rPr>
          <w:rFonts w:hint="eastAsia"/>
          <w:color w:val="FF0000"/>
        </w:rPr>
        <w:t>A</w:t>
      </w:r>
      <w:r w:rsidRPr="00853F29">
        <w:rPr>
          <w:color w:val="FF0000"/>
        </w:rPr>
        <w:t>zureChinaCloud</w:t>
      </w:r>
      <w:proofErr w:type="spellEnd"/>
      <w:r w:rsidRPr="00853F29">
        <w:rPr>
          <w:rFonts w:hint="eastAsia"/>
          <w:color w:val="FF0000"/>
        </w:rPr>
        <w:t>），后面的</w:t>
      </w:r>
      <w:r w:rsidR="00A33850" w:rsidRPr="00853F29">
        <w:rPr>
          <w:rFonts w:hint="eastAsia"/>
          <w:color w:val="FF0000"/>
        </w:rPr>
        <w:t>P</w:t>
      </w:r>
      <w:r w:rsidR="00A33850" w:rsidRPr="00853F29">
        <w:rPr>
          <w:color w:val="FF0000"/>
        </w:rPr>
        <w:t>owerShel</w:t>
      </w:r>
      <w:r w:rsidR="00A33850" w:rsidRPr="00853F29">
        <w:rPr>
          <w:rFonts w:hint="eastAsia"/>
          <w:color w:val="FF0000"/>
        </w:rPr>
        <w:t>l</w:t>
      </w:r>
      <w:r w:rsidR="00A33850" w:rsidRPr="00853F29">
        <w:rPr>
          <w:rFonts w:hint="eastAsia"/>
          <w:color w:val="FF0000"/>
        </w:rPr>
        <w:t>是否也应该相应调整：</w:t>
      </w:r>
      <w:r w:rsidR="00CE19CE" w:rsidRPr="00853F29">
        <w:rPr>
          <w:rFonts w:hint="eastAsia"/>
          <w:color w:val="FF0000"/>
        </w:rPr>
        <w:t>需要加上一个参数：</w:t>
      </w:r>
      <w:r w:rsidR="00CE19CE" w:rsidRPr="00853F29">
        <w:rPr>
          <w:rFonts w:hint="eastAsia"/>
          <w:color w:val="FF0000"/>
        </w:rPr>
        <w:t xml:space="preserve"> </w:t>
      </w:r>
      <w:r w:rsidR="00450362" w:rsidRPr="00853F29">
        <w:rPr>
          <w:color w:val="FF0000"/>
        </w:rPr>
        <w:t>-</w:t>
      </w:r>
      <w:proofErr w:type="spellStart"/>
      <w:r w:rsidR="00450362" w:rsidRPr="00853F29">
        <w:rPr>
          <w:color w:val="FF0000"/>
        </w:rPr>
        <w:t>ResourceGroupLocation</w:t>
      </w:r>
      <w:proofErr w:type="spellEnd"/>
      <w:r w:rsidR="00450362" w:rsidRPr="00853F29">
        <w:rPr>
          <w:color w:val="FF0000"/>
        </w:rPr>
        <w:t xml:space="preserve"> "</w:t>
      </w:r>
      <w:proofErr w:type="spellStart"/>
      <w:r w:rsidR="00450362" w:rsidRPr="00853F29">
        <w:rPr>
          <w:color w:val="FF0000"/>
        </w:rPr>
        <w:t>ChinaEast</w:t>
      </w:r>
      <w:proofErr w:type="spellEnd"/>
      <w:r w:rsidR="00450362" w:rsidRPr="00853F29">
        <w:rPr>
          <w:color w:val="FF0000"/>
        </w:rPr>
        <w:t xml:space="preserve">" </w:t>
      </w:r>
    </w:p>
    <w:p w14:paraId="186A5162" w14:textId="795F6026" w:rsidR="00A33850" w:rsidRPr="00853F29" w:rsidRDefault="00A33850" w:rsidP="00853F29">
      <w:pPr>
        <w:rPr>
          <w:color w:val="FF0000"/>
        </w:rPr>
      </w:pPr>
      <w:r w:rsidRPr="00853F29">
        <w:rPr>
          <w:rFonts w:hint="eastAsia"/>
          <w:color w:val="FF0000"/>
        </w:rPr>
        <w:t>要么就是完全</w:t>
      </w:r>
      <w:r w:rsidR="00853F29" w:rsidRPr="00853F29">
        <w:rPr>
          <w:rFonts w:hint="eastAsia"/>
          <w:color w:val="FF0000"/>
        </w:rPr>
        <w:t>符合目前的</w:t>
      </w:r>
      <w:r w:rsidR="00853F29" w:rsidRPr="00853F29">
        <w:rPr>
          <w:rFonts w:hint="eastAsia"/>
          <w:color w:val="FF0000"/>
        </w:rPr>
        <w:t>global</w:t>
      </w:r>
      <w:r w:rsidR="00853F29" w:rsidRPr="00853F29">
        <w:rPr>
          <w:rFonts w:hint="eastAsia"/>
          <w:color w:val="FF0000"/>
        </w:rPr>
        <w:t>版本，直到</w:t>
      </w:r>
      <w:r w:rsidR="000D15F3">
        <w:rPr>
          <w:rFonts w:hint="eastAsia"/>
          <w:color w:val="FF0000"/>
        </w:rPr>
        <w:t>g</w:t>
      </w:r>
      <w:r w:rsidR="000D15F3">
        <w:rPr>
          <w:color w:val="FF0000"/>
        </w:rPr>
        <w:t>lobal</w:t>
      </w:r>
      <w:r w:rsidR="00853F29" w:rsidRPr="00853F29">
        <w:rPr>
          <w:rFonts w:hint="eastAsia"/>
          <w:color w:val="FF0000"/>
        </w:rPr>
        <w:t>那边更新</w:t>
      </w:r>
      <w:r>
        <w:rPr>
          <w:rStyle w:val="CommentReference"/>
        </w:rPr>
        <w:commentReference w:id="6"/>
      </w:r>
      <w:r w:rsidR="00036D79">
        <w:rPr>
          <w:rStyle w:val="CommentReference"/>
        </w:rPr>
        <w:commentReference w:id="7"/>
      </w:r>
    </w:p>
    <w:p w14:paraId="200940CF" w14:textId="77777777" w:rsidR="003B7D5C" w:rsidRDefault="003B7D5C" w:rsidP="00CE19CE"/>
    <w:p w14:paraId="35271935" w14:textId="1E9508B6" w:rsidR="00262B92" w:rsidRDefault="00440DED" w:rsidP="00766F58">
      <w:pPr>
        <w:pStyle w:val="Heading2"/>
      </w:pPr>
      <w:hyperlink r:id="rId18" w:history="1">
        <w:r w:rsidR="00766F58" w:rsidRPr="004F0B6C">
          <w:rPr>
            <w:rStyle w:val="Hyperlink"/>
          </w:rPr>
          <w:t>azure-stack-manage-basics.md</w:t>
        </w:r>
      </w:hyperlink>
    </w:p>
    <w:p w14:paraId="34671CEF" w14:textId="27D71629" w:rsidR="00766F58" w:rsidRDefault="00F815D9" w:rsidP="00A3528C">
      <w:r w:rsidRPr="00F815D9">
        <w:t>If you're running the development kit and you want to move to the latest build,</w:t>
      </w:r>
    </w:p>
    <w:p w14:paraId="0179E283" w14:textId="2603F5FE" w:rsidR="00F815D9" w:rsidRDefault="00F815D9" w:rsidP="00A3528C">
      <w:r w:rsidRPr="00F815D9">
        <w:rPr>
          <w:rFonts w:hint="eastAsia"/>
        </w:rPr>
        <w:lastRenderedPageBreak/>
        <w:t>如果运行的是此开发工具包，但需要更新到最新版本，</w:t>
      </w:r>
    </w:p>
    <w:p w14:paraId="0100C846" w14:textId="5D0C4E71" w:rsidR="00F815D9" w:rsidRDefault="00F815D9" w:rsidP="00A3528C">
      <w:pPr>
        <w:rPr>
          <w:color w:val="FF0000"/>
        </w:rPr>
      </w:pPr>
      <w:r w:rsidRPr="00F815D9">
        <w:rPr>
          <w:rFonts w:hint="eastAsia"/>
          <w:color w:val="FF0000"/>
        </w:rPr>
        <w:t>建议把“此”去掉</w:t>
      </w:r>
    </w:p>
    <w:p w14:paraId="3C2A3F69" w14:textId="3BCF6A60" w:rsidR="00923073" w:rsidRDefault="00923073" w:rsidP="00A3528C">
      <w:pPr>
        <w:rPr>
          <w:color w:val="FF0000"/>
        </w:rPr>
      </w:pPr>
    </w:p>
    <w:p w14:paraId="1F30A671" w14:textId="72AF703E" w:rsidR="00923073" w:rsidRPr="00277474" w:rsidRDefault="00923073" w:rsidP="00277474">
      <w:r w:rsidRPr="00277474">
        <w:t>there is a coordinated escalation and resolution process between Microsoft and our original equipment manufacturer (OEM) hardware partners.</w:t>
      </w:r>
    </w:p>
    <w:p w14:paraId="4EE74D00" w14:textId="6C2B053D" w:rsidR="00923073" w:rsidRDefault="00A261EF" w:rsidP="00277474">
      <w:r w:rsidRPr="00277474">
        <w:rPr>
          <w:rFonts w:hint="eastAsia"/>
        </w:rPr>
        <w:t xml:space="preserve">Microsoft </w:t>
      </w:r>
      <w:r w:rsidRPr="00277474">
        <w:rPr>
          <w:rFonts w:hint="eastAsia"/>
        </w:rPr>
        <w:t>和其原始设备制造商</w:t>
      </w:r>
      <w:r w:rsidRPr="00277474">
        <w:rPr>
          <w:rFonts w:hint="eastAsia"/>
        </w:rPr>
        <w:t xml:space="preserve"> (OEM) </w:t>
      </w:r>
      <w:r w:rsidRPr="00277474">
        <w:rPr>
          <w:rFonts w:hint="eastAsia"/>
        </w:rPr>
        <w:t>硬件合作伙伴之间已经建立了协调的问题升级和解决流程。</w:t>
      </w:r>
    </w:p>
    <w:p w14:paraId="4974E5A1" w14:textId="54915BEC" w:rsidR="00277474" w:rsidRDefault="00277474" w:rsidP="00277474">
      <w:pPr>
        <w:rPr>
          <w:color w:val="FF0000"/>
        </w:rPr>
      </w:pPr>
      <w:r w:rsidRPr="0082628A">
        <w:rPr>
          <w:rFonts w:hint="eastAsia"/>
          <w:color w:val="FF0000"/>
        </w:rPr>
        <w:t>建议</w:t>
      </w:r>
      <w:r w:rsidR="005F4128" w:rsidRPr="0082628A">
        <w:rPr>
          <w:rFonts w:hint="eastAsia"/>
          <w:color w:val="FF0000"/>
        </w:rPr>
        <w:t>把“协调的”</w:t>
      </w:r>
      <w:r w:rsidRPr="0082628A">
        <w:rPr>
          <w:rFonts w:hint="eastAsia"/>
          <w:color w:val="FF0000"/>
        </w:rPr>
        <w:t>修改为“协作的”</w:t>
      </w:r>
    </w:p>
    <w:p w14:paraId="678050EA" w14:textId="40AD00B1" w:rsidR="00450109" w:rsidRDefault="00450109" w:rsidP="00277474">
      <w:pPr>
        <w:rPr>
          <w:color w:val="FF0000"/>
        </w:rPr>
      </w:pPr>
    </w:p>
    <w:p w14:paraId="48005E6B" w14:textId="68EC4B81" w:rsidR="00450109" w:rsidRPr="00625206" w:rsidRDefault="00625206" w:rsidP="00625206">
      <w:r w:rsidRPr="00625206">
        <w:t>If you click the Help and support icon (question mark) in the upper-right corner of the administrator portal, and then click New support request, this opens a site where you can directly open a support request.</w:t>
      </w:r>
    </w:p>
    <w:p w14:paraId="4C198049" w14:textId="3E55DB78" w:rsidR="00625206" w:rsidRDefault="00625206" w:rsidP="00625206">
      <w:r w:rsidRPr="00625206">
        <w:rPr>
          <w:rFonts w:hint="eastAsia"/>
        </w:rPr>
        <w:t>如果单击管理员门户右上角的“帮助和支持”图标（问号），再单击“新建支持请求”，则会打开一种站点，然后就可以在其中直接提出支持请求。</w:t>
      </w:r>
    </w:p>
    <w:p w14:paraId="417963CC" w14:textId="77777777" w:rsidR="0059509D" w:rsidRPr="00B5319E" w:rsidRDefault="00625206" w:rsidP="00B5319E">
      <w:pPr>
        <w:pStyle w:val="ListParagraph"/>
        <w:numPr>
          <w:ilvl w:val="0"/>
          <w:numId w:val="17"/>
        </w:numPr>
        <w:rPr>
          <w:color w:val="FF0000"/>
        </w:rPr>
      </w:pPr>
      <w:r w:rsidRPr="00B5319E">
        <w:rPr>
          <w:rFonts w:hint="eastAsia"/>
          <w:color w:val="FF0000"/>
        </w:rPr>
        <w:t>建议把“如果”去掉</w:t>
      </w:r>
    </w:p>
    <w:p w14:paraId="440B8805" w14:textId="6CB83213" w:rsidR="00625206" w:rsidRPr="00B5319E" w:rsidRDefault="00625206" w:rsidP="00B5319E">
      <w:pPr>
        <w:pStyle w:val="ListParagraph"/>
        <w:numPr>
          <w:ilvl w:val="0"/>
          <w:numId w:val="17"/>
        </w:numPr>
        <w:rPr>
          <w:color w:val="FF0000"/>
        </w:rPr>
      </w:pPr>
      <w:r w:rsidRPr="00B5319E">
        <w:rPr>
          <w:rFonts w:hint="eastAsia"/>
          <w:color w:val="FF0000"/>
        </w:rPr>
        <w:t>建议把“打开一种站点”改为“</w:t>
      </w:r>
      <w:r w:rsidR="004D576A" w:rsidRPr="00B5319E">
        <w:rPr>
          <w:rFonts w:hint="eastAsia"/>
          <w:color w:val="FF0000"/>
        </w:rPr>
        <w:t>打开</w:t>
      </w:r>
      <w:r w:rsidRPr="00B5319E">
        <w:rPr>
          <w:rFonts w:hint="eastAsia"/>
          <w:color w:val="FF0000"/>
        </w:rPr>
        <w:t>一个网站”</w:t>
      </w:r>
    </w:p>
    <w:p w14:paraId="06402B03" w14:textId="77777777" w:rsidR="00A30219" w:rsidRDefault="00A30219" w:rsidP="00D77CA7">
      <w:pPr>
        <w:rPr>
          <w:color w:val="FF0000"/>
        </w:rPr>
      </w:pPr>
    </w:p>
    <w:p w14:paraId="4B6E4DEC" w14:textId="0CDF92C1" w:rsidR="00D77CA7" w:rsidRPr="00A30219" w:rsidRDefault="00D77CA7" w:rsidP="00A30219">
      <w:r w:rsidRPr="00A30219">
        <w:t xml:space="preserve">you can ask support-related questions in the </w:t>
      </w:r>
      <w:hyperlink r:id="rId19">
        <w:r w:rsidR="7B77C45C" w:rsidRPr="7B77C45C">
          <w:rPr>
            <w:rStyle w:val="Hyperlink"/>
          </w:rPr>
          <w:t>Microsoft forums</w:t>
        </w:r>
      </w:hyperlink>
      <w:r w:rsidR="7B77C45C">
        <w:t>.</w:t>
      </w:r>
      <w:r w:rsidR="00062D04" w:rsidRPr="00062D04">
        <w:t xml:space="preserve"> If you click the Help and support icon (question mark) in the upper-right corner of the administrator portal,</w:t>
      </w:r>
    </w:p>
    <w:p w14:paraId="3EF625A0" w14:textId="676C47B9" w:rsidR="00A30219" w:rsidRDefault="7B77C45C" w:rsidP="00A30219">
      <w:r>
        <w:t>可以在</w:t>
      </w:r>
      <w:r>
        <w:t xml:space="preserve"> </w:t>
      </w:r>
      <w:hyperlink r:id="rId20">
        <w:r w:rsidRPr="7B77C45C">
          <w:rPr>
            <w:rStyle w:val="Hyperlink"/>
          </w:rPr>
          <w:t xml:space="preserve">Microsoft </w:t>
        </w:r>
        <w:r w:rsidRPr="7B77C45C">
          <w:rPr>
            <w:rStyle w:val="Hyperlink"/>
          </w:rPr>
          <w:t>论坛</w:t>
        </w:r>
      </w:hyperlink>
      <w:r>
        <w:t>中提问与支持相关的问题。如果单击管理员门户右上角的</w:t>
      </w:r>
      <w:r>
        <w:t>“</w:t>
      </w:r>
      <w:r>
        <w:t>帮助和支持</w:t>
      </w:r>
      <w:r>
        <w:t>”</w:t>
      </w:r>
      <w:r>
        <w:t>图标（问号），</w:t>
      </w:r>
    </w:p>
    <w:p w14:paraId="5D91B2B7" w14:textId="1DDE6F15" w:rsidR="00A30219" w:rsidRPr="00062D04" w:rsidRDefault="00A30219" w:rsidP="00062D04">
      <w:pPr>
        <w:pStyle w:val="ListParagraph"/>
        <w:numPr>
          <w:ilvl w:val="0"/>
          <w:numId w:val="16"/>
        </w:numPr>
        <w:rPr>
          <w:color w:val="FF0000"/>
        </w:rPr>
      </w:pPr>
      <w:r w:rsidRPr="00062D04">
        <w:rPr>
          <w:rFonts w:hint="eastAsia"/>
          <w:color w:val="FF0000"/>
        </w:rPr>
        <w:t>建议</w:t>
      </w:r>
      <w:r w:rsidR="00971C40" w:rsidRPr="00062D04">
        <w:rPr>
          <w:rFonts w:hint="eastAsia"/>
          <w:color w:val="FF0000"/>
        </w:rPr>
        <w:t>把“提问”改为“提出”或“提”</w:t>
      </w:r>
      <w:r w:rsidR="00062D04" w:rsidRPr="00062D04">
        <w:rPr>
          <w:rFonts w:hint="eastAsia"/>
          <w:color w:val="FF0000"/>
        </w:rPr>
        <w:t>；</w:t>
      </w:r>
    </w:p>
    <w:p w14:paraId="79584294" w14:textId="02F7F4F4" w:rsidR="00062D04" w:rsidRDefault="00062D04" w:rsidP="00062D04">
      <w:pPr>
        <w:pStyle w:val="ListParagraph"/>
        <w:numPr>
          <w:ilvl w:val="0"/>
          <w:numId w:val="16"/>
        </w:numPr>
        <w:rPr>
          <w:color w:val="FF0000"/>
        </w:rPr>
      </w:pPr>
      <w:r w:rsidRPr="00062D04">
        <w:rPr>
          <w:rFonts w:hint="eastAsia"/>
          <w:color w:val="FF0000"/>
        </w:rPr>
        <w:t>建议去掉“如果”</w:t>
      </w:r>
    </w:p>
    <w:p w14:paraId="7D7CE9B0" w14:textId="08BBF109" w:rsidR="00E22D50" w:rsidRDefault="00E22D50" w:rsidP="00E22D50">
      <w:pPr>
        <w:rPr>
          <w:color w:val="FF0000"/>
        </w:rPr>
      </w:pPr>
    </w:p>
    <w:commentRangeStart w:id="8"/>
    <w:commentRangeStart w:id="9"/>
    <w:p w14:paraId="2D1A94A7" w14:textId="292DD3B8" w:rsidR="00E22D50" w:rsidRDefault="00036D79" w:rsidP="001316E0">
      <w:pPr>
        <w:pStyle w:val="Heading2"/>
      </w:pPr>
      <w:r>
        <w:fldChar w:fldCharType="begin"/>
      </w:r>
      <w:r>
        <w:instrText xml:space="preserve"> HYPERLINK "https://github.com/wacn/mc-docs-pr.zh-cn/blob/live-oldev/articles/azure-stack/azure-stack-deploy.md" \h </w:instrText>
      </w:r>
      <w:r>
        <w:fldChar w:fldCharType="separate"/>
      </w:r>
      <w:r w:rsidR="36D9A9E1" w:rsidRPr="36D9A9E1">
        <w:rPr>
          <w:rStyle w:val="Hyperlink"/>
        </w:rPr>
        <w:t>azure-stack-deploy.md</w:t>
      </w:r>
      <w:r>
        <w:rPr>
          <w:rStyle w:val="Hyperlink"/>
        </w:rPr>
        <w:fldChar w:fldCharType="end"/>
      </w:r>
    </w:p>
    <w:p w14:paraId="59D33315" w14:textId="5E87E2AD" w:rsidR="00E22D50" w:rsidRPr="00FE2ACA" w:rsidRDefault="7B77C45C" w:rsidP="00E22D50">
      <w:pPr>
        <w:rPr>
          <w:color w:val="FF0000"/>
        </w:rPr>
      </w:pPr>
      <w:r w:rsidRPr="7B77C45C">
        <w:rPr>
          <w:color w:val="FF0000"/>
        </w:rPr>
        <w:t xml:space="preserve">this doc on global is moved to </w:t>
      </w:r>
      <w:hyperlink r:id="rId21">
        <w:r w:rsidRPr="7B77C45C">
          <w:rPr>
            <w:rStyle w:val="Hyperlink"/>
            <w:color w:val="FF0000"/>
          </w:rPr>
          <w:t>https://github.com/MicrosoftDocs/azure-docs-pr/blob/live/articles/azure-stack/asdk/asdk-deploy-considerations.md</w:t>
        </w:r>
      </w:hyperlink>
      <w:commentRangeEnd w:id="8"/>
      <w:r>
        <w:rPr>
          <w:rStyle w:val="CommentReference"/>
        </w:rPr>
        <w:commentReference w:id="8"/>
      </w:r>
      <w:commentRangeEnd w:id="9"/>
      <w:r w:rsidR="00036D79">
        <w:rPr>
          <w:rStyle w:val="CommentReference"/>
        </w:rPr>
        <w:commentReference w:id="9"/>
      </w:r>
    </w:p>
    <w:p w14:paraId="2B37CCEC" w14:textId="28EC9407" w:rsidR="007B35FB" w:rsidRDefault="007B35FB" w:rsidP="00E22D50"/>
    <w:p w14:paraId="16F79C86" w14:textId="3B1D7A84" w:rsidR="005F366A" w:rsidRPr="00AF5823" w:rsidRDefault="005F366A" w:rsidP="00AF5823">
      <w:r w:rsidRPr="00AF5823">
        <w:t>1 OS disk</w:t>
      </w:r>
      <w:r w:rsidR="00852BDC" w:rsidRPr="00AF5823">
        <w:t>, 4 disks</w:t>
      </w:r>
    </w:p>
    <w:p w14:paraId="7FA590C4" w14:textId="74F1EA6C" w:rsidR="00852BDC" w:rsidRPr="00AF5823" w:rsidRDefault="00852BDC" w:rsidP="00AF5823">
      <w:r w:rsidRPr="00AF5823">
        <w:t xml:space="preserve">1 OS </w:t>
      </w:r>
      <w:r w:rsidRPr="00AF5823">
        <w:t>磁</w:t>
      </w:r>
      <w:r w:rsidRPr="00AF5823">
        <w:rPr>
          <w:rFonts w:hint="eastAsia"/>
        </w:rPr>
        <w:t>盘，</w:t>
      </w:r>
      <w:r w:rsidRPr="00AF5823">
        <w:t xml:space="preserve">4 </w:t>
      </w:r>
      <w:r w:rsidRPr="00AF5823">
        <w:t>磁</w:t>
      </w:r>
      <w:r w:rsidRPr="00AF5823">
        <w:rPr>
          <w:rFonts w:hint="eastAsia"/>
        </w:rPr>
        <w:t>盘</w:t>
      </w:r>
    </w:p>
    <w:p w14:paraId="7FBB3495" w14:textId="270BB65E" w:rsidR="00852BDC" w:rsidRDefault="00852BDC" w:rsidP="00E22D50">
      <w:pPr>
        <w:rPr>
          <w:color w:val="FF0000"/>
        </w:rPr>
      </w:pPr>
      <w:r w:rsidRPr="00852BDC">
        <w:rPr>
          <w:rFonts w:hint="eastAsia"/>
          <w:color w:val="FF0000"/>
        </w:rPr>
        <w:t>建议加上量词“块”</w:t>
      </w:r>
    </w:p>
    <w:p w14:paraId="428BD06E" w14:textId="08C7DC83" w:rsidR="0057377B" w:rsidRDefault="0057377B" w:rsidP="00E22D50">
      <w:pPr>
        <w:rPr>
          <w:color w:val="FF0000"/>
        </w:rPr>
      </w:pPr>
    </w:p>
    <w:p w14:paraId="76634B2E" w14:textId="13E1D18E" w:rsidR="0057377B" w:rsidRPr="00DF2E9E" w:rsidRDefault="0057377B" w:rsidP="00DF2E9E">
      <w:r w:rsidRPr="00DF2E9E">
        <w:lastRenderedPageBreak/>
        <w:t>Windows Server 2012 R2 Certification required for NIC; no specialized features required</w:t>
      </w:r>
    </w:p>
    <w:p w14:paraId="5930F912" w14:textId="0189FA99" w:rsidR="00B35DAA" w:rsidRPr="00DF2E9E" w:rsidRDefault="00B35DAA" w:rsidP="00DF2E9E">
      <w:r w:rsidRPr="00DF2E9E">
        <w:t>对于</w:t>
      </w:r>
      <w:r w:rsidRPr="00DF2E9E">
        <w:t xml:space="preserve"> NIC</w:t>
      </w:r>
      <w:r w:rsidRPr="00DF2E9E">
        <w:t>，</w:t>
      </w:r>
      <w:r w:rsidRPr="00DF2E9E">
        <w:t xml:space="preserve">Windows Server 2012 R2 </w:t>
      </w:r>
      <w:r w:rsidRPr="00DF2E9E">
        <w:t>认证是必需的，不要求专用功</w:t>
      </w:r>
      <w:r w:rsidRPr="00DF2E9E">
        <w:rPr>
          <w:rFonts w:hint="eastAsia"/>
        </w:rPr>
        <w:t>能</w:t>
      </w:r>
    </w:p>
    <w:p w14:paraId="1CE10A37" w14:textId="4827FFF8" w:rsidR="0092260A" w:rsidRDefault="0092260A" w:rsidP="00E22D50">
      <w:pPr>
        <w:rPr>
          <w:color w:val="FF0000"/>
        </w:rPr>
      </w:pPr>
      <w:r w:rsidRPr="0092260A">
        <w:rPr>
          <w:rFonts w:hint="eastAsia"/>
          <w:color w:val="FF0000"/>
        </w:rPr>
        <w:t>NIC</w:t>
      </w:r>
      <w:r w:rsidRPr="0092260A">
        <w:rPr>
          <w:rFonts w:hint="eastAsia"/>
          <w:color w:val="FF0000"/>
        </w:rPr>
        <w:t>必须经过</w:t>
      </w:r>
      <w:r w:rsidRPr="0092260A">
        <w:rPr>
          <w:rFonts w:hint="eastAsia"/>
          <w:color w:val="FF0000"/>
        </w:rPr>
        <w:t xml:space="preserve">Windows Server 2012 R2 </w:t>
      </w:r>
      <w:r w:rsidRPr="0092260A">
        <w:rPr>
          <w:rFonts w:hint="eastAsia"/>
          <w:color w:val="FF0000"/>
        </w:rPr>
        <w:t>认证，此外对功能上没有特定要求</w:t>
      </w:r>
    </w:p>
    <w:p w14:paraId="5613EFD8" w14:textId="77777777" w:rsidR="0092260A" w:rsidRDefault="0092260A" w:rsidP="00E22D50">
      <w:pPr>
        <w:rPr>
          <w:color w:val="FF0000"/>
        </w:rPr>
      </w:pPr>
    </w:p>
    <w:p w14:paraId="55DFA45A" w14:textId="6749A3BE" w:rsidR="00914643" w:rsidRDefault="00914643" w:rsidP="00E22D50">
      <w:pPr>
        <w:rPr>
          <w:rFonts w:ascii="Microsoft YaHei" w:eastAsia="Microsoft YaHei" w:hAnsi="Microsoft YaHei" w:cs="Microsoft YaHei"/>
          <w:color w:val="24292E"/>
        </w:rPr>
      </w:pPr>
      <w:r>
        <w:rPr>
          <w:rFonts w:ascii="Segoe UI" w:hAnsi="Segoe UI" w:cs="Segoe UI"/>
          <w:color w:val="24292E"/>
        </w:rPr>
        <w:t>**</w:t>
      </w:r>
      <w:r>
        <w:rPr>
          <w:rFonts w:ascii="Segoe UI" w:hAnsi="Segoe UI" w:cs="Segoe UI"/>
          <w:color w:val="24292E"/>
        </w:rPr>
        <w:t>数据磁盘驱动器配置：</w:t>
      </w:r>
      <w:r>
        <w:rPr>
          <w:rFonts w:ascii="Segoe UI" w:hAnsi="Segoe UI" w:cs="Segoe UI"/>
          <w:color w:val="24292E"/>
        </w:rPr>
        <w:t>**</w:t>
      </w:r>
      <w:r>
        <w:rPr>
          <w:rFonts w:ascii="Segoe UI" w:hAnsi="Segoe UI" w:cs="Segoe UI"/>
          <w:color w:val="24292E"/>
        </w:rPr>
        <w:t>所有数据驱动器都必须使用相同的类型（全</w:t>
      </w:r>
      <w:r>
        <w:rPr>
          <w:rFonts w:ascii="Segoe UI" w:hAnsi="Segoe UI" w:cs="Segoe UI"/>
          <w:color w:val="24292E"/>
        </w:rPr>
        <w:t xml:space="preserve"> SAS</w:t>
      </w:r>
      <w:r>
        <w:rPr>
          <w:rFonts w:ascii="Segoe UI" w:hAnsi="Segoe UI" w:cs="Segoe UI"/>
          <w:color w:val="24292E"/>
        </w:rPr>
        <w:t>、全</w:t>
      </w:r>
      <w:r>
        <w:rPr>
          <w:rFonts w:ascii="Segoe UI" w:hAnsi="Segoe UI" w:cs="Segoe UI"/>
          <w:color w:val="24292E"/>
        </w:rPr>
        <w:t xml:space="preserve"> SATA </w:t>
      </w:r>
      <w:r>
        <w:rPr>
          <w:rFonts w:ascii="Segoe UI" w:hAnsi="Segoe UI" w:cs="Segoe UI"/>
          <w:color w:val="24292E"/>
        </w:rPr>
        <w:t>或全</w:t>
      </w:r>
      <w:r>
        <w:rPr>
          <w:rFonts w:ascii="Segoe UI" w:hAnsi="Segoe UI" w:cs="Segoe UI"/>
          <w:color w:val="24292E"/>
        </w:rPr>
        <w:t xml:space="preserve"> </w:t>
      </w:r>
      <w:proofErr w:type="spellStart"/>
      <w:r>
        <w:rPr>
          <w:rFonts w:ascii="Segoe UI" w:hAnsi="Segoe UI" w:cs="Segoe UI"/>
          <w:color w:val="24292E"/>
        </w:rPr>
        <w:t>NVMe</w:t>
      </w:r>
      <w:proofErr w:type="spellEnd"/>
      <w:r>
        <w:rPr>
          <w:rFonts w:ascii="Segoe UI" w:hAnsi="Segoe UI" w:cs="Segoe UI"/>
          <w:color w:val="24292E"/>
        </w:rPr>
        <w:t>）和容量。</w:t>
      </w:r>
      <w:r>
        <w:rPr>
          <w:rFonts w:ascii="Segoe UI" w:hAnsi="Segoe UI" w:cs="Segoe UI"/>
          <w:color w:val="24292E"/>
        </w:rPr>
        <w:t xml:space="preserve"> </w:t>
      </w:r>
      <w:r>
        <w:rPr>
          <w:rFonts w:ascii="Segoe UI" w:hAnsi="Segoe UI" w:cs="Segoe UI"/>
          <w:color w:val="24292E"/>
        </w:rPr>
        <w:t>如果使用</w:t>
      </w:r>
      <w:r>
        <w:rPr>
          <w:rFonts w:ascii="Segoe UI" w:hAnsi="Segoe UI" w:cs="Segoe UI"/>
          <w:color w:val="24292E"/>
        </w:rPr>
        <w:t xml:space="preserve"> SAS </w:t>
      </w:r>
      <w:r>
        <w:rPr>
          <w:rFonts w:ascii="Segoe UI" w:hAnsi="Segoe UI" w:cs="Segoe UI"/>
          <w:color w:val="24292E"/>
        </w:rPr>
        <w:t>磁盘驱动器，则这些磁盘驱动器必须通过单个路径来附加（不提供</w:t>
      </w:r>
      <w:r>
        <w:rPr>
          <w:rFonts w:ascii="Segoe UI" w:hAnsi="Segoe UI" w:cs="Segoe UI"/>
          <w:color w:val="24292E"/>
        </w:rPr>
        <w:t xml:space="preserve"> MPIO </w:t>
      </w:r>
      <w:r>
        <w:rPr>
          <w:rFonts w:ascii="Segoe UI" w:hAnsi="Segoe UI" w:cs="Segoe UI"/>
          <w:color w:val="24292E"/>
        </w:rPr>
        <w:t>多路径支持）</w:t>
      </w:r>
      <w:r>
        <w:rPr>
          <w:rFonts w:ascii="Microsoft YaHei" w:eastAsia="Microsoft YaHei" w:hAnsi="Microsoft YaHei" w:cs="Microsoft YaHei" w:hint="eastAsia"/>
          <w:color w:val="24292E"/>
        </w:rPr>
        <w:t>。</w:t>
      </w:r>
    </w:p>
    <w:p w14:paraId="6579B526" w14:textId="0C6D9A70" w:rsidR="00914643" w:rsidRDefault="00914643" w:rsidP="00E22D50">
      <w:pPr>
        <w:rPr>
          <w:color w:val="FF0000"/>
        </w:rPr>
      </w:pPr>
      <w:r>
        <w:rPr>
          <w:rFonts w:hint="eastAsia"/>
          <w:color w:val="FF0000"/>
        </w:rPr>
        <w:t>这里有</w:t>
      </w:r>
      <w:r>
        <w:rPr>
          <w:rFonts w:hint="eastAsia"/>
          <w:color w:val="FF0000"/>
        </w:rPr>
        <w:t>M</w:t>
      </w:r>
      <w:r>
        <w:rPr>
          <w:color w:val="FF0000"/>
        </w:rPr>
        <w:t>D</w:t>
      </w:r>
      <w:r>
        <w:rPr>
          <w:rFonts w:hint="eastAsia"/>
          <w:color w:val="FF0000"/>
        </w:rPr>
        <w:t>语法错</w:t>
      </w:r>
    </w:p>
    <w:p w14:paraId="63CA647F" w14:textId="667E439C" w:rsidR="00A14497" w:rsidRDefault="00A14497" w:rsidP="00E22D50">
      <w:pPr>
        <w:rPr>
          <w:color w:val="FF0000"/>
        </w:rPr>
      </w:pPr>
    </w:p>
    <w:p w14:paraId="2939A5D8" w14:textId="77777777" w:rsidR="00A14497" w:rsidRPr="00A14497" w:rsidRDefault="00A14497" w:rsidP="00A14497">
      <w:bookmarkStart w:id="10" w:name="user-content-switch"/>
      <w:bookmarkEnd w:id="10"/>
      <w:r w:rsidRPr="00A14497">
        <w:t>Switch</w:t>
      </w:r>
    </w:p>
    <w:p w14:paraId="239C1DC5" w14:textId="77777777" w:rsidR="00A14497" w:rsidRPr="00A14497" w:rsidRDefault="00A14497" w:rsidP="00A14497">
      <w:r w:rsidRPr="00A14497">
        <w:rPr>
          <w:rFonts w:hint="eastAsia"/>
        </w:rPr>
        <w:t>交换机上的一个可用于开发工具包计算机的端口。</w:t>
      </w:r>
    </w:p>
    <w:p w14:paraId="14F4B1F5" w14:textId="497B9315" w:rsidR="00A14497" w:rsidRDefault="00A14497" w:rsidP="00E22D50">
      <w:pPr>
        <w:rPr>
          <w:color w:val="FF0000"/>
        </w:rPr>
      </w:pPr>
      <w:r>
        <w:rPr>
          <w:rFonts w:hint="eastAsia"/>
          <w:color w:val="FF0000"/>
        </w:rPr>
        <w:t>这里的标题</w:t>
      </w:r>
      <w:r w:rsidR="006121E0">
        <w:rPr>
          <w:rFonts w:hint="eastAsia"/>
          <w:color w:val="FF0000"/>
        </w:rPr>
        <w:t>Switch</w:t>
      </w:r>
      <w:r>
        <w:rPr>
          <w:rFonts w:hint="eastAsia"/>
          <w:color w:val="FF0000"/>
        </w:rPr>
        <w:t>也可以考虑翻译一下</w:t>
      </w:r>
    </w:p>
    <w:p w14:paraId="24C67502" w14:textId="6C83822D" w:rsidR="00606AD9" w:rsidRDefault="00606AD9" w:rsidP="00E22D50">
      <w:pPr>
        <w:rPr>
          <w:color w:val="FF0000"/>
        </w:rPr>
      </w:pPr>
    </w:p>
    <w:p w14:paraId="0C25D7E2" w14:textId="10A351CF" w:rsidR="00606AD9" w:rsidRPr="0072423E" w:rsidRDefault="00606AD9" w:rsidP="0072423E">
      <w:r w:rsidRPr="0072423E">
        <w:t>Azure Stack requires access to the Internet, either directly or through a transparent proxy.</w:t>
      </w:r>
    </w:p>
    <w:p w14:paraId="648619E9" w14:textId="3571B62B" w:rsidR="00606AD9" w:rsidRPr="0072423E" w:rsidRDefault="0072423E" w:rsidP="0072423E">
      <w:r w:rsidRPr="0072423E">
        <w:t xml:space="preserve">Azure Stack </w:t>
      </w:r>
      <w:r w:rsidRPr="0072423E">
        <w:t>需要访问</w:t>
      </w:r>
      <w:r w:rsidRPr="0072423E">
        <w:t xml:space="preserve"> Internet</w:t>
      </w:r>
      <w:r w:rsidRPr="0072423E">
        <w:t>，不管是直接访问还是通过透明代理进行访问</w:t>
      </w:r>
      <w:r w:rsidRPr="0072423E">
        <w:rPr>
          <w:rFonts w:hint="eastAsia"/>
        </w:rPr>
        <w:t>。</w:t>
      </w:r>
    </w:p>
    <w:p w14:paraId="66665946" w14:textId="21B517A8" w:rsidR="0072423E" w:rsidRDefault="0072423E" w:rsidP="00E22D50">
      <w:pPr>
        <w:rPr>
          <w:color w:val="FF0000"/>
        </w:rPr>
      </w:pPr>
      <w:r>
        <w:rPr>
          <w:rFonts w:hint="eastAsia"/>
          <w:color w:val="FF0000"/>
        </w:rPr>
        <w:t>技术</w:t>
      </w:r>
      <w:r w:rsidR="004A4218">
        <w:rPr>
          <w:rFonts w:hint="eastAsia"/>
          <w:color w:val="FF0000"/>
        </w:rPr>
        <w:t>问题</w:t>
      </w:r>
      <w:r>
        <w:rPr>
          <w:rFonts w:hint="eastAsia"/>
          <w:color w:val="FF0000"/>
        </w:rPr>
        <w:t>，这里应该是“</w:t>
      </w:r>
      <w:r>
        <w:rPr>
          <w:rFonts w:hint="eastAsia"/>
          <w:color w:val="FF0000"/>
        </w:rPr>
        <w:t>Azure</w:t>
      </w:r>
      <w:r>
        <w:rPr>
          <w:color w:val="FF0000"/>
        </w:rPr>
        <w:t xml:space="preserve"> </w:t>
      </w:r>
      <w:r>
        <w:rPr>
          <w:rFonts w:hint="eastAsia"/>
          <w:color w:val="FF0000"/>
        </w:rPr>
        <w:t>Stack</w:t>
      </w:r>
      <w:r>
        <w:rPr>
          <w:rFonts w:hint="eastAsia"/>
          <w:color w:val="FF0000"/>
        </w:rPr>
        <w:t>访问</w:t>
      </w:r>
      <w:r>
        <w:rPr>
          <w:rFonts w:hint="eastAsia"/>
          <w:color w:val="FF0000"/>
        </w:rPr>
        <w:t>I</w:t>
      </w:r>
      <w:r>
        <w:rPr>
          <w:color w:val="FF0000"/>
        </w:rPr>
        <w:t>nternet</w:t>
      </w:r>
      <w:r w:rsidR="00E052DC">
        <w:rPr>
          <w:rFonts w:hint="eastAsia"/>
          <w:color w:val="FF0000"/>
        </w:rPr>
        <w:t>需要使用直连或</w:t>
      </w:r>
      <w:r w:rsidR="00C86559">
        <w:rPr>
          <w:rFonts w:hint="eastAsia"/>
          <w:color w:val="FF0000"/>
        </w:rPr>
        <w:t>通过</w:t>
      </w:r>
      <w:r w:rsidR="00E052DC">
        <w:rPr>
          <w:rFonts w:hint="eastAsia"/>
          <w:color w:val="FF0000"/>
        </w:rPr>
        <w:t>透明代理的方式</w:t>
      </w:r>
      <w:r w:rsidR="007D324B">
        <w:rPr>
          <w:rFonts w:hint="eastAsia"/>
          <w:color w:val="FF0000"/>
        </w:rPr>
        <w:t>。</w:t>
      </w:r>
      <w:r w:rsidR="00E052DC">
        <w:rPr>
          <w:rFonts w:hint="eastAsia"/>
          <w:color w:val="FF0000"/>
        </w:rPr>
        <w:t>”</w:t>
      </w:r>
    </w:p>
    <w:p w14:paraId="3B595116" w14:textId="6C8896A6" w:rsidR="008C6839" w:rsidRDefault="008C6839" w:rsidP="00E22D50">
      <w:pPr>
        <w:rPr>
          <w:color w:val="FF0000"/>
        </w:rPr>
      </w:pPr>
    </w:p>
    <w:p w14:paraId="4F086074" w14:textId="263AB7FB" w:rsidR="008C6839" w:rsidRPr="009948EB" w:rsidRDefault="008C6839" w:rsidP="009948EB">
      <w:r w:rsidRPr="009948EB">
        <w:t>Ports 80 and 443 are used under the graph.windows.net and login.microsoftonline.com domains.</w:t>
      </w:r>
    </w:p>
    <w:p w14:paraId="35B0EFA0" w14:textId="7CF7B14F" w:rsidR="009948EB" w:rsidRPr="009948EB" w:rsidRDefault="009948EB" w:rsidP="009948EB">
      <w:r w:rsidRPr="009948EB">
        <w:t>在</w:t>
      </w:r>
      <w:r w:rsidRPr="009948EB">
        <w:t xml:space="preserve"> graph.chinacloudapi.cn </w:t>
      </w:r>
      <w:r w:rsidRPr="009948EB">
        <w:t>和</w:t>
      </w:r>
      <w:r w:rsidRPr="009948EB">
        <w:t xml:space="preserve"> login.partner.microsoftonline.cn </w:t>
      </w:r>
      <w:r w:rsidRPr="009948EB">
        <w:t>域下使用端口</w:t>
      </w:r>
      <w:r w:rsidRPr="009948EB">
        <w:t xml:space="preserve"> 80 </w:t>
      </w:r>
      <w:r w:rsidRPr="009948EB">
        <w:t>和</w:t>
      </w:r>
      <w:r w:rsidRPr="009948EB">
        <w:t xml:space="preserve"> 443</w:t>
      </w:r>
      <w:r w:rsidRPr="009948EB">
        <w:rPr>
          <w:rFonts w:hint="eastAsia"/>
        </w:rPr>
        <w:t>。</w:t>
      </w:r>
    </w:p>
    <w:p w14:paraId="1DAE2D8C" w14:textId="2AE50408" w:rsidR="009948EB" w:rsidRDefault="00FA5597" w:rsidP="00E22D50">
      <w:pPr>
        <w:rPr>
          <w:color w:val="FF0000"/>
        </w:rPr>
      </w:pPr>
      <w:r>
        <w:rPr>
          <w:rFonts w:hint="eastAsia"/>
          <w:color w:val="FF0000"/>
        </w:rPr>
        <w:t>技术问题，应该是“</w:t>
      </w:r>
      <w:r w:rsidR="00ED7E69">
        <w:rPr>
          <w:rFonts w:hint="eastAsia"/>
          <w:color w:val="FF0000"/>
        </w:rPr>
        <w:t>用到了</w:t>
      </w:r>
      <w:r>
        <w:rPr>
          <w:rFonts w:hint="eastAsia"/>
          <w:color w:val="FF0000"/>
        </w:rPr>
        <w:t>端口</w:t>
      </w:r>
      <w:r>
        <w:rPr>
          <w:rFonts w:hint="eastAsia"/>
          <w:color w:val="FF0000"/>
        </w:rPr>
        <w:t>80</w:t>
      </w:r>
      <w:r>
        <w:rPr>
          <w:rFonts w:hint="eastAsia"/>
          <w:color w:val="FF0000"/>
        </w:rPr>
        <w:t>和</w:t>
      </w:r>
      <w:r>
        <w:rPr>
          <w:rFonts w:hint="eastAsia"/>
          <w:color w:val="FF0000"/>
        </w:rPr>
        <w:t>443</w:t>
      </w:r>
      <w:r w:rsidR="00ED7E69">
        <w:rPr>
          <w:rFonts w:hint="eastAsia"/>
          <w:color w:val="FF0000"/>
        </w:rPr>
        <w:t>，</w:t>
      </w:r>
      <w:r w:rsidR="00F0737A">
        <w:rPr>
          <w:rFonts w:hint="eastAsia"/>
          <w:color w:val="FF0000"/>
        </w:rPr>
        <w:t>访问的域名是</w:t>
      </w:r>
      <w:r w:rsidR="00F0737A" w:rsidRPr="00F0737A">
        <w:rPr>
          <w:rFonts w:hint="eastAsia"/>
          <w:color w:val="FF0000"/>
        </w:rPr>
        <w:t xml:space="preserve">graph.chinacloudapi.cn </w:t>
      </w:r>
      <w:r w:rsidR="00F0737A" w:rsidRPr="00F0737A">
        <w:rPr>
          <w:rFonts w:hint="eastAsia"/>
          <w:color w:val="FF0000"/>
        </w:rPr>
        <w:t>和</w:t>
      </w:r>
      <w:r w:rsidR="00F0737A" w:rsidRPr="00F0737A">
        <w:rPr>
          <w:rFonts w:hint="eastAsia"/>
          <w:color w:val="FF0000"/>
        </w:rPr>
        <w:t xml:space="preserve"> login.partner.microsoftonline.cn</w:t>
      </w:r>
      <w:r w:rsidR="00F0737A">
        <w:rPr>
          <w:rFonts w:hint="eastAsia"/>
          <w:color w:val="FF0000"/>
        </w:rPr>
        <w:t>。</w:t>
      </w:r>
      <w:r w:rsidR="003A294B">
        <w:rPr>
          <w:rFonts w:hint="eastAsia"/>
          <w:color w:val="FF0000"/>
        </w:rPr>
        <w:t>”</w:t>
      </w:r>
    </w:p>
    <w:p w14:paraId="1C152C77" w14:textId="73579DBB" w:rsidR="00E40E8F" w:rsidRDefault="00E40E8F" w:rsidP="00E22D50">
      <w:pPr>
        <w:rPr>
          <w:color w:val="FF0000"/>
        </w:rPr>
      </w:pPr>
    </w:p>
    <w:p w14:paraId="034AFA3C" w14:textId="2AE211FE" w:rsidR="00E40E8F" w:rsidRDefault="00440DED" w:rsidP="00E40E8F">
      <w:pPr>
        <w:pStyle w:val="Heading2"/>
      </w:pPr>
      <w:hyperlink r:id="rId22" w:history="1">
        <w:r w:rsidR="00E40E8F" w:rsidRPr="00E40E8F">
          <w:rPr>
            <w:rStyle w:val="Hyperlink"/>
          </w:rPr>
          <w:t>azure-stack-run-powershell-script.md</w:t>
        </w:r>
      </w:hyperlink>
    </w:p>
    <w:p w14:paraId="3DD8F459" w14:textId="3EEB6286" w:rsidR="00E40E8F" w:rsidRPr="004C6E26" w:rsidRDefault="007665AB" w:rsidP="00E40E8F">
      <w:pPr>
        <w:rPr>
          <w:color w:val="FF0000"/>
        </w:rPr>
      </w:pPr>
      <w:commentRangeStart w:id="11"/>
      <w:r w:rsidRPr="004C6E26">
        <w:rPr>
          <w:rFonts w:hint="eastAsia"/>
          <w:color w:val="FF0000"/>
        </w:rPr>
        <w:t xml:space="preserve">global </w:t>
      </w:r>
      <w:r w:rsidRPr="004C6E26">
        <w:rPr>
          <w:color w:val="FF0000"/>
        </w:rPr>
        <w:t xml:space="preserve">version </w:t>
      </w:r>
      <w:r w:rsidR="003E3364">
        <w:rPr>
          <w:color w:val="FF0000"/>
        </w:rPr>
        <w:t>was</w:t>
      </w:r>
      <w:r w:rsidRPr="004C6E26">
        <w:rPr>
          <w:color w:val="FF0000"/>
        </w:rPr>
        <w:t xml:space="preserve"> moved </w:t>
      </w:r>
      <w:commentRangeEnd w:id="11"/>
      <w:r>
        <w:rPr>
          <w:rStyle w:val="CommentReference"/>
        </w:rPr>
        <w:commentReference w:id="11"/>
      </w:r>
    </w:p>
    <w:p w14:paraId="1A69BB24" w14:textId="77777777" w:rsidR="007665AB" w:rsidRPr="003E3364" w:rsidRDefault="007665AB" w:rsidP="003E3364"/>
    <w:p w14:paraId="6E2DEABB" w14:textId="67C208BC" w:rsidR="00077170" w:rsidRDefault="00440DED" w:rsidP="009D36DD">
      <w:pPr>
        <w:pStyle w:val="Heading2"/>
      </w:pPr>
      <w:hyperlink r:id="rId23" w:history="1">
        <w:r w:rsidR="000272DC" w:rsidRPr="004F0B6C">
          <w:rPr>
            <w:rStyle w:val="Hyperlink"/>
          </w:rPr>
          <w:t>azure-stack-powershell-configure-quickstart.md</w:t>
        </w:r>
      </w:hyperlink>
    </w:p>
    <w:p w14:paraId="19D5FF13" w14:textId="77777777" w:rsidR="00923B1A" w:rsidRPr="00923B1A" w:rsidRDefault="00923B1A" w:rsidP="00923B1A"/>
    <w:p w14:paraId="25CCB6D8" w14:textId="77777777" w:rsidR="00923B1A" w:rsidRPr="00923B1A" w:rsidRDefault="00923B1A" w:rsidP="00923B1A">
      <w:r w:rsidRPr="00923B1A">
        <w:t>After the resource group is created, the Provisioning state property is set to Succeeded.</w:t>
      </w:r>
    </w:p>
    <w:p w14:paraId="3869F6B6" w14:textId="41A72929" w:rsidR="000272DC" w:rsidRDefault="00923B1A" w:rsidP="00923B1A">
      <w:r w:rsidRPr="00923B1A">
        <w:t>创建资源组后，</w:t>
      </w:r>
      <w:r w:rsidRPr="00923B1A">
        <w:t>“</w:t>
      </w:r>
      <w:r w:rsidRPr="00923B1A">
        <w:t>预配状态</w:t>
      </w:r>
      <w:r w:rsidRPr="00923B1A">
        <w:t>”</w:t>
      </w:r>
      <w:r w:rsidRPr="00923B1A">
        <w:t>属性会设置为</w:t>
      </w:r>
      <w:r w:rsidRPr="00923B1A">
        <w:t>“</w:t>
      </w:r>
      <w:r w:rsidRPr="00923B1A">
        <w:t>成功</w:t>
      </w:r>
      <w:r w:rsidRPr="00923B1A">
        <w:t>”</w:t>
      </w:r>
      <w:r w:rsidRPr="00923B1A">
        <w:rPr>
          <w:rFonts w:hint="eastAsia"/>
        </w:rPr>
        <w:t>。</w:t>
      </w:r>
    </w:p>
    <w:p w14:paraId="44E2D8A5" w14:textId="365B1DB1" w:rsidR="00923B1A" w:rsidRDefault="00923B1A" w:rsidP="00923B1A">
      <w:pPr>
        <w:rPr>
          <w:color w:val="FF0000"/>
        </w:rPr>
      </w:pPr>
      <w:r w:rsidRPr="00D64497">
        <w:rPr>
          <w:rFonts w:hint="eastAsia"/>
          <w:color w:val="FF0000"/>
        </w:rPr>
        <w:lastRenderedPageBreak/>
        <w:t>这里的“</w:t>
      </w:r>
      <w:r w:rsidRPr="00D64497">
        <w:rPr>
          <w:color w:val="FF0000"/>
        </w:rPr>
        <w:t>Provisioning state</w:t>
      </w:r>
      <w:r w:rsidRPr="00D64497">
        <w:rPr>
          <w:rFonts w:hint="eastAsia"/>
          <w:color w:val="FF0000"/>
        </w:rPr>
        <w:t>”不要翻译，因为它是</w:t>
      </w:r>
      <w:r w:rsidRPr="00D64497">
        <w:rPr>
          <w:rFonts w:hint="eastAsia"/>
          <w:color w:val="FF0000"/>
        </w:rPr>
        <w:t>P</w:t>
      </w:r>
      <w:r w:rsidRPr="00D64497">
        <w:rPr>
          <w:color w:val="FF0000"/>
        </w:rPr>
        <w:t>owerShell</w:t>
      </w:r>
      <w:r w:rsidRPr="00D64497">
        <w:rPr>
          <w:rFonts w:hint="eastAsia"/>
          <w:color w:val="FF0000"/>
        </w:rPr>
        <w:t>输出的字段，不会是中文的。</w:t>
      </w:r>
    </w:p>
    <w:p w14:paraId="608ECD31" w14:textId="6162ABFD" w:rsidR="00347163" w:rsidRDefault="00347163" w:rsidP="00923B1A">
      <w:pPr>
        <w:rPr>
          <w:color w:val="FF0000"/>
        </w:rPr>
      </w:pPr>
    </w:p>
    <w:p w14:paraId="216CE4ED" w14:textId="02F03908" w:rsidR="00347163" w:rsidRDefault="00440DED" w:rsidP="00347163">
      <w:pPr>
        <w:pStyle w:val="Heading2"/>
      </w:pPr>
      <w:hyperlink r:id="rId24" w:history="1">
        <w:r w:rsidR="00347163" w:rsidRPr="00347163">
          <w:rPr>
            <w:rStyle w:val="Hyperlink"/>
          </w:rPr>
          <w:t>azure-stack-offer-services-overview.md</w:t>
        </w:r>
      </w:hyperlink>
    </w:p>
    <w:p w14:paraId="54C8A233" w14:textId="77777777" w:rsidR="006867B9" w:rsidRPr="006867B9" w:rsidRDefault="006867B9" w:rsidP="006867B9"/>
    <w:p w14:paraId="41177433" w14:textId="4F9472F0" w:rsidR="00F22213" w:rsidRPr="00F22213" w:rsidRDefault="00F22213" w:rsidP="00F22213">
      <w:r w:rsidRPr="00F22213">
        <w:t>Platform as a Service (PaaS) services like App Services, API Apps, API Functions, SQL, MySQL.</w:t>
      </w:r>
    </w:p>
    <w:p w14:paraId="31AD1326" w14:textId="0D0A30C4" w:rsidR="00347163" w:rsidRDefault="00F22213" w:rsidP="00F22213">
      <w:r w:rsidRPr="00F22213">
        <w:rPr>
          <w:rFonts w:hint="eastAsia"/>
        </w:rPr>
        <w:t>平台即服务</w:t>
      </w:r>
      <w:r w:rsidRPr="00F22213">
        <w:rPr>
          <w:rFonts w:hint="eastAsia"/>
        </w:rPr>
        <w:t xml:space="preserve"> (PaaS) </w:t>
      </w:r>
      <w:r w:rsidRPr="00F22213">
        <w:rPr>
          <w:rFonts w:hint="eastAsia"/>
        </w:rPr>
        <w:t>服务，如应用程序服务、移动应用、</w:t>
      </w:r>
      <w:r w:rsidRPr="00F22213">
        <w:rPr>
          <w:rFonts w:hint="eastAsia"/>
        </w:rPr>
        <w:t xml:space="preserve">API </w:t>
      </w:r>
      <w:r w:rsidRPr="00F22213">
        <w:rPr>
          <w:rFonts w:hint="eastAsia"/>
        </w:rPr>
        <w:t>应用、</w:t>
      </w:r>
      <w:r w:rsidRPr="00F22213">
        <w:rPr>
          <w:rFonts w:hint="eastAsia"/>
        </w:rPr>
        <w:t xml:space="preserve">API </w:t>
      </w:r>
      <w:r w:rsidRPr="00F22213">
        <w:rPr>
          <w:rFonts w:hint="eastAsia"/>
        </w:rPr>
        <w:t>函数、</w:t>
      </w:r>
      <w:r w:rsidRPr="00F22213">
        <w:rPr>
          <w:rFonts w:hint="eastAsia"/>
        </w:rPr>
        <w:t>SQL</w:t>
      </w:r>
      <w:r w:rsidRPr="00F22213">
        <w:rPr>
          <w:rFonts w:hint="eastAsia"/>
        </w:rPr>
        <w:t>、</w:t>
      </w:r>
      <w:r w:rsidRPr="00F22213">
        <w:rPr>
          <w:rFonts w:hint="eastAsia"/>
        </w:rPr>
        <w:t>MySQL</w:t>
      </w:r>
      <w:r w:rsidRPr="00F22213">
        <w:rPr>
          <w:rFonts w:hint="eastAsia"/>
        </w:rPr>
        <w:t>。</w:t>
      </w:r>
    </w:p>
    <w:p w14:paraId="5AFD7EEE" w14:textId="30036482" w:rsidR="00F22213" w:rsidRDefault="00F22213" w:rsidP="00F22213">
      <w:pPr>
        <w:rPr>
          <w:color w:val="FF0000"/>
        </w:rPr>
      </w:pPr>
      <w:r w:rsidRPr="0027028F">
        <w:rPr>
          <w:rFonts w:hint="eastAsia"/>
          <w:color w:val="FF0000"/>
        </w:rPr>
        <w:t>App</w:t>
      </w:r>
      <w:r w:rsidRPr="0027028F">
        <w:rPr>
          <w:color w:val="FF0000"/>
        </w:rPr>
        <w:t xml:space="preserve"> </w:t>
      </w:r>
      <w:r w:rsidRPr="0027028F">
        <w:rPr>
          <w:rFonts w:hint="eastAsia"/>
          <w:color w:val="FF0000"/>
        </w:rPr>
        <w:t>Service</w:t>
      </w:r>
      <w:r w:rsidRPr="0027028F">
        <w:rPr>
          <w:rFonts w:hint="eastAsia"/>
          <w:color w:val="FF0000"/>
        </w:rPr>
        <w:t>的翻译与其他地方不一致，</w:t>
      </w:r>
      <w:proofErr w:type="gramStart"/>
      <w:r w:rsidRPr="0027028F">
        <w:rPr>
          <w:rFonts w:hint="eastAsia"/>
          <w:color w:val="FF0000"/>
        </w:rPr>
        <w:t>其他</w:t>
      </w:r>
      <w:r w:rsidR="0027028F">
        <w:rPr>
          <w:rFonts w:hint="eastAsia"/>
          <w:color w:val="FF0000"/>
        </w:rPr>
        <w:t>页面</w:t>
      </w:r>
      <w:r w:rsidRPr="0027028F">
        <w:rPr>
          <w:rFonts w:hint="eastAsia"/>
          <w:color w:val="FF0000"/>
        </w:rPr>
        <w:t>都是“</w:t>
      </w:r>
      <w:proofErr w:type="gramEnd"/>
      <w:r w:rsidRPr="0027028F">
        <w:rPr>
          <w:rFonts w:hint="eastAsia"/>
          <w:color w:val="FF0000"/>
        </w:rPr>
        <w:t>应用服务”，</w:t>
      </w:r>
    </w:p>
    <w:p w14:paraId="0D33A1E0" w14:textId="10D5CF44" w:rsidR="006867B9" w:rsidRDefault="006867B9" w:rsidP="00F22213">
      <w:pPr>
        <w:rPr>
          <w:color w:val="FF0000"/>
        </w:rPr>
      </w:pPr>
    </w:p>
    <w:p w14:paraId="757D22B7" w14:textId="02BBE70F" w:rsidR="006867B9" w:rsidRPr="00241744" w:rsidRDefault="006867B9" w:rsidP="00241744">
      <w:r w:rsidRPr="00241744">
        <w:t>You might be concerned about users that grab large amounts of resources and clogging the system for all users.</w:t>
      </w:r>
    </w:p>
    <w:p w14:paraId="7D9BD228" w14:textId="3C89583B" w:rsidR="006867B9" w:rsidRDefault="00241744" w:rsidP="00241744">
      <w:r w:rsidRPr="00241744">
        <w:rPr>
          <w:rFonts w:hint="eastAsia"/>
        </w:rPr>
        <w:t>你可能会担心用户抓取大量资源和使所有用户的系统阻塞。</w:t>
      </w:r>
    </w:p>
    <w:p w14:paraId="7C0AA705" w14:textId="6B568241" w:rsidR="00823B5A" w:rsidRDefault="00823B5A" w:rsidP="00241744">
      <w:pPr>
        <w:rPr>
          <w:color w:val="FF0000"/>
        </w:rPr>
      </w:pPr>
      <w:r w:rsidRPr="007255CF">
        <w:rPr>
          <w:rFonts w:hint="eastAsia"/>
          <w:color w:val="FF0000"/>
        </w:rPr>
        <w:t>你可能会担心用户占用大量资源，</w:t>
      </w:r>
      <w:r w:rsidR="00C00990" w:rsidRPr="007255CF">
        <w:rPr>
          <w:rFonts w:hint="eastAsia"/>
          <w:color w:val="FF0000"/>
        </w:rPr>
        <w:t>阻塞所有用户使用系统。</w:t>
      </w:r>
    </w:p>
    <w:p w14:paraId="13F2C669" w14:textId="6B568241" w:rsidR="00680122" w:rsidRDefault="00680122" w:rsidP="00241744">
      <w:pPr>
        <w:rPr>
          <w:color w:val="FF0000"/>
        </w:rPr>
      </w:pPr>
    </w:p>
    <w:p w14:paraId="4E580C01" w14:textId="36AEAE1C" w:rsidR="00680122" w:rsidRDefault="00440DED" w:rsidP="00F87958">
      <w:pPr>
        <w:pStyle w:val="Heading2"/>
      </w:pPr>
      <w:hyperlink r:id="rId25" w:history="1">
        <w:r w:rsidR="00F87958" w:rsidRPr="004F0B6C">
          <w:rPr>
            <w:rStyle w:val="Hyperlink"/>
          </w:rPr>
          <w:t>azure-stack-plan-offer-quota-overview.md</w:t>
        </w:r>
      </w:hyperlink>
    </w:p>
    <w:p w14:paraId="2BD7AA7A" w14:textId="7A831DD5" w:rsidR="00F87958" w:rsidRPr="00F87958" w:rsidRDefault="00F87958" w:rsidP="00F87958">
      <w:r w:rsidRPr="00F87958">
        <w:t>Default provider subscription</w:t>
      </w:r>
    </w:p>
    <w:p w14:paraId="4286AE59" w14:textId="2572B8DA" w:rsidR="00F87958" w:rsidRPr="00F87958" w:rsidRDefault="00F87958" w:rsidP="00F87958">
      <w:r w:rsidRPr="00F87958">
        <w:rPr>
          <w:rFonts w:hint="eastAsia"/>
        </w:rPr>
        <w:t>默认的提供程序订阅</w:t>
      </w:r>
    </w:p>
    <w:p w14:paraId="61E6D5CA" w14:textId="04E66912" w:rsidR="00F87958" w:rsidRDefault="00F87958" w:rsidP="00F87958">
      <w:pPr>
        <w:rPr>
          <w:color w:val="FF0000"/>
        </w:rPr>
      </w:pPr>
      <w:r w:rsidRPr="00521064">
        <w:rPr>
          <w:rFonts w:hint="eastAsia"/>
          <w:color w:val="FF0000"/>
        </w:rPr>
        <w:t>这个是专有的名称，可以翻译为“</w:t>
      </w:r>
      <w:r w:rsidR="00703D5E" w:rsidRPr="00521064">
        <w:rPr>
          <w:rFonts w:hint="eastAsia"/>
          <w:color w:val="FF0000"/>
        </w:rPr>
        <w:t>服务提供</w:t>
      </w:r>
      <w:r w:rsidR="0036485E" w:rsidRPr="00521064">
        <w:rPr>
          <w:rFonts w:hint="eastAsia"/>
          <w:color w:val="FF0000"/>
        </w:rPr>
        <w:t>商</w:t>
      </w:r>
      <w:r w:rsidR="00703D5E" w:rsidRPr="00521064">
        <w:rPr>
          <w:rFonts w:hint="eastAsia"/>
          <w:color w:val="FF0000"/>
        </w:rPr>
        <w:t>默认订阅”</w:t>
      </w:r>
    </w:p>
    <w:p w14:paraId="57097DEE" w14:textId="04E66912" w:rsidR="007C3457" w:rsidRDefault="007C3457" w:rsidP="00F87958">
      <w:pPr>
        <w:rPr>
          <w:color w:val="FF0000"/>
        </w:rPr>
      </w:pPr>
    </w:p>
    <w:p w14:paraId="52D0F0E0" w14:textId="04E66912" w:rsidR="007C3457" w:rsidRDefault="00440DED" w:rsidP="007C3457">
      <w:pPr>
        <w:pStyle w:val="Heading2"/>
        <w:rPr>
          <w:rStyle w:val="Hyperlink"/>
        </w:rPr>
      </w:pPr>
      <w:hyperlink r:id="rId26">
        <w:r w:rsidR="32D3BBCA" w:rsidRPr="32D3BBCA">
          <w:rPr>
            <w:rStyle w:val="Hyperlink"/>
          </w:rPr>
          <w:t>azure-stack-create-plan.md</w:t>
        </w:r>
      </w:hyperlink>
    </w:p>
    <w:p w14:paraId="1FF63084" w14:textId="7E1CE7CD" w:rsidR="00B230DB" w:rsidRPr="00942CD4" w:rsidRDefault="00942CD4" w:rsidP="00942CD4">
      <w:r w:rsidRPr="00942CD4">
        <w:t>登录到</w:t>
      </w:r>
      <w:r w:rsidRPr="00942CD4">
        <w:t xml:space="preserve"> Azure Stack </w:t>
      </w:r>
      <w:r w:rsidRPr="00942CD4">
        <w:t>管理员门户</w:t>
      </w:r>
      <w:r w:rsidRPr="00942CD4">
        <w:t xml:space="preserve"> (</w:t>
      </w:r>
      <w:hyperlink w:history="1">
        <w:r w:rsidRPr="00942CD4">
          <w:rPr>
            <w:rStyle w:val="Hyperlink"/>
          </w:rPr>
          <w:t>https://adminportal.local.azurestack.external)</w:t>
        </w:r>
        <w:r w:rsidRPr="00942CD4">
          <w:rPr>
            <w:rStyle w:val="Hyperlink"/>
          </w:rPr>
          <w:t>。</w:t>
        </w:r>
      </w:hyperlink>
    </w:p>
    <w:p w14:paraId="05B309C4" w14:textId="1D7CF652" w:rsidR="00810985" w:rsidRDefault="00942CD4" w:rsidP="007C3457">
      <w:pPr>
        <w:rPr>
          <w:color w:val="FF0000"/>
        </w:rPr>
      </w:pPr>
      <w:r w:rsidRPr="00942CD4">
        <w:rPr>
          <w:rFonts w:hint="eastAsia"/>
          <w:color w:val="FF0000"/>
        </w:rPr>
        <w:t>链接</w:t>
      </w:r>
      <w:r>
        <w:rPr>
          <w:rFonts w:hint="eastAsia"/>
          <w:color w:val="FF0000"/>
        </w:rPr>
        <w:t>多了后面的标点符号</w:t>
      </w:r>
    </w:p>
    <w:p w14:paraId="190740B8" w14:textId="464A8A24" w:rsidR="00810985" w:rsidRDefault="00810985" w:rsidP="007C3457">
      <w:pPr>
        <w:rPr>
          <w:color w:val="FF0000"/>
        </w:rPr>
      </w:pPr>
    </w:p>
    <w:p w14:paraId="34A262DE" w14:textId="4721DDA9" w:rsidR="00810985" w:rsidRDefault="00440DED" w:rsidP="00F71DAE">
      <w:pPr>
        <w:pStyle w:val="Heading2"/>
      </w:pPr>
      <w:hyperlink r:id="rId27" w:history="1">
        <w:r w:rsidR="00810985" w:rsidRPr="00F85CA2">
          <w:rPr>
            <w:rStyle w:val="Hyperlink"/>
          </w:rPr>
          <w:t>azure-stack-subscribe-plan-provision-vm.md</w:t>
        </w:r>
      </w:hyperlink>
    </w:p>
    <w:p w14:paraId="3519DB26" w14:textId="00FE95CD" w:rsidR="00810985" w:rsidRDefault="00440DED" w:rsidP="00973555">
      <w:hyperlink r:id="rId28" w:history="1">
        <w:r w:rsidR="00973555" w:rsidRPr="00973555">
          <w:rPr>
            <w:rStyle w:val="Hyperlink"/>
          </w:rPr>
          <w:t>登录</w:t>
        </w:r>
      </w:hyperlink>
      <w:r w:rsidR="00973555" w:rsidRPr="00973555">
        <w:t>到</w:t>
      </w:r>
      <w:r w:rsidR="00973555" w:rsidRPr="00973555">
        <w:t xml:space="preserve"> Azure Stack </w:t>
      </w:r>
      <w:r w:rsidR="00973555" w:rsidRPr="00973555">
        <w:t>用户门户</w:t>
      </w:r>
      <w:r w:rsidR="00973555" w:rsidRPr="00973555">
        <w:t xml:space="preserve"> (</w:t>
      </w:r>
      <w:hyperlink w:history="1">
        <w:r w:rsidR="00973555" w:rsidRPr="00973555">
          <w:rPr>
            <w:rStyle w:val="Hyperlink"/>
          </w:rPr>
          <w:t>https://portal.local.azurestack.external)</w:t>
        </w:r>
        <w:r w:rsidR="00973555" w:rsidRPr="00973555">
          <w:rPr>
            <w:rStyle w:val="Hyperlink"/>
          </w:rPr>
          <w:t>，并单击</w:t>
        </w:r>
        <w:r w:rsidR="00973555" w:rsidRPr="00973555">
          <w:rPr>
            <w:rStyle w:val="Hyperlink"/>
          </w:rPr>
          <w:t>“</w:t>
        </w:r>
        <w:r w:rsidR="00973555" w:rsidRPr="00973555">
          <w:rPr>
            <w:rStyle w:val="Hyperlink"/>
          </w:rPr>
          <w:t>获取订阅</w:t>
        </w:r>
        <w:r w:rsidR="00973555" w:rsidRPr="00973555">
          <w:rPr>
            <w:rStyle w:val="Hyperlink"/>
          </w:rPr>
          <w:t>”</w:t>
        </w:r>
        <w:r w:rsidR="00973555" w:rsidRPr="00973555">
          <w:rPr>
            <w:rStyle w:val="Hyperlink"/>
          </w:rPr>
          <w:t>。</w:t>
        </w:r>
      </w:hyperlink>
      <w:bookmarkStart w:id="12" w:name="_GoBack"/>
      <w:bookmarkEnd w:id="12"/>
    </w:p>
    <w:p w14:paraId="41C58FA5" w14:textId="4FC70851" w:rsidR="00973555" w:rsidRDefault="00973555" w:rsidP="00973555">
      <w:pPr>
        <w:rPr>
          <w:color w:val="FF0000"/>
        </w:rPr>
      </w:pPr>
      <w:r w:rsidRPr="00973555">
        <w:rPr>
          <w:rFonts w:hint="eastAsia"/>
          <w:color w:val="FF0000"/>
        </w:rPr>
        <w:t>链接错误</w:t>
      </w:r>
    </w:p>
    <w:p w14:paraId="3D462A6F" w14:textId="4FC70851" w:rsidR="00013091" w:rsidRDefault="00013091" w:rsidP="00973555">
      <w:pPr>
        <w:rPr>
          <w:color w:val="FF0000"/>
        </w:rPr>
      </w:pPr>
    </w:p>
    <w:p w14:paraId="1175C386" w14:textId="4FC70851" w:rsidR="00013091" w:rsidRDefault="00440DED" w:rsidP="008744AA">
      <w:pPr>
        <w:pStyle w:val="Heading2"/>
      </w:pPr>
      <w:hyperlink r:id="rId29">
        <w:r w:rsidR="0C9D4D02" w:rsidRPr="0C9D4D02">
          <w:rPr>
            <w:rStyle w:val="Hyperlink"/>
          </w:rPr>
          <w:t>azure-stack-download-azure-marketplace-item.md</w:t>
        </w:r>
      </w:hyperlink>
    </w:p>
    <w:p w14:paraId="38B2FD8A" w14:textId="65534870" w:rsidR="00013091" w:rsidRPr="00987A85" w:rsidRDefault="00987A85" w:rsidP="00987A85">
      <w:proofErr w:type="gramStart"/>
      <w:r w:rsidRPr="00987A85">
        <w:t>so</w:t>
      </w:r>
      <w:proofErr w:type="gramEnd"/>
      <w:r w:rsidRPr="00987A85">
        <w:t xml:space="preserve"> make sure to check back for new content.</w:t>
      </w:r>
    </w:p>
    <w:p w14:paraId="2B64BDD1" w14:textId="470EDB89" w:rsidR="00987A85" w:rsidRDefault="00987A85" w:rsidP="00987A85">
      <w:r w:rsidRPr="00987A85">
        <w:rPr>
          <w:rFonts w:hint="eastAsia"/>
        </w:rPr>
        <w:t>因此请务必返回来查看新内容。</w:t>
      </w:r>
    </w:p>
    <w:p w14:paraId="05DF72A4" w14:textId="2637C739" w:rsidR="00987A85" w:rsidRDefault="00987A85" w:rsidP="00987A85">
      <w:pPr>
        <w:rPr>
          <w:color w:val="FF0000"/>
        </w:rPr>
      </w:pPr>
      <w:r w:rsidRPr="009E096D">
        <w:rPr>
          <w:rFonts w:hint="eastAsia"/>
          <w:color w:val="FF0000"/>
        </w:rPr>
        <w:lastRenderedPageBreak/>
        <w:t>因此请务必</w:t>
      </w:r>
      <w:r w:rsidR="00236A33">
        <w:rPr>
          <w:rFonts w:hint="eastAsia"/>
          <w:color w:val="FF0000"/>
        </w:rPr>
        <w:t>经常</w:t>
      </w:r>
      <w:r w:rsidR="009E096D" w:rsidRPr="009E096D">
        <w:rPr>
          <w:rFonts w:hint="eastAsia"/>
          <w:color w:val="FF0000"/>
        </w:rPr>
        <w:t>返回查看新内容。</w:t>
      </w:r>
    </w:p>
    <w:p w14:paraId="129CE64C" w14:textId="2637C739" w:rsidR="00E116F0" w:rsidRDefault="00E116F0" w:rsidP="00987A85">
      <w:pPr>
        <w:rPr>
          <w:color w:val="FF0000"/>
        </w:rPr>
      </w:pPr>
    </w:p>
    <w:p w14:paraId="11F15D69" w14:textId="12E6E1EE" w:rsidR="00E116F0" w:rsidRPr="000F72D4" w:rsidRDefault="00E116F0" w:rsidP="000F72D4">
      <w:r w:rsidRPr="000F72D4">
        <w:t>Some marketplace items can be large.</w:t>
      </w:r>
    </w:p>
    <w:p w14:paraId="58BCD2E6" w14:textId="65506AC4" w:rsidR="000F72D4" w:rsidRPr="000F72D4" w:rsidRDefault="000F72D4" w:rsidP="000F72D4">
      <w:r w:rsidRPr="000F72D4">
        <w:rPr>
          <w:rFonts w:hint="eastAsia"/>
        </w:rPr>
        <w:t>一些</w:t>
      </w:r>
      <w:r w:rsidRPr="000F72D4">
        <w:rPr>
          <w:rFonts w:hint="eastAsia"/>
        </w:rPr>
        <w:t xml:space="preserve"> Marketplace </w:t>
      </w:r>
      <w:r w:rsidRPr="000F72D4">
        <w:rPr>
          <w:rFonts w:hint="eastAsia"/>
        </w:rPr>
        <w:t>项可能是大型的。</w:t>
      </w:r>
    </w:p>
    <w:p w14:paraId="41906084" w14:textId="47896944" w:rsidR="000F72D4" w:rsidRDefault="000F72D4" w:rsidP="00987A85">
      <w:pPr>
        <w:rPr>
          <w:color w:val="FF0000"/>
        </w:rPr>
      </w:pPr>
      <w:r>
        <w:rPr>
          <w:rFonts w:hint="eastAsia"/>
          <w:color w:val="FF0000"/>
        </w:rPr>
        <w:t>这里“</w:t>
      </w:r>
      <w:r>
        <w:rPr>
          <w:rFonts w:hint="eastAsia"/>
          <w:color w:val="FF0000"/>
        </w:rPr>
        <w:t>large</w:t>
      </w:r>
      <w:r>
        <w:rPr>
          <w:rFonts w:hint="eastAsia"/>
          <w:color w:val="FF0000"/>
        </w:rPr>
        <w:t>”应明确为“占用很大存储空间”。</w:t>
      </w:r>
    </w:p>
    <w:p w14:paraId="482E6DCD" w14:textId="47896944" w:rsidR="00FA5F88" w:rsidRDefault="00FA5F88" w:rsidP="00987A85">
      <w:pPr>
        <w:rPr>
          <w:color w:val="FF0000"/>
        </w:rPr>
      </w:pPr>
    </w:p>
    <w:p w14:paraId="38C19F82" w14:textId="47896944" w:rsidR="00FA5F88" w:rsidRDefault="00440DED" w:rsidP="00541534">
      <w:pPr>
        <w:pStyle w:val="Heading2"/>
      </w:pPr>
      <w:hyperlink r:id="rId30">
        <w:r w:rsidR="1B366FFC" w:rsidRPr="1B366FFC">
          <w:rPr>
            <w:rStyle w:val="Hyperlink"/>
          </w:rPr>
          <w:t>azure-stack-marketplace-azure-items.md</w:t>
        </w:r>
      </w:hyperlink>
    </w:p>
    <w:p w14:paraId="48944D84" w14:textId="6D491D43" w:rsidR="00FA5F88" w:rsidRPr="003002E6" w:rsidRDefault="003002E6" w:rsidP="003002E6">
      <w:pPr>
        <w:rPr>
          <w:color w:val="FF0000"/>
        </w:rPr>
      </w:pPr>
      <w:r w:rsidRPr="003002E6">
        <w:t>Whenever there are updates to virtual machine (VM) extensions you use, you should download them.</w:t>
      </w:r>
    </w:p>
    <w:p w14:paraId="203E5EEB" w14:textId="6D491D43" w:rsidR="003002E6" w:rsidRDefault="003002E6" w:rsidP="003002E6">
      <w:r w:rsidRPr="003002E6">
        <w:rPr>
          <w:rFonts w:hint="eastAsia"/>
        </w:rPr>
        <w:t>建议在有所需</w:t>
      </w:r>
      <w:r w:rsidRPr="003002E6">
        <w:rPr>
          <w:rFonts w:hint="eastAsia"/>
        </w:rPr>
        <w:t xml:space="preserve"> VM </w:t>
      </w:r>
      <w:r w:rsidRPr="003002E6">
        <w:rPr>
          <w:rFonts w:hint="eastAsia"/>
        </w:rPr>
        <w:t>扩展的更新时下载这些项目。</w:t>
      </w:r>
    </w:p>
    <w:p w14:paraId="45DAF825" w14:textId="4C383596" w:rsidR="003002E6" w:rsidRDefault="00935E26" w:rsidP="003002E6">
      <w:pPr>
        <w:rPr>
          <w:color w:val="FF0000"/>
        </w:rPr>
      </w:pPr>
      <w:r w:rsidRPr="00FE52E0">
        <w:rPr>
          <w:rFonts w:hint="eastAsia"/>
          <w:color w:val="FF0000"/>
        </w:rPr>
        <w:t>所需的</w:t>
      </w:r>
      <w:r w:rsidRPr="00FE52E0">
        <w:rPr>
          <w:rFonts w:hint="eastAsia"/>
          <w:color w:val="FF0000"/>
        </w:rPr>
        <w:t>VM</w:t>
      </w:r>
      <w:r w:rsidRPr="00FE52E0">
        <w:rPr>
          <w:rFonts w:hint="eastAsia"/>
          <w:color w:val="FF0000"/>
        </w:rPr>
        <w:t>扩展有更新时，建议</w:t>
      </w:r>
      <w:r w:rsidR="006A16AE" w:rsidRPr="00FE52E0">
        <w:rPr>
          <w:rFonts w:hint="eastAsia"/>
          <w:color w:val="FF0000"/>
        </w:rPr>
        <w:t>下载这些更新。</w:t>
      </w:r>
    </w:p>
    <w:p w14:paraId="688E9B3C" w14:textId="77777777" w:rsidR="00894FE7" w:rsidRDefault="00894FE7" w:rsidP="003002E6">
      <w:pPr>
        <w:rPr>
          <w:color w:val="FF0000"/>
        </w:rPr>
      </w:pPr>
    </w:p>
    <w:p w14:paraId="38B7E69B" w14:textId="59A68415" w:rsidR="00894FE7" w:rsidRPr="00894FE7" w:rsidRDefault="00894FE7" w:rsidP="00894FE7">
      <w:r w:rsidRPr="00894FE7">
        <w:t xml:space="preserve">Extensions shipped in the product do not update in the normal patch and update process; </w:t>
      </w:r>
    </w:p>
    <w:p w14:paraId="767F02C9" w14:textId="4164F8B8" w:rsidR="00894FE7" w:rsidRDefault="00894FE7" w:rsidP="00894FE7">
      <w:r w:rsidRPr="00894FE7">
        <w:t>在产品中提供的扩展不会在普通修补程序和更新过程中更新</w:t>
      </w:r>
      <w:r w:rsidRPr="00894FE7">
        <w:rPr>
          <w:rFonts w:hint="eastAsia"/>
        </w:rPr>
        <w:t>；</w:t>
      </w:r>
    </w:p>
    <w:p w14:paraId="20E59E27" w14:textId="7580FF8E" w:rsidR="00894FE7" w:rsidRDefault="00680008" w:rsidP="00894FE7">
      <w:pPr>
        <w:rPr>
          <w:color w:val="FF0000"/>
        </w:rPr>
      </w:pPr>
      <w:r w:rsidRPr="00AF763B">
        <w:rPr>
          <w:rFonts w:hint="eastAsia"/>
          <w:color w:val="FF0000"/>
        </w:rPr>
        <w:t>随着</w:t>
      </w:r>
      <w:r w:rsidR="00894FE7" w:rsidRPr="00AF763B">
        <w:rPr>
          <w:rFonts w:hint="eastAsia"/>
          <w:color w:val="FF0000"/>
        </w:rPr>
        <w:t>Azure</w:t>
      </w:r>
      <w:r w:rsidR="00894FE7" w:rsidRPr="00AF763B">
        <w:rPr>
          <w:color w:val="FF0000"/>
        </w:rPr>
        <w:t xml:space="preserve"> </w:t>
      </w:r>
      <w:r w:rsidR="00894FE7" w:rsidRPr="00AF763B">
        <w:rPr>
          <w:rFonts w:hint="eastAsia"/>
          <w:color w:val="FF0000"/>
        </w:rPr>
        <w:t>Stac</w:t>
      </w:r>
      <w:r w:rsidRPr="00AF763B">
        <w:rPr>
          <w:rFonts w:hint="eastAsia"/>
          <w:color w:val="FF0000"/>
        </w:rPr>
        <w:t>k</w:t>
      </w:r>
      <w:r w:rsidRPr="00AF763B">
        <w:rPr>
          <w:rFonts w:hint="eastAsia"/>
          <w:color w:val="FF0000"/>
        </w:rPr>
        <w:t>一起发布的</w:t>
      </w:r>
      <w:r w:rsidR="00E83F0E" w:rsidRPr="00AF763B">
        <w:rPr>
          <w:rFonts w:hint="eastAsia"/>
          <w:color w:val="FF0000"/>
        </w:rPr>
        <w:t>VM</w:t>
      </w:r>
      <w:r w:rsidRPr="00AF763B">
        <w:rPr>
          <w:rFonts w:hint="eastAsia"/>
          <w:color w:val="FF0000"/>
        </w:rPr>
        <w:t>扩展不会</w:t>
      </w:r>
      <w:r w:rsidR="00E83F0E" w:rsidRPr="00AF763B">
        <w:rPr>
          <w:rFonts w:hint="eastAsia"/>
          <w:color w:val="FF0000"/>
        </w:rPr>
        <w:t>在普通</w:t>
      </w:r>
      <w:r w:rsidR="0064032F">
        <w:rPr>
          <w:rFonts w:hint="eastAsia"/>
          <w:color w:val="FF0000"/>
        </w:rPr>
        <w:t>的修补升级</w:t>
      </w:r>
      <w:r w:rsidR="00E83F0E" w:rsidRPr="00AF763B">
        <w:rPr>
          <w:rFonts w:hint="eastAsia"/>
          <w:color w:val="FF0000"/>
        </w:rPr>
        <w:t>过程中更新；</w:t>
      </w:r>
    </w:p>
    <w:p w14:paraId="70D8D787" w14:textId="49D15A71" w:rsidR="00565030" w:rsidRDefault="00565030" w:rsidP="00894FE7">
      <w:pPr>
        <w:rPr>
          <w:color w:val="FF0000"/>
        </w:rPr>
      </w:pPr>
    </w:p>
    <w:p w14:paraId="7F877963" w14:textId="05BAC601" w:rsidR="00565030" w:rsidRPr="00565030" w:rsidRDefault="00565030" w:rsidP="00565030">
      <w:r w:rsidRPr="00565030">
        <w:t>Download this extension to deploy any SQL Server on Windows Marketplace item - this is required.</w:t>
      </w:r>
    </w:p>
    <w:p w14:paraId="038A183B" w14:textId="77FEF499" w:rsidR="00565030" w:rsidRDefault="00565030" w:rsidP="00565030">
      <w:r w:rsidRPr="00565030">
        <w:rPr>
          <w:rFonts w:hint="eastAsia"/>
        </w:rPr>
        <w:t>下载此扩展即可在</w:t>
      </w:r>
      <w:r w:rsidRPr="00565030">
        <w:rPr>
          <w:rFonts w:hint="eastAsia"/>
        </w:rPr>
        <w:t xml:space="preserve"> Windows Marketplace </w:t>
      </w:r>
      <w:r w:rsidRPr="00565030">
        <w:rPr>
          <w:rFonts w:hint="eastAsia"/>
        </w:rPr>
        <w:t>项目上部署任何</w:t>
      </w:r>
      <w:r w:rsidRPr="00565030">
        <w:rPr>
          <w:rFonts w:hint="eastAsia"/>
        </w:rPr>
        <w:t xml:space="preserve"> SQL Server - </w:t>
      </w:r>
      <w:r w:rsidRPr="00565030">
        <w:rPr>
          <w:rFonts w:hint="eastAsia"/>
        </w:rPr>
        <w:t>此项为必需项。</w:t>
      </w:r>
    </w:p>
    <w:p w14:paraId="0AFA9190" w14:textId="36134BCC" w:rsidR="00A9428E" w:rsidRDefault="003508D8" w:rsidP="00565030">
      <w:pPr>
        <w:rPr>
          <w:color w:val="FF0000"/>
        </w:rPr>
      </w:pPr>
      <w:r w:rsidRPr="00ED0F2F">
        <w:rPr>
          <w:rFonts w:hint="eastAsia"/>
          <w:color w:val="FF0000"/>
        </w:rPr>
        <w:t>要部署任何的</w:t>
      </w:r>
      <w:r w:rsidR="00FA153F" w:rsidRPr="00ED0F2F">
        <w:rPr>
          <w:rFonts w:hint="eastAsia"/>
          <w:color w:val="FF0000"/>
        </w:rPr>
        <w:t>“</w:t>
      </w:r>
      <w:r w:rsidRPr="00ED0F2F">
        <w:rPr>
          <w:rFonts w:hint="eastAsia"/>
          <w:color w:val="FF0000"/>
        </w:rPr>
        <w:t>W</w:t>
      </w:r>
      <w:r w:rsidRPr="00ED0F2F">
        <w:rPr>
          <w:color w:val="FF0000"/>
        </w:rPr>
        <w:t>indows</w:t>
      </w:r>
      <w:r w:rsidR="00111505" w:rsidRPr="00ED0F2F">
        <w:rPr>
          <w:rFonts w:hint="eastAsia"/>
          <w:color w:val="FF0000"/>
        </w:rPr>
        <w:t>上</w:t>
      </w:r>
      <w:r w:rsidR="00FA153F" w:rsidRPr="00ED0F2F">
        <w:rPr>
          <w:rFonts w:hint="eastAsia"/>
          <w:color w:val="FF0000"/>
        </w:rPr>
        <w:t>的</w:t>
      </w:r>
      <w:r w:rsidRPr="00ED0F2F">
        <w:rPr>
          <w:rFonts w:hint="eastAsia"/>
          <w:color w:val="FF0000"/>
        </w:rPr>
        <w:t>S</w:t>
      </w:r>
      <w:r w:rsidRPr="00ED0F2F">
        <w:rPr>
          <w:color w:val="FF0000"/>
        </w:rPr>
        <w:t>QL Server</w:t>
      </w:r>
      <w:r w:rsidR="00FA153F" w:rsidRPr="00ED0F2F">
        <w:rPr>
          <w:rFonts w:hint="eastAsia"/>
          <w:color w:val="FF0000"/>
        </w:rPr>
        <w:t>”</w:t>
      </w:r>
      <w:r w:rsidR="00111505" w:rsidRPr="00ED0F2F">
        <w:rPr>
          <w:rFonts w:hint="eastAsia"/>
          <w:color w:val="FF0000"/>
        </w:rPr>
        <w:t>的</w:t>
      </w:r>
      <w:r w:rsidR="00111505" w:rsidRPr="00ED0F2F">
        <w:rPr>
          <w:rFonts w:hint="eastAsia"/>
          <w:color w:val="FF0000"/>
        </w:rPr>
        <w:t>M</w:t>
      </w:r>
      <w:r w:rsidR="00111505" w:rsidRPr="00ED0F2F">
        <w:rPr>
          <w:color w:val="FF0000"/>
        </w:rPr>
        <w:t>arketplace</w:t>
      </w:r>
      <w:r w:rsidR="00111505" w:rsidRPr="00ED0F2F">
        <w:rPr>
          <w:rFonts w:hint="eastAsia"/>
          <w:color w:val="FF0000"/>
        </w:rPr>
        <w:t>项目，必须下载此扩展。</w:t>
      </w:r>
    </w:p>
    <w:p w14:paraId="1D4FB345" w14:textId="159D0F99" w:rsidR="00917E10" w:rsidRDefault="00917E10" w:rsidP="00565030">
      <w:pPr>
        <w:rPr>
          <w:color w:val="FF0000"/>
        </w:rPr>
      </w:pPr>
    </w:p>
    <w:p w14:paraId="518D32BA" w14:textId="0395D062" w:rsidR="00E45299" w:rsidRPr="002E3CEF" w:rsidRDefault="00AD6A7B" w:rsidP="002E3CEF">
      <w:r w:rsidRPr="002E3CEF">
        <w:rPr>
          <w:rFonts w:hint="eastAsia"/>
        </w:rPr>
        <w:t xml:space="preserve">Ubuntu Server 16.04 LTS </w:t>
      </w:r>
      <w:r w:rsidRPr="002E3CEF">
        <w:rPr>
          <w:rFonts w:hint="eastAsia"/>
        </w:rPr>
        <w:t>上的</w:t>
      </w:r>
      <w:r w:rsidRPr="002E3CEF">
        <w:rPr>
          <w:rFonts w:hint="eastAsia"/>
        </w:rPr>
        <w:t xml:space="preserve"> SQL Server 2017 Enterprise</w:t>
      </w:r>
      <w:r w:rsidR="00E67F10" w:rsidRPr="002E3CEF">
        <w:rPr>
          <w:rFonts w:hint="eastAsia"/>
        </w:rPr>
        <w:t>，</w:t>
      </w:r>
      <w:r w:rsidR="00E67F10" w:rsidRPr="002E3CEF">
        <w:rPr>
          <w:rFonts w:hint="eastAsia"/>
        </w:rPr>
        <w:t xml:space="preserve">SUSE Linux Enterprise Server (SLES) 12 SP2 </w:t>
      </w:r>
      <w:r w:rsidR="00E67F10" w:rsidRPr="002E3CEF">
        <w:rPr>
          <w:rFonts w:hint="eastAsia"/>
        </w:rPr>
        <w:t>上的</w:t>
      </w:r>
      <w:r w:rsidR="00E67F10" w:rsidRPr="002E3CEF">
        <w:rPr>
          <w:rFonts w:hint="eastAsia"/>
        </w:rPr>
        <w:t xml:space="preserve"> SQL Server 2017 Standard</w:t>
      </w:r>
      <w:r w:rsidR="00E67F10" w:rsidRPr="002E3CEF">
        <w:rPr>
          <w:rFonts w:hint="eastAsia"/>
        </w:rPr>
        <w:t>，</w:t>
      </w:r>
      <w:r w:rsidR="00E67F10" w:rsidRPr="002E3CEF">
        <w:rPr>
          <w:rFonts w:hint="eastAsia"/>
        </w:rPr>
        <w:t xml:space="preserve"> SUSE Linux Enterprise Server (SLES) 12 SP2 </w:t>
      </w:r>
      <w:r w:rsidR="00E67F10" w:rsidRPr="002E3CEF">
        <w:rPr>
          <w:rFonts w:hint="eastAsia"/>
        </w:rPr>
        <w:t>上的</w:t>
      </w:r>
      <w:r w:rsidR="00E67F10" w:rsidRPr="002E3CEF">
        <w:rPr>
          <w:rFonts w:hint="eastAsia"/>
        </w:rPr>
        <w:t xml:space="preserve"> SQL Server 2017 Developer</w:t>
      </w:r>
      <w:r w:rsidR="00E67F10" w:rsidRPr="002E3CEF">
        <w:rPr>
          <w:rFonts w:hint="eastAsia"/>
        </w:rPr>
        <w:t>，</w:t>
      </w:r>
      <w:r w:rsidR="00E67F10" w:rsidRPr="002E3CEF">
        <w:t xml:space="preserve">SUSE Linux Enterprise Server (SLES) 12 SP2 </w:t>
      </w:r>
      <w:r w:rsidR="00E67F10" w:rsidRPr="002E3CEF">
        <w:t>上的</w:t>
      </w:r>
      <w:r w:rsidR="00E67F10" w:rsidRPr="002E3CEF">
        <w:t xml:space="preserve"> SQL Server 2017 Enterprise</w:t>
      </w:r>
      <w:r w:rsidR="00E67F10" w:rsidRPr="002E3CEF">
        <w:rPr>
          <w:rFonts w:hint="eastAsia"/>
        </w:rPr>
        <w:t>，</w:t>
      </w:r>
      <w:r w:rsidR="00E67F10" w:rsidRPr="002E3CEF">
        <w:t xml:space="preserve">SUSE Linux Enterprise Server (SLES) 12 SP2 </w:t>
      </w:r>
      <w:r w:rsidR="00E67F10" w:rsidRPr="002E3CEF">
        <w:t>上的</w:t>
      </w:r>
      <w:r w:rsidR="00E67F10" w:rsidRPr="002E3CEF">
        <w:t xml:space="preserve"> SQL Server 2017 Web</w:t>
      </w:r>
      <w:r w:rsidR="00E67F10" w:rsidRPr="002E3CEF">
        <w:rPr>
          <w:rFonts w:hint="eastAsia"/>
        </w:rPr>
        <w:t>，</w:t>
      </w:r>
      <w:r w:rsidR="00E67F10" w:rsidRPr="002E3CEF">
        <w:t xml:space="preserve">Windows Server 2016 </w:t>
      </w:r>
      <w:r w:rsidR="00E67F10" w:rsidRPr="002E3CEF">
        <w:t>上的</w:t>
      </w:r>
      <w:r w:rsidR="00E67F10" w:rsidRPr="002E3CEF">
        <w:t xml:space="preserve"> Microsoft Machine Learning Server 9.2.1</w:t>
      </w:r>
      <w:r w:rsidR="00E67F10" w:rsidRPr="002E3CEF">
        <w:rPr>
          <w:rFonts w:hint="eastAsia"/>
        </w:rPr>
        <w:t>，</w:t>
      </w:r>
      <w:r w:rsidR="00E67F10" w:rsidRPr="002E3CEF">
        <w:t xml:space="preserve">Ubuntu 16.04 </w:t>
      </w:r>
      <w:r w:rsidR="00E67F10" w:rsidRPr="002E3CEF">
        <w:t>上的</w:t>
      </w:r>
      <w:r w:rsidR="00E67F10" w:rsidRPr="002E3CEF">
        <w:t xml:space="preserve"> Microsoft Machine Learning Server 9.2.1</w:t>
      </w:r>
      <w:r w:rsidR="002E3CEF" w:rsidRPr="002E3CEF">
        <w:rPr>
          <w:rFonts w:hint="eastAsia"/>
        </w:rPr>
        <w:t>，</w:t>
      </w:r>
      <w:r w:rsidR="002E3CEF" w:rsidRPr="002E3CEF">
        <w:t xml:space="preserve">CentOS Linux 7.2 </w:t>
      </w:r>
      <w:r w:rsidR="002E3CEF" w:rsidRPr="002E3CEF">
        <w:t>上的</w:t>
      </w:r>
      <w:r w:rsidR="002E3CEF" w:rsidRPr="002E3CEF">
        <w:t xml:space="preserve"> Microsoft Machine Learning Server 9.2.1</w:t>
      </w:r>
    </w:p>
    <w:p w14:paraId="028F4C85" w14:textId="43974F7A" w:rsidR="00AD6A7B" w:rsidRPr="00640853" w:rsidRDefault="00AD6A7B" w:rsidP="00565030">
      <w:pPr>
        <w:rPr>
          <w:color w:val="FF0000"/>
        </w:rPr>
      </w:pPr>
      <w:r w:rsidRPr="00640853">
        <w:rPr>
          <w:rFonts w:hint="eastAsia"/>
          <w:color w:val="FF0000"/>
        </w:rPr>
        <w:t>Link</w:t>
      </w:r>
      <w:r w:rsidRPr="00640853">
        <w:rPr>
          <w:color w:val="FF0000"/>
        </w:rPr>
        <w:t xml:space="preserve"> </w:t>
      </w:r>
      <w:r w:rsidRPr="00640853">
        <w:rPr>
          <w:rFonts w:hint="eastAsia"/>
          <w:color w:val="FF0000"/>
        </w:rPr>
        <w:t>is</w:t>
      </w:r>
      <w:r w:rsidRPr="00640853">
        <w:rPr>
          <w:color w:val="FF0000"/>
        </w:rPr>
        <w:t xml:space="preserve"> </w:t>
      </w:r>
      <w:r w:rsidRPr="00640853">
        <w:rPr>
          <w:rFonts w:hint="eastAsia"/>
          <w:color w:val="FF0000"/>
        </w:rPr>
        <w:t>missing</w:t>
      </w:r>
    </w:p>
    <w:p w14:paraId="0D8A7751" w14:textId="39071742" w:rsidR="006E6CA4" w:rsidRDefault="006E6CA4" w:rsidP="00894FE7">
      <w:pPr>
        <w:rPr>
          <w:color w:val="FF0000"/>
        </w:rPr>
      </w:pPr>
    </w:p>
    <w:p w14:paraId="0ED567A5" w14:textId="0CD82AEA" w:rsidR="005561FB" w:rsidRDefault="0033236F" w:rsidP="00894FE7">
      <w:pPr>
        <w:rPr>
          <w:color w:val="FF0000"/>
        </w:rPr>
      </w:pPr>
      <w:r>
        <w:rPr>
          <w:rFonts w:hint="eastAsia"/>
          <w:color w:val="FF0000"/>
        </w:rPr>
        <w:t xml:space="preserve"> </w:t>
      </w:r>
      <w:r w:rsidR="009E5169">
        <w:rPr>
          <w:rFonts w:hint="eastAsia"/>
          <w:color w:val="FF0000"/>
        </w:rPr>
        <w:t>“</w:t>
      </w:r>
      <w:r w:rsidR="00720577" w:rsidRPr="00720577">
        <w:rPr>
          <w:rFonts w:hint="eastAsia"/>
          <w:color w:val="FF0000"/>
        </w:rPr>
        <w:t>第三方</w:t>
      </w:r>
      <w:r w:rsidR="00720577" w:rsidRPr="00720577">
        <w:rPr>
          <w:rFonts w:hint="eastAsia"/>
          <w:color w:val="FF0000"/>
        </w:rPr>
        <w:t xml:space="preserve"> BYOL</w:t>
      </w:r>
      <w:r w:rsidR="00720577" w:rsidRPr="00720577">
        <w:rPr>
          <w:rFonts w:hint="eastAsia"/>
          <w:color w:val="FF0000"/>
        </w:rPr>
        <w:t>、免费版和试用版映像以及解决方案模板</w:t>
      </w:r>
      <w:r w:rsidR="009E5169">
        <w:rPr>
          <w:rFonts w:hint="eastAsia"/>
          <w:color w:val="FF0000"/>
        </w:rPr>
        <w:t>”</w:t>
      </w:r>
      <w:r w:rsidR="00720577">
        <w:rPr>
          <w:rFonts w:hint="eastAsia"/>
          <w:color w:val="FF0000"/>
        </w:rPr>
        <w:t xml:space="preserve"> </w:t>
      </w:r>
      <w:r w:rsidR="00720577">
        <w:rPr>
          <w:rFonts w:hint="eastAsia"/>
          <w:color w:val="FF0000"/>
        </w:rPr>
        <w:t>这个章节里，</w:t>
      </w:r>
    </w:p>
    <w:p w14:paraId="30BF5910" w14:textId="376760FD" w:rsidR="00F11F06" w:rsidRPr="00F11F06" w:rsidRDefault="00720577" w:rsidP="00F11F06">
      <w:pPr>
        <w:pStyle w:val="ListParagraph"/>
        <w:numPr>
          <w:ilvl w:val="0"/>
          <w:numId w:val="21"/>
        </w:numPr>
        <w:ind w:left="360"/>
        <w:rPr>
          <w:color w:val="FF0000"/>
        </w:rPr>
      </w:pPr>
      <w:r w:rsidRPr="00F11F06">
        <w:rPr>
          <w:rFonts w:hint="eastAsia"/>
          <w:color w:val="FF0000"/>
        </w:rPr>
        <w:lastRenderedPageBreak/>
        <w:t>除了</w:t>
      </w:r>
      <w:r>
        <w:rPr>
          <w:noProof/>
        </w:rPr>
        <w:drawing>
          <wp:inline distT="0" distB="0" distL="0" distR="0" wp14:anchorId="664C6D2B" wp14:editId="1B6DB1F2">
            <wp:extent cx="4866688" cy="349923"/>
            <wp:effectExtent l="0" t="0" r="0" b="0"/>
            <wp:docPr id="5781500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866688" cy="349923"/>
                    </a:xfrm>
                    <a:prstGeom prst="rect">
                      <a:avLst/>
                    </a:prstGeom>
                  </pic:spPr>
                </pic:pic>
              </a:graphicData>
            </a:graphic>
          </wp:inline>
        </w:drawing>
      </w:r>
      <w:r w:rsidR="00F11F06" w:rsidRPr="00F11F06">
        <w:rPr>
          <w:rFonts w:hint="eastAsia"/>
          <w:color w:val="FF0000"/>
        </w:rPr>
        <w:t>，</w:t>
      </w:r>
      <w:r w:rsidR="00CF1E5A" w:rsidRPr="00F11F06">
        <w:rPr>
          <w:rFonts w:hint="eastAsia"/>
          <w:color w:val="FF0000"/>
        </w:rPr>
        <w:t>其他请全部删除，因为在</w:t>
      </w:r>
      <w:r w:rsidR="009B6037" w:rsidRPr="00F11F06">
        <w:rPr>
          <w:rFonts w:hint="eastAsia"/>
          <w:color w:val="FF0000"/>
        </w:rPr>
        <w:t>M</w:t>
      </w:r>
      <w:r w:rsidR="009B6037" w:rsidRPr="00F11F06">
        <w:rPr>
          <w:color w:val="FF0000"/>
        </w:rPr>
        <w:t>ooncake</w:t>
      </w:r>
      <w:r w:rsidR="009B6037" w:rsidRPr="00F11F06">
        <w:rPr>
          <w:rFonts w:hint="eastAsia"/>
          <w:color w:val="FF0000"/>
        </w:rPr>
        <w:t>版本里还没有。</w:t>
      </w:r>
    </w:p>
    <w:p w14:paraId="073C7BA9" w14:textId="376760FD" w:rsidR="00F11F06" w:rsidRPr="00F11F06" w:rsidRDefault="00F11F06" w:rsidP="00F11F06">
      <w:pPr>
        <w:pStyle w:val="ListParagraph"/>
        <w:numPr>
          <w:ilvl w:val="0"/>
          <w:numId w:val="21"/>
        </w:numPr>
        <w:ind w:left="360"/>
        <w:rPr>
          <w:color w:val="FF0000"/>
        </w:rPr>
      </w:pPr>
      <w:r w:rsidRPr="00F11F06">
        <w:rPr>
          <w:rFonts w:hint="eastAsia"/>
          <w:color w:val="FF0000"/>
        </w:rPr>
        <w:t>这一项也需要加上链接，参考</w:t>
      </w:r>
      <w:r w:rsidRPr="00F11F06">
        <w:rPr>
          <w:rFonts w:hint="eastAsia"/>
          <w:color w:val="FF0000"/>
        </w:rPr>
        <w:t>global</w:t>
      </w:r>
      <w:r w:rsidRPr="00F11F06">
        <w:rPr>
          <w:rFonts w:hint="eastAsia"/>
          <w:color w:val="FF0000"/>
        </w:rPr>
        <w:t>版本</w:t>
      </w:r>
    </w:p>
    <w:p w14:paraId="2AB483C6" w14:textId="77777777" w:rsidR="009B6037" w:rsidRDefault="009B6037" w:rsidP="00894FE7">
      <w:pPr>
        <w:rPr>
          <w:color w:val="FF0000"/>
        </w:rPr>
      </w:pPr>
    </w:p>
    <w:p w14:paraId="241F42BE" w14:textId="7CF7B14F" w:rsidR="00B5395D" w:rsidRDefault="009E5169" w:rsidP="00894FE7">
      <w:pPr>
        <w:rPr>
          <w:color w:val="FF0000"/>
        </w:rPr>
      </w:pPr>
      <w:r>
        <w:rPr>
          <w:rFonts w:hint="eastAsia"/>
          <w:color w:val="FF0000"/>
        </w:rPr>
        <w:t>“</w:t>
      </w:r>
      <w:r w:rsidRPr="009E5169">
        <w:rPr>
          <w:rFonts w:hint="eastAsia"/>
          <w:color w:val="FF0000"/>
        </w:rPr>
        <w:t xml:space="preserve">Linux </w:t>
      </w:r>
      <w:r w:rsidRPr="009E5169">
        <w:rPr>
          <w:rFonts w:hint="eastAsia"/>
          <w:color w:val="FF0000"/>
        </w:rPr>
        <w:t>发行版</w:t>
      </w:r>
      <w:r>
        <w:rPr>
          <w:rFonts w:hint="eastAsia"/>
          <w:color w:val="FF0000"/>
        </w:rPr>
        <w:t>”这个章节里，</w:t>
      </w:r>
    </w:p>
    <w:p w14:paraId="4529F9E8" w14:textId="2FF0A65B" w:rsidR="009E5169" w:rsidRPr="00CD6D2A" w:rsidRDefault="00C4674C" w:rsidP="00CD6D2A">
      <w:pPr>
        <w:pStyle w:val="ListParagraph"/>
        <w:numPr>
          <w:ilvl w:val="0"/>
          <w:numId w:val="22"/>
        </w:numPr>
        <w:ind w:left="360"/>
        <w:rPr>
          <w:color w:val="FF0000"/>
        </w:rPr>
      </w:pPr>
      <w:r w:rsidRPr="00CD6D2A">
        <w:rPr>
          <w:rFonts w:hint="eastAsia"/>
          <w:color w:val="FF0000"/>
        </w:rPr>
        <w:t>只保留</w:t>
      </w:r>
    </w:p>
    <w:p w14:paraId="483BA4F4" w14:textId="61E7D3B7" w:rsidR="00C4674C" w:rsidRDefault="00C4674C" w:rsidP="00CD6D2A">
      <w:pPr>
        <w:rPr>
          <w:color w:val="FF0000"/>
        </w:rPr>
      </w:pPr>
      <w:r>
        <w:rPr>
          <w:noProof/>
        </w:rPr>
        <w:drawing>
          <wp:inline distT="0" distB="0" distL="0" distR="0" wp14:anchorId="15B209B8" wp14:editId="4071E57E">
            <wp:extent cx="5943600" cy="382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82905"/>
                    </a:xfrm>
                    <a:prstGeom prst="rect">
                      <a:avLst/>
                    </a:prstGeom>
                  </pic:spPr>
                </pic:pic>
              </a:graphicData>
            </a:graphic>
          </wp:inline>
        </w:drawing>
      </w:r>
    </w:p>
    <w:p w14:paraId="3F910D61" w14:textId="5321B07B" w:rsidR="00C4674C" w:rsidRDefault="00C4674C" w:rsidP="00CD6D2A">
      <w:pPr>
        <w:rPr>
          <w:color w:val="FF0000"/>
        </w:rPr>
      </w:pPr>
      <w:r>
        <w:rPr>
          <w:noProof/>
        </w:rPr>
        <w:drawing>
          <wp:inline distT="0" distB="0" distL="0" distR="0" wp14:anchorId="4E7C3646" wp14:editId="4B632107">
            <wp:extent cx="5943600" cy="492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92760"/>
                    </a:xfrm>
                    <a:prstGeom prst="rect">
                      <a:avLst/>
                    </a:prstGeom>
                  </pic:spPr>
                </pic:pic>
              </a:graphicData>
            </a:graphic>
          </wp:inline>
        </w:drawing>
      </w:r>
    </w:p>
    <w:p w14:paraId="59879FBD" w14:textId="7FE6ABD1" w:rsidR="001705EA" w:rsidRDefault="001705EA" w:rsidP="00CD6D2A">
      <w:pPr>
        <w:rPr>
          <w:color w:val="FF0000"/>
        </w:rPr>
      </w:pPr>
      <w:r>
        <w:rPr>
          <w:rFonts w:hint="eastAsia"/>
          <w:color w:val="FF0000"/>
        </w:rPr>
        <w:t>其他全部删除</w:t>
      </w:r>
    </w:p>
    <w:p w14:paraId="59C1872F" w14:textId="5FBC5990" w:rsidR="001705EA" w:rsidRDefault="001705EA" w:rsidP="00CD6D2A">
      <w:pPr>
        <w:pStyle w:val="ListParagraph"/>
        <w:numPr>
          <w:ilvl w:val="0"/>
          <w:numId w:val="22"/>
        </w:numPr>
        <w:ind w:left="360"/>
        <w:rPr>
          <w:color w:val="FF0000"/>
        </w:rPr>
      </w:pPr>
      <w:r>
        <w:rPr>
          <w:color w:val="FF0000"/>
        </w:rPr>
        <w:t>SLES</w:t>
      </w:r>
      <w:r>
        <w:rPr>
          <w:rFonts w:hint="eastAsia"/>
          <w:color w:val="FF0000"/>
        </w:rPr>
        <w:t>需要加上链接，参考</w:t>
      </w:r>
      <w:r>
        <w:rPr>
          <w:rFonts w:hint="eastAsia"/>
          <w:color w:val="FF0000"/>
        </w:rPr>
        <w:t>g</w:t>
      </w:r>
      <w:r>
        <w:rPr>
          <w:color w:val="FF0000"/>
        </w:rPr>
        <w:t>lobal</w:t>
      </w:r>
      <w:r>
        <w:rPr>
          <w:rFonts w:hint="eastAsia"/>
          <w:color w:val="FF0000"/>
        </w:rPr>
        <w:t>版本。</w:t>
      </w:r>
    </w:p>
    <w:p w14:paraId="369B9182" w14:textId="55F127F3" w:rsidR="001705EA" w:rsidRDefault="001705EA" w:rsidP="00CD6D2A">
      <w:pPr>
        <w:pStyle w:val="ListParagraph"/>
        <w:numPr>
          <w:ilvl w:val="0"/>
          <w:numId w:val="22"/>
        </w:numPr>
        <w:ind w:left="360"/>
        <w:rPr>
          <w:color w:val="FF0000"/>
        </w:rPr>
      </w:pPr>
      <w:r>
        <w:rPr>
          <w:rFonts w:hint="eastAsia"/>
          <w:color w:val="FF0000"/>
        </w:rPr>
        <w:t>注意：此章这两周可能会加回更多内容。</w:t>
      </w:r>
    </w:p>
    <w:p w14:paraId="0DF27347" w14:textId="77777777" w:rsidR="00B16E8C" w:rsidRDefault="00B16E8C" w:rsidP="00B16E8C">
      <w:pPr>
        <w:rPr>
          <w:color w:val="FF0000"/>
        </w:rPr>
      </w:pPr>
    </w:p>
    <w:p w14:paraId="6CCFBDB7" w14:textId="5552A340" w:rsidR="00B16E8C" w:rsidRDefault="00B16E8C" w:rsidP="00B16E8C">
      <w:pPr>
        <w:rPr>
          <w:color w:val="FF0000"/>
        </w:rPr>
      </w:pPr>
      <w:r>
        <w:rPr>
          <w:color w:val="FF0000"/>
        </w:rPr>
        <w:t>“</w:t>
      </w:r>
      <w:r w:rsidRPr="00B16E8C">
        <w:rPr>
          <w:rFonts w:hint="eastAsia"/>
          <w:color w:val="FF0000"/>
        </w:rPr>
        <w:t xml:space="preserve">Microsoft </w:t>
      </w:r>
      <w:proofErr w:type="gramStart"/>
      <w:r w:rsidRPr="00B16E8C">
        <w:rPr>
          <w:rFonts w:hint="eastAsia"/>
          <w:color w:val="FF0000"/>
        </w:rPr>
        <w:t>虚拟机映像和解决方案模板</w:t>
      </w:r>
      <w:r>
        <w:rPr>
          <w:color w:val="FF0000"/>
        </w:rPr>
        <w:t>”</w:t>
      </w:r>
      <w:r>
        <w:rPr>
          <w:rFonts w:hint="eastAsia"/>
          <w:color w:val="FF0000"/>
        </w:rPr>
        <w:t>这个章节里</w:t>
      </w:r>
      <w:proofErr w:type="gramEnd"/>
      <w:r>
        <w:rPr>
          <w:rFonts w:hint="eastAsia"/>
          <w:color w:val="FF0000"/>
        </w:rPr>
        <w:t>，</w:t>
      </w:r>
      <w:r w:rsidR="00503DA9">
        <w:rPr>
          <w:rFonts w:hint="eastAsia"/>
          <w:color w:val="FF0000"/>
        </w:rPr>
        <w:t>删除这一项（注意：只删除一项</w:t>
      </w:r>
      <w:r w:rsidR="003E1B35">
        <w:rPr>
          <w:rFonts w:hint="eastAsia"/>
          <w:color w:val="FF0000"/>
        </w:rPr>
        <w:t>；此章这两周可能会加回更多内容</w:t>
      </w:r>
      <w:r w:rsidR="00503DA9">
        <w:rPr>
          <w:rFonts w:hint="eastAsia"/>
          <w:color w:val="FF0000"/>
        </w:rPr>
        <w:t>）：</w:t>
      </w:r>
      <w:r w:rsidR="00503DA9">
        <w:rPr>
          <w:noProof/>
        </w:rPr>
        <w:drawing>
          <wp:inline distT="0" distB="0" distL="0" distR="0" wp14:anchorId="3A6B75EC" wp14:editId="5E150042">
            <wp:extent cx="5943600" cy="6013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01345"/>
                    </a:xfrm>
                    <a:prstGeom prst="rect">
                      <a:avLst/>
                    </a:prstGeom>
                  </pic:spPr>
                </pic:pic>
              </a:graphicData>
            </a:graphic>
          </wp:inline>
        </w:drawing>
      </w:r>
    </w:p>
    <w:p w14:paraId="5E4DA3D1" w14:textId="63927366" w:rsidR="0084075C" w:rsidRDefault="0084075C" w:rsidP="00B16E8C">
      <w:pPr>
        <w:rPr>
          <w:color w:val="FF0000"/>
        </w:rPr>
      </w:pPr>
    </w:p>
    <w:p w14:paraId="0461EE2B" w14:textId="09A0103E" w:rsidR="0084075C" w:rsidRDefault="0084075C" w:rsidP="0084075C">
      <w:pPr>
        <w:rPr>
          <w:color w:val="FF0000"/>
        </w:rPr>
      </w:pPr>
      <w:r>
        <w:rPr>
          <w:rFonts w:hint="eastAsia"/>
          <w:color w:val="FF0000"/>
        </w:rPr>
        <w:t>“</w:t>
      </w:r>
      <w:r w:rsidRPr="0084075C">
        <w:rPr>
          <w:rFonts w:hint="eastAsia"/>
          <w:color w:val="FF0000"/>
        </w:rPr>
        <w:t>虚拟机扩展</w:t>
      </w:r>
      <w:r>
        <w:rPr>
          <w:rFonts w:hint="eastAsia"/>
          <w:color w:val="FF0000"/>
        </w:rPr>
        <w:t>“这一章，删除</w:t>
      </w:r>
    </w:p>
    <w:p w14:paraId="5C9BCF32" w14:textId="0D04F61A" w:rsidR="003C75F8" w:rsidRDefault="003C75F8" w:rsidP="0084075C">
      <w:pPr>
        <w:rPr>
          <w:color w:val="FF0000"/>
        </w:rPr>
      </w:pPr>
      <w:r>
        <w:rPr>
          <w:noProof/>
        </w:rPr>
        <w:drawing>
          <wp:inline distT="0" distB="0" distL="0" distR="0" wp14:anchorId="45A5AF31" wp14:editId="7C2A7F7F">
            <wp:extent cx="5943600" cy="1222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222375"/>
                    </a:xfrm>
                    <a:prstGeom prst="rect">
                      <a:avLst/>
                    </a:prstGeom>
                  </pic:spPr>
                </pic:pic>
              </a:graphicData>
            </a:graphic>
          </wp:inline>
        </w:drawing>
      </w:r>
    </w:p>
    <w:p w14:paraId="126206E2" w14:textId="55AED1DC" w:rsidR="004418AE" w:rsidRDefault="004418AE" w:rsidP="0084075C">
      <w:pPr>
        <w:rPr>
          <w:color w:val="FF0000"/>
        </w:rPr>
      </w:pPr>
    </w:p>
    <w:p w14:paraId="2EB5C2E2" w14:textId="447A00B4" w:rsidR="004418AE" w:rsidRDefault="00440DED" w:rsidP="00BA197C">
      <w:pPr>
        <w:pStyle w:val="Heading2"/>
      </w:pPr>
      <w:hyperlink r:id="rId36" w:history="1">
        <w:r w:rsidR="004418AE" w:rsidRPr="0095520B">
          <w:rPr>
            <w:rStyle w:val="Hyperlink"/>
          </w:rPr>
          <w:t>azure-stack-troubleshooting.md</w:t>
        </w:r>
      </w:hyperlink>
    </w:p>
    <w:p w14:paraId="575561C8" w14:textId="264D4532" w:rsidR="004418AE" w:rsidRDefault="004418AE" w:rsidP="0084075C">
      <w:pPr>
        <w:rPr>
          <w:color w:val="FF0000"/>
        </w:rPr>
      </w:pPr>
    </w:p>
    <w:p w14:paraId="7D646135" w14:textId="7C17AB87" w:rsidR="00BA2523" w:rsidRPr="000C078D" w:rsidRDefault="00BA2523" w:rsidP="000C078D">
      <w:r w:rsidRPr="000C078D">
        <w:lastRenderedPageBreak/>
        <w:t>Therefore, depending on how much data is deleted, there is no guarantee on the amount of space that could be reclaimed when garbage collector runs.</w:t>
      </w:r>
    </w:p>
    <w:p w14:paraId="331C55D3" w14:textId="0BF38141" w:rsidR="00BA2523" w:rsidRPr="000C078D" w:rsidRDefault="000C078D" w:rsidP="000C078D">
      <w:r w:rsidRPr="000C078D">
        <w:rPr>
          <w:rFonts w:hint="eastAsia"/>
        </w:rPr>
        <w:t>因此，根据删除的数据量，我们无法保证运行垃圾收集器时可回收的空间量。</w:t>
      </w:r>
    </w:p>
    <w:p w14:paraId="17B25450" w14:textId="7C25BCE2" w:rsidR="000C078D" w:rsidRDefault="000C078D" w:rsidP="0084075C">
      <w:pPr>
        <w:rPr>
          <w:color w:val="FF0000"/>
        </w:rPr>
      </w:pPr>
      <w:r>
        <w:rPr>
          <w:rFonts w:hint="eastAsia"/>
          <w:color w:val="FF0000"/>
        </w:rPr>
        <w:t>因此，删除的数据量无法保证</w:t>
      </w:r>
      <w:r w:rsidRPr="000C078D">
        <w:rPr>
          <w:rFonts w:hint="eastAsia"/>
          <w:color w:val="FF0000"/>
        </w:rPr>
        <w:t>垃圾收集器</w:t>
      </w:r>
      <w:r>
        <w:rPr>
          <w:rFonts w:hint="eastAsia"/>
          <w:color w:val="FF0000"/>
        </w:rPr>
        <w:t>运行时可回收的空间量。</w:t>
      </w:r>
    </w:p>
    <w:p w14:paraId="4ECC20CA" w14:textId="0812B470" w:rsidR="00D3616A" w:rsidRDefault="00D3616A" w:rsidP="0084075C">
      <w:pPr>
        <w:rPr>
          <w:color w:val="FF0000"/>
        </w:rPr>
      </w:pPr>
    </w:p>
    <w:p w14:paraId="50A0D200" w14:textId="5D04684A" w:rsidR="00D3616A" w:rsidRDefault="00D3616A" w:rsidP="009666D3">
      <w:pPr>
        <w:pStyle w:val="Heading1"/>
      </w:pPr>
      <w:r>
        <w:t>User documents</w:t>
      </w:r>
    </w:p>
    <w:p w14:paraId="0D21C29E" w14:textId="3EAFC6E9" w:rsidR="00D3616A" w:rsidRDefault="00440DED" w:rsidP="001D66FA">
      <w:pPr>
        <w:pStyle w:val="Heading2"/>
      </w:pPr>
      <w:hyperlink r:id="rId37" w:history="1">
        <w:r w:rsidR="005A1618" w:rsidRPr="0095520B">
          <w:rPr>
            <w:rStyle w:val="Hyperlink"/>
          </w:rPr>
          <w:t>/user/azure-stack-considerations.md</w:t>
        </w:r>
      </w:hyperlink>
    </w:p>
    <w:p w14:paraId="6133F642" w14:textId="264FB248" w:rsidR="005A1618" w:rsidRPr="0026670D" w:rsidRDefault="0026670D" w:rsidP="0026670D">
      <w:r w:rsidRPr="0026670D">
        <w:t>Key considerations: Using services or building apps for Azure Stack</w:t>
      </w:r>
    </w:p>
    <w:p w14:paraId="5A774839" w14:textId="41731A3F" w:rsidR="0026670D" w:rsidRDefault="0026670D" w:rsidP="0026670D">
      <w:r w:rsidRPr="0026670D">
        <w:rPr>
          <w:rFonts w:hint="eastAsia"/>
        </w:rPr>
        <w:t>重要注意事项：使用或生成适用于</w:t>
      </w:r>
      <w:r w:rsidRPr="0026670D">
        <w:rPr>
          <w:rFonts w:hint="eastAsia"/>
        </w:rPr>
        <w:t xml:space="preserve"> Azure Stack </w:t>
      </w:r>
      <w:r w:rsidRPr="0026670D">
        <w:rPr>
          <w:rFonts w:hint="eastAsia"/>
        </w:rPr>
        <w:t>的服务和应用</w:t>
      </w:r>
    </w:p>
    <w:p w14:paraId="77C2C8B6" w14:textId="5CE60238" w:rsidR="00684BEE" w:rsidRDefault="00684BEE" w:rsidP="0026670D">
      <w:pPr>
        <w:rPr>
          <w:color w:val="FF0000"/>
        </w:rPr>
      </w:pPr>
      <w:r w:rsidRPr="00451BBF">
        <w:rPr>
          <w:rFonts w:hint="eastAsia"/>
          <w:color w:val="FF0000"/>
        </w:rPr>
        <w:t>重要注意事项：使用</w:t>
      </w:r>
      <w:r w:rsidRPr="00451BBF">
        <w:rPr>
          <w:rFonts w:hint="eastAsia"/>
          <w:color w:val="FF0000"/>
        </w:rPr>
        <w:t>A</w:t>
      </w:r>
      <w:r w:rsidRPr="00451BBF">
        <w:rPr>
          <w:color w:val="FF0000"/>
        </w:rPr>
        <w:t>zure Stack</w:t>
      </w:r>
      <w:r w:rsidRPr="00451BBF">
        <w:rPr>
          <w:rFonts w:hint="eastAsia"/>
          <w:color w:val="FF0000"/>
        </w:rPr>
        <w:t>服务或开发适用于</w:t>
      </w:r>
      <w:r w:rsidRPr="00451BBF">
        <w:rPr>
          <w:rFonts w:hint="eastAsia"/>
          <w:color w:val="FF0000"/>
        </w:rPr>
        <w:t>A</w:t>
      </w:r>
      <w:r w:rsidRPr="00451BBF">
        <w:rPr>
          <w:color w:val="FF0000"/>
        </w:rPr>
        <w:t>zure Stack</w:t>
      </w:r>
      <w:r w:rsidRPr="00451BBF">
        <w:rPr>
          <w:rFonts w:hint="eastAsia"/>
          <w:color w:val="FF0000"/>
        </w:rPr>
        <w:t>的应用</w:t>
      </w:r>
    </w:p>
    <w:p w14:paraId="7EF00F2F" w14:textId="5A836D0B" w:rsidR="00974606" w:rsidRDefault="00974606" w:rsidP="0026670D">
      <w:pPr>
        <w:rPr>
          <w:color w:val="FF0000"/>
        </w:rPr>
      </w:pPr>
    </w:p>
    <w:p w14:paraId="7EFB1948" w14:textId="4AA6112E" w:rsidR="00974606" w:rsidRPr="00EA20ED" w:rsidRDefault="00974606" w:rsidP="00EA20ED">
      <w:r w:rsidRPr="00EA20ED">
        <w:t>The Azure technical content assumes that apps are being developed for an Azure service instead of Azure Stack.</w:t>
      </w:r>
    </w:p>
    <w:p w14:paraId="5FEDEAB9" w14:textId="45F894D1" w:rsidR="00EA20ED" w:rsidRPr="00EA20ED" w:rsidRDefault="00EA20ED" w:rsidP="00EA20ED">
      <w:r w:rsidRPr="00EA20ED">
        <w:t xml:space="preserve">Azure </w:t>
      </w:r>
      <w:r w:rsidRPr="00EA20ED">
        <w:t>技术内容假设应用是为</w:t>
      </w:r>
      <w:r w:rsidRPr="00EA20ED">
        <w:t xml:space="preserve"> Azure </w:t>
      </w:r>
      <w:r w:rsidRPr="00EA20ED">
        <w:t>服务（而不是</w:t>
      </w:r>
      <w:r w:rsidRPr="00EA20ED">
        <w:t xml:space="preserve"> Azure Stack</w:t>
      </w:r>
      <w:r w:rsidRPr="00EA20ED">
        <w:t>）开发的</w:t>
      </w:r>
      <w:r w:rsidRPr="00EA20ED">
        <w:rPr>
          <w:rFonts w:hint="eastAsia"/>
        </w:rPr>
        <w:t>。</w:t>
      </w:r>
    </w:p>
    <w:p w14:paraId="6C720052" w14:textId="3A6BE1B5" w:rsidR="00EA20ED" w:rsidRDefault="00EA20ED" w:rsidP="0026670D">
      <w:pPr>
        <w:rPr>
          <w:color w:val="FF0000"/>
        </w:rPr>
      </w:pPr>
      <w:r>
        <w:rPr>
          <w:rFonts w:hint="eastAsia"/>
          <w:color w:val="FF0000"/>
        </w:rPr>
        <w:t>此处建议用“</w:t>
      </w:r>
      <w:r>
        <w:rPr>
          <w:rFonts w:hint="eastAsia"/>
          <w:color w:val="FF0000"/>
        </w:rPr>
        <w:t>Azure</w:t>
      </w:r>
      <w:r>
        <w:rPr>
          <w:rFonts w:hint="eastAsia"/>
          <w:color w:val="FF0000"/>
        </w:rPr>
        <w:t>技术文档”</w:t>
      </w:r>
    </w:p>
    <w:p w14:paraId="18A53DC5" w14:textId="77777777" w:rsidR="004C76F6" w:rsidRDefault="004C76F6" w:rsidP="0026670D">
      <w:pPr>
        <w:rPr>
          <w:color w:val="FF0000"/>
        </w:rPr>
      </w:pPr>
    </w:p>
    <w:p w14:paraId="1F91CD43" w14:textId="3B07F4D2" w:rsidR="00B212F6" w:rsidRPr="00B212F6" w:rsidRDefault="00B212F6" w:rsidP="00B212F6">
      <w:r w:rsidRPr="00B212F6">
        <w:t>Who operates it?</w:t>
      </w:r>
    </w:p>
    <w:p w14:paraId="3B47FEBF" w14:textId="7B4CF59C" w:rsidR="00B212F6" w:rsidRPr="00B212F6" w:rsidRDefault="00B212F6" w:rsidP="00B212F6">
      <w:r w:rsidRPr="00B212F6">
        <w:rPr>
          <w:rFonts w:hint="eastAsia"/>
        </w:rPr>
        <w:t>由谁操作？</w:t>
      </w:r>
    </w:p>
    <w:p w14:paraId="52774CE5" w14:textId="36FA1FF5" w:rsidR="00B212F6" w:rsidRDefault="00B212F6" w:rsidP="0026670D">
      <w:pPr>
        <w:rPr>
          <w:color w:val="FF0000"/>
        </w:rPr>
      </w:pPr>
      <w:r>
        <w:rPr>
          <w:rFonts w:hint="eastAsia"/>
          <w:color w:val="FF0000"/>
        </w:rPr>
        <w:t>由谁运营？</w:t>
      </w:r>
    </w:p>
    <w:p w14:paraId="34A8C4B5" w14:textId="498F3144" w:rsidR="003423BD" w:rsidRDefault="003423BD" w:rsidP="0026670D">
      <w:pPr>
        <w:rPr>
          <w:color w:val="FF0000"/>
        </w:rPr>
      </w:pPr>
    </w:p>
    <w:p w14:paraId="37B32FEC" w14:textId="1A5AAD9F" w:rsidR="007B5785" w:rsidRPr="007B5785" w:rsidRDefault="00440DED" w:rsidP="008E0488">
      <w:pPr>
        <w:pStyle w:val="Heading2"/>
      </w:pPr>
      <w:hyperlink r:id="rId38" w:history="1">
        <w:r w:rsidR="00D70DF1" w:rsidRPr="0095520B">
          <w:rPr>
            <w:rStyle w:val="Hyperlink"/>
          </w:rPr>
          <w:t>/user/azure-stack-quick-create-vm-windows-powershell.md</w:t>
        </w:r>
      </w:hyperlink>
      <w:r w:rsidR="008E0488" w:rsidRPr="007B5785">
        <w:t xml:space="preserve"> </w:t>
      </w:r>
    </w:p>
    <w:p w14:paraId="19F1D435" w14:textId="2BE81290" w:rsidR="00D70DF1" w:rsidRPr="00B61B0B" w:rsidRDefault="00B61B0B" w:rsidP="00B61B0B">
      <w:proofErr w:type="spellStart"/>
      <w:proofErr w:type="gramStart"/>
      <w:r w:rsidRPr="00B61B0B">
        <w:t>Lets</w:t>
      </w:r>
      <w:proofErr w:type="spellEnd"/>
      <w:proofErr w:type="gramEnd"/>
      <w:r w:rsidRPr="00B61B0B">
        <w:t xml:space="preserve"> create an inbound rule for port 3389 to allow incoming Remote Desktop connections and an inbound rule for port 80 to allow incoming web traffic.</w:t>
      </w:r>
    </w:p>
    <w:p w14:paraId="011CF276" w14:textId="12E0E3F8" w:rsidR="00B61B0B" w:rsidRDefault="00B61B0B" w:rsidP="00B61B0B">
      <w:r w:rsidRPr="00B61B0B">
        <w:rPr>
          <w:rFonts w:hint="eastAsia"/>
        </w:rPr>
        <w:t>让我们创建端口</w:t>
      </w:r>
      <w:r w:rsidRPr="00B61B0B">
        <w:rPr>
          <w:rFonts w:hint="eastAsia"/>
        </w:rPr>
        <w:t xml:space="preserve"> 3389 </w:t>
      </w:r>
      <w:r w:rsidRPr="00B61B0B">
        <w:rPr>
          <w:rFonts w:hint="eastAsia"/>
        </w:rPr>
        <w:t>的入站规则以允许传入的远程桌面连接，并创建端口</w:t>
      </w:r>
      <w:r w:rsidRPr="00B61B0B">
        <w:rPr>
          <w:rFonts w:hint="eastAsia"/>
        </w:rPr>
        <w:t xml:space="preserve"> 80 </w:t>
      </w:r>
      <w:r w:rsidRPr="00B61B0B">
        <w:rPr>
          <w:rFonts w:hint="eastAsia"/>
        </w:rPr>
        <w:t>的入站规则以允许传入的</w:t>
      </w:r>
      <w:r w:rsidRPr="00B61B0B">
        <w:rPr>
          <w:rFonts w:hint="eastAsia"/>
        </w:rPr>
        <w:t xml:space="preserve"> Web </w:t>
      </w:r>
      <w:r w:rsidRPr="00B61B0B">
        <w:rPr>
          <w:rFonts w:hint="eastAsia"/>
        </w:rPr>
        <w:t>流量。</w:t>
      </w:r>
    </w:p>
    <w:p w14:paraId="58965DDD" w14:textId="62287795" w:rsidR="000A4E99" w:rsidRPr="000E56DD" w:rsidRDefault="009C334E" w:rsidP="00B61B0B">
      <w:pPr>
        <w:rPr>
          <w:color w:val="FF0000"/>
        </w:rPr>
      </w:pPr>
      <w:r>
        <w:rPr>
          <w:rFonts w:hint="eastAsia"/>
          <w:color w:val="FF0000"/>
        </w:rPr>
        <w:t>“</w:t>
      </w:r>
      <w:r w:rsidR="000A4E99" w:rsidRPr="000E56DD">
        <w:rPr>
          <w:rFonts w:hint="eastAsia"/>
          <w:color w:val="FF0000"/>
        </w:rPr>
        <w:t>并创建端口</w:t>
      </w:r>
      <w:r w:rsidR="000A4E99" w:rsidRPr="000E56DD">
        <w:rPr>
          <w:rFonts w:hint="eastAsia"/>
          <w:color w:val="FF0000"/>
        </w:rPr>
        <w:t xml:space="preserve"> 80 </w:t>
      </w:r>
      <w:r w:rsidR="000A4E99" w:rsidRPr="000E56DD">
        <w:rPr>
          <w:rFonts w:hint="eastAsia"/>
          <w:color w:val="FF0000"/>
        </w:rPr>
        <w:t>的入站规则以允许传入的</w:t>
      </w:r>
      <w:r w:rsidR="000A4E99" w:rsidRPr="000E56DD">
        <w:rPr>
          <w:rFonts w:hint="eastAsia"/>
          <w:color w:val="FF0000"/>
        </w:rPr>
        <w:t>Web</w:t>
      </w:r>
      <w:r w:rsidR="000A4E99" w:rsidRPr="000E56DD">
        <w:rPr>
          <w:rFonts w:hint="eastAsia"/>
          <w:color w:val="FF0000"/>
        </w:rPr>
        <w:t>连接。</w:t>
      </w:r>
      <w:r>
        <w:rPr>
          <w:rFonts w:hint="eastAsia"/>
          <w:color w:val="FF0000"/>
        </w:rPr>
        <w:t>”</w:t>
      </w:r>
    </w:p>
    <w:p w14:paraId="23C35F44" w14:textId="51AFDFC5" w:rsidR="008E0488" w:rsidRDefault="000E56DD" w:rsidP="00C404B1">
      <w:pPr>
        <w:rPr>
          <w:color w:val="FF0000"/>
        </w:rPr>
      </w:pPr>
      <w:r>
        <w:rPr>
          <w:rFonts w:hint="eastAsia"/>
          <w:color w:val="FF0000"/>
        </w:rPr>
        <w:t>这里不把</w:t>
      </w:r>
      <w:r>
        <w:rPr>
          <w:rFonts w:hint="eastAsia"/>
          <w:color w:val="FF0000"/>
        </w:rPr>
        <w:t>t</w:t>
      </w:r>
      <w:r>
        <w:rPr>
          <w:color w:val="FF0000"/>
        </w:rPr>
        <w:t>raffic</w:t>
      </w:r>
      <w:r>
        <w:rPr>
          <w:rFonts w:hint="eastAsia"/>
          <w:color w:val="FF0000"/>
        </w:rPr>
        <w:t>翻译为流量，因为</w:t>
      </w:r>
      <w:r w:rsidR="00FC1CBA">
        <w:rPr>
          <w:rFonts w:hint="eastAsia"/>
          <w:color w:val="FF0000"/>
        </w:rPr>
        <w:t>80</w:t>
      </w:r>
      <w:r w:rsidR="00FC1CBA">
        <w:rPr>
          <w:rFonts w:hint="eastAsia"/>
          <w:color w:val="FF0000"/>
        </w:rPr>
        <w:t>端口入站规则主要是为了接受外部请求，而流量的话是</w:t>
      </w:r>
      <w:r w:rsidR="0082192E">
        <w:rPr>
          <w:rFonts w:hint="eastAsia"/>
          <w:color w:val="FF0000"/>
        </w:rPr>
        <w:t>反向</w:t>
      </w:r>
      <w:r w:rsidR="00FC1CBA">
        <w:rPr>
          <w:rFonts w:hint="eastAsia"/>
          <w:color w:val="FF0000"/>
        </w:rPr>
        <w:t>的。</w:t>
      </w:r>
    </w:p>
    <w:p w14:paraId="63287C8E" w14:textId="77777777" w:rsidR="00C404B1" w:rsidRPr="00C404B1" w:rsidRDefault="00C404B1" w:rsidP="00C404B1">
      <w:pPr>
        <w:rPr>
          <w:color w:val="FF0000"/>
        </w:rPr>
      </w:pPr>
    </w:p>
    <w:p w14:paraId="192A7784" w14:textId="77777777" w:rsidR="008E0488" w:rsidRPr="007B5785" w:rsidRDefault="00440DED" w:rsidP="008E0488">
      <w:pPr>
        <w:pStyle w:val="Heading2"/>
      </w:pPr>
      <w:hyperlink r:id="rId39" w:history="1">
        <w:r w:rsidR="008E0488" w:rsidRPr="0095520B">
          <w:rPr>
            <w:rStyle w:val="Hyperlink"/>
          </w:rPr>
          <w:t>/user/azure-stack-quick-create-vm-linux-powershell.md</w:t>
        </w:r>
      </w:hyperlink>
    </w:p>
    <w:p w14:paraId="35416E15" w14:textId="3EF115E9" w:rsidR="00FC1CBA" w:rsidRDefault="004A0AE5" w:rsidP="0026670D">
      <w:pPr>
        <w:rPr>
          <w:rFonts w:ascii="Microsoft YaHei" w:eastAsia="Microsoft YaHei" w:hAnsi="Microsoft YaHei" w:cs="Microsoft YaHei"/>
          <w:color w:val="24292E"/>
        </w:rPr>
      </w:pPr>
      <w:r>
        <w:rPr>
          <w:rFonts w:ascii="Segoe UI" w:hAnsi="Segoe UI" w:cs="Segoe UI"/>
          <w:color w:val="24292E"/>
        </w:rPr>
        <w:t>让我们创建端口</w:t>
      </w:r>
      <w:r>
        <w:rPr>
          <w:rFonts w:ascii="Segoe UI" w:hAnsi="Segoe UI" w:cs="Segoe UI"/>
          <w:color w:val="24292E"/>
        </w:rPr>
        <w:t xml:space="preserve"> 3389 </w:t>
      </w:r>
      <w:r>
        <w:rPr>
          <w:rFonts w:ascii="Segoe UI" w:hAnsi="Segoe UI" w:cs="Segoe UI"/>
          <w:color w:val="24292E"/>
        </w:rPr>
        <w:t>的入站规则以允许传入的远程桌面连接，并创建端口</w:t>
      </w:r>
      <w:r>
        <w:rPr>
          <w:rFonts w:ascii="Segoe UI" w:hAnsi="Segoe UI" w:cs="Segoe UI"/>
          <w:color w:val="24292E"/>
        </w:rPr>
        <w:t xml:space="preserve"> 80 </w:t>
      </w:r>
      <w:r>
        <w:rPr>
          <w:rFonts w:ascii="Segoe UI" w:hAnsi="Segoe UI" w:cs="Segoe UI"/>
          <w:color w:val="24292E"/>
        </w:rPr>
        <w:t>的入站规则以允许传入的</w:t>
      </w:r>
      <w:r>
        <w:rPr>
          <w:rFonts w:ascii="Segoe UI" w:hAnsi="Segoe UI" w:cs="Segoe UI"/>
          <w:color w:val="24292E"/>
        </w:rPr>
        <w:t xml:space="preserve"> Web </w:t>
      </w:r>
      <w:r>
        <w:rPr>
          <w:rFonts w:ascii="Segoe UI" w:hAnsi="Segoe UI" w:cs="Segoe UI"/>
          <w:color w:val="24292E"/>
        </w:rPr>
        <w:t>流量</w:t>
      </w:r>
      <w:r>
        <w:rPr>
          <w:rFonts w:ascii="Microsoft YaHei" w:eastAsia="Microsoft YaHei" w:hAnsi="Microsoft YaHei" w:cs="Microsoft YaHei" w:hint="eastAsia"/>
          <w:color w:val="24292E"/>
        </w:rPr>
        <w:t>。</w:t>
      </w:r>
    </w:p>
    <w:p w14:paraId="41E2560C" w14:textId="2A9D5B32" w:rsidR="004A0AE5" w:rsidRDefault="004A0AE5" w:rsidP="0026670D">
      <w:pPr>
        <w:rPr>
          <w:color w:val="FF0000"/>
        </w:rPr>
      </w:pPr>
      <w:r>
        <w:rPr>
          <w:rFonts w:hint="eastAsia"/>
          <w:color w:val="FF0000"/>
        </w:rPr>
        <w:t>这里英文版有非常明显的错误，修改为</w:t>
      </w:r>
    </w:p>
    <w:p w14:paraId="71C04F53" w14:textId="64774E69" w:rsidR="004A0AE5" w:rsidRDefault="008309CD" w:rsidP="0026670D">
      <w:pPr>
        <w:rPr>
          <w:color w:val="FF0000"/>
        </w:rPr>
      </w:pPr>
      <w:r>
        <w:rPr>
          <w:color w:val="FF0000"/>
        </w:rPr>
        <w:t>“</w:t>
      </w:r>
      <w:r w:rsidR="004A0AE5">
        <w:rPr>
          <w:rFonts w:hint="eastAsia"/>
          <w:color w:val="FF0000"/>
        </w:rPr>
        <w:t>让我们创建端口</w:t>
      </w:r>
      <w:r w:rsidR="004A0AE5">
        <w:rPr>
          <w:rFonts w:hint="eastAsia"/>
          <w:color w:val="FF0000"/>
        </w:rPr>
        <w:t>22</w:t>
      </w:r>
      <w:r w:rsidR="004356BE">
        <w:rPr>
          <w:rFonts w:hint="eastAsia"/>
          <w:color w:val="FF0000"/>
        </w:rPr>
        <w:t>的入站规则以允许传入的</w:t>
      </w:r>
      <w:r w:rsidR="004356BE">
        <w:rPr>
          <w:rFonts w:hint="eastAsia"/>
          <w:color w:val="FF0000"/>
        </w:rPr>
        <w:t>SSH</w:t>
      </w:r>
      <w:r w:rsidR="004356BE">
        <w:rPr>
          <w:rFonts w:hint="eastAsia"/>
          <w:color w:val="FF0000"/>
        </w:rPr>
        <w:t>连接，</w:t>
      </w:r>
      <w:r w:rsidR="004356BE" w:rsidRPr="000E56DD">
        <w:rPr>
          <w:rFonts w:hint="eastAsia"/>
          <w:color w:val="FF0000"/>
        </w:rPr>
        <w:t>并创建端口</w:t>
      </w:r>
      <w:r w:rsidR="004356BE" w:rsidRPr="000E56DD">
        <w:rPr>
          <w:rFonts w:hint="eastAsia"/>
          <w:color w:val="FF0000"/>
        </w:rPr>
        <w:t xml:space="preserve"> 80 </w:t>
      </w:r>
      <w:r w:rsidR="004356BE" w:rsidRPr="000E56DD">
        <w:rPr>
          <w:rFonts w:hint="eastAsia"/>
          <w:color w:val="FF0000"/>
        </w:rPr>
        <w:t>的入站规则以允许传入的</w:t>
      </w:r>
      <w:r w:rsidR="004356BE" w:rsidRPr="000E56DD">
        <w:rPr>
          <w:rFonts w:hint="eastAsia"/>
          <w:color w:val="FF0000"/>
        </w:rPr>
        <w:t>Web</w:t>
      </w:r>
      <w:r w:rsidR="004356BE" w:rsidRPr="000E56DD">
        <w:rPr>
          <w:rFonts w:hint="eastAsia"/>
          <w:color w:val="FF0000"/>
        </w:rPr>
        <w:t>连接。</w:t>
      </w:r>
      <w:r>
        <w:rPr>
          <w:color w:val="FF0000"/>
        </w:rPr>
        <w:t>”</w:t>
      </w:r>
    </w:p>
    <w:p w14:paraId="5007F62C" w14:textId="18E322D4" w:rsidR="008309CD" w:rsidRDefault="008309CD" w:rsidP="0026670D">
      <w:pPr>
        <w:rPr>
          <w:color w:val="FF0000"/>
        </w:rPr>
      </w:pPr>
    </w:p>
    <w:p w14:paraId="5CBBEAC4" w14:textId="34D31B87" w:rsidR="00133E81" w:rsidRDefault="00440DED" w:rsidP="000226E4">
      <w:pPr>
        <w:pStyle w:val="Heading2"/>
      </w:pPr>
      <w:hyperlink r:id="rId40" w:history="1">
        <w:r w:rsidR="00133E81" w:rsidRPr="0095520B">
          <w:rPr>
            <w:rStyle w:val="Hyperlink"/>
          </w:rPr>
          <w:t>/user/azure-stack-acs-differences.md</w:t>
        </w:r>
      </w:hyperlink>
    </w:p>
    <w:p w14:paraId="6C371064" w14:textId="799F9421" w:rsidR="00656A1D" w:rsidRDefault="003F1ED7" w:rsidP="0026670D">
      <w:pPr>
        <w:rPr>
          <w:color w:val="FF0000"/>
        </w:rPr>
      </w:pPr>
      <w:r>
        <w:rPr>
          <w:rFonts w:hint="eastAsia"/>
          <w:color w:val="FF0000"/>
        </w:rPr>
        <w:t>该文档在</w:t>
      </w:r>
      <w:r>
        <w:rPr>
          <w:rFonts w:hint="eastAsia"/>
          <w:color w:val="FF0000"/>
        </w:rPr>
        <w:t>Azure</w:t>
      </w:r>
      <w:r>
        <w:rPr>
          <w:rFonts w:hint="eastAsia"/>
          <w:color w:val="FF0000"/>
        </w:rPr>
        <w:t>上有</w:t>
      </w:r>
      <w:r w:rsidR="00991E29">
        <w:rPr>
          <w:rFonts w:hint="eastAsia"/>
          <w:color w:val="FF0000"/>
        </w:rPr>
        <w:t>重大</w:t>
      </w:r>
      <w:r>
        <w:rPr>
          <w:rFonts w:hint="eastAsia"/>
          <w:color w:val="FF0000"/>
        </w:rPr>
        <w:t>更新，麻烦重新翻译。</w:t>
      </w:r>
    </w:p>
    <w:p w14:paraId="46546DA5" w14:textId="2FFF370C" w:rsidR="003F1ED7" w:rsidRDefault="003F1ED7" w:rsidP="0026670D">
      <w:pPr>
        <w:rPr>
          <w:color w:val="FF0000"/>
        </w:rPr>
      </w:pPr>
    </w:p>
    <w:p w14:paraId="6CEF949C" w14:textId="255D82B4" w:rsidR="003F1ED7" w:rsidRDefault="00440DED" w:rsidP="00063FD1">
      <w:pPr>
        <w:pStyle w:val="Heading2"/>
      </w:pPr>
      <w:hyperlink r:id="rId41" w:history="1">
        <w:r w:rsidR="00387CFE" w:rsidRPr="0095520B">
          <w:rPr>
            <w:rStyle w:val="Hyperlink"/>
          </w:rPr>
          <w:t>/user/azure-stack-network-differences.md</w:t>
        </w:r>
      </w:hyperlink>
    </w:p>
    <w:p w14:paraId="5C39DCD1" w14:textId="7C9098D6" w:rsidR="00387CFE" w:rsidRPr="00063FD1" w:rsidRDefault="00063FD1" w:rsidP="00063FD1">
      <w:r w:rsidRPr="00063FD1">
        <w:t>Route incoming traffic for optimal application performance and reliability.</w:t>
      </w:r>
    </w:p>
    <w:p w14:paraId="52445243" w14:textId="72EA7306" w:rsidR="00063FD1" w:rsidRDefault="00063FD1" w:rsidP="00063FD1">
      <w:r w:rsidRPr="00063FD1">
        <w:t>路由传入的流量，以获得最佳应用程序性能和可靠性</w:t>
      </w:r>
      <w:r w:rsidRPr="00063FD1">
        <w:rPr>
          <w:rFonts w:hint="eastAsia"/>
        </w:rPr>
        <w:t>。</w:t>
      </w:r>
    </w:p>
    <w:p w14:paraId="274B9435" w14:textId="635E1863" w:rsidR="00063FD1" w:rsidRDefault="00063FD1" w:rsidP="00063FD1">
      <w:pPr>
        <w:rPr>
          <w:color w:val="FF0000"/>
        </w:rPr>
      </w:pPr>
      <w:r w:rsidRPr="00063FD1">
        <w:rPr>
          <w:rFonts w:hint="eastAsia"/>
          <w:color w:val="FF0000"/>
        </w:rPr>
        <w:t>路由传入的连接请求，……</w:t>
      </w:r>
    </w:p>
    <w:p w14:paraId="2BDA7AD6" w14:textId="77A73AA8" w:rsidR="00D5084C" w:rsidRDefault="00D5084C" w:rsidP="00063FD1">
      <w:pPr>
        <w:rPr>
          <w:color w:val="FF0000"/>
        </w:rPr>
      </w:pPr>
    </w:p>
    <w:p w14:paraId="658233D8" w14:textId="4BDCB032" w:rsidR="00D5084C" w:rsidRDefault="00440DED" w:rsidP="00157601">
      <w:pPr>
        <w:pStyle w:val="Heading2"/>
      </w:pPr>
      <w:hyperlink r:id="rId42" w:history="1">
        <w:r w:rsidR="00D5084C" w:rsidRPr="0095520B">
          <w:rPr>
            <w:rStyle w:val="Hyperlink"/>
          </w:rPr>
          <w:t>/user/azure-stack-arm-templates.md</w:t>
        </w:r>
      </w:hyperlink>
    </w:p>
    <w:p w14:paraId="206782CD" w14:textId="41A99393" w:rsidR="00D5084C" w:rsidRPr="00C67E3F" w:rsidRDefault="00C67E3F" w:rsidP="00C67E3F">
      <w:r w:rsidRPr="00C67E3F">
        <w:t>(non-high availability)</w:t>
      </w:r>
    </w:p>
    <w:p w14:paraId="218F471F" w14:textId="21426FD2" w:rsidR="00C67E3F" w:rsidRPr="00C67E3F" w:rsidRDefault="00C67E3F" w:rsidP="00C67E3F">
      <w:r w:rsidRPr="00C67E3F">
        <w:rPr>
          <w:rFonts w:hint="eastAsia"/>
        </w:rPr>
        <w:t>（非高可用性）</w:t>
      </w:r>
    </w:p>
    <w:p w14:paraId="0CC88F2D" w14:textId="78A749FE" w:rsidR="00C67E3F" w:rsidRDefault="00C67E3F" w:rsidP="00063FD1">
      <w:pPr>
        <w:rPr>
          <w:color w:val="FF0000"/>
        </w:rPr>
      </w:pPr>
      <w:r>
        <w:rPr>
          <w:rFonts w:hint="eastAsia"/>
          <w:color w:val="FF0000"/>
        </w:rPr>
        <w:t>这里是形容词，建议翻译为：（非高可用）</w:t>
      </w:r>
    </w:p>
    <w:p w14:paraId="44CE9780" w14:textId="4496D7A6" w:rsidR="001960DF" w:rsidRDefault="001960DF" w:rsidP="00063FD1">
      <w:pPr>
        <w:rPr>
          <w:color w:val="FF0000"/>
        </w:rPr>
      </w:pPr>
    </w:p>
    <w:p w14:paraId="6708FD03" w14:textId="77777777" w:rsidR="001960DF" w:rsidRPr="00F352D2" w:rsidRDefault="001960DF" w:rsidP="00F352D2">
      <w:pPr>
        <w:pStyle w:val="ListParagraph"/>
        <w:numPr>
          <w:ilvl w:val="0"/>
          <w:numId w:val="25"/>
        </w:numPr>
      </w:pPr>
      <w:r w:rsidRPr="00F352D2">
        <w:t>A virtual network</w:t>
      </w:r>
    </w:p>
    <w:p w14:paraId="5EDF38A0" w14:textId="77777777" w:rsidR="001960DF" w:rsidRPr="00F352D2" w:rsidRDefault="001960DF" w:rsidP="00F352D2">
      <w:pPr>
        <w:pStyle w:val="ListParagraph"/>
        <w:numPr>
          <w:ilvl w:val="0"/>
          <w:numId w:val="25"/>
        </w:numPr>
      </w:pPr>
      <w:r w:rsidRPr="00F352D2">
        <w:t>Three storage accounts</w:t>
      </w:r>
    </w:p>
    <w:p w14:paraId="0E35809C" w14:textId="77777777" w:rsidR="00F352D2" w:rsidRPr="00F352D2" w:rsidRDefault="00F352D2" w:rsidP="00F352D2">
      <w:pPr>
        <w:pStyle w:val="ListParagraph"/>
        <w:numPr>
          <w:ilvl w:val="0"/>
          <w:numId w:val="25"/>
        </w:numPr>
      </w:pPr>
      <w:r w:rsidRPr="00F352D2">
        <w:rPr>
          <w:rFonts w:hint="eastAsia"/>
        </w:rPr>
        <w:t>虚拟网</w:t>
      </w:r>
      <w:r w:rsidRPr="00F352D2">
        <w:t>络</w:t>
      </w:r>
    </w:p>
    <w:p w14:paraId="35938B62" w14:textId="77777777" w:rsidR="00F352D2" w:rsidRPr="00F352D2" w:rsidRDefault="00F352D2" w:rsidP="00F352D2">
      <w:pPr>
        <w:pStyle w:val="ListParagraph"/>
        <w:numPr>
          <w:ilvl w:val="0"/>
          <w:numId w:val="25"/>
        </w:numPr>
      </w:pPr>
      <w:r w:rsidRPr="00F352D2">
        <w:rPr>
          <w:rFonts w:hint="eastAsia"/>
        </w:rPr>
        <w:t>三个存储帐</w:t>
      </w:r>
      <w:r w:rsidRPr="00F352D2">
        <w:t>户</w:t>
      </w:r>
    </w:p>
    <w:p w14:paraId="69DBE673" w14:textId="0E2EA015" w:rsidR="001960DF" w:rsidRPr="00063FD1" w:rsidRDefault="00F352D2" w:rsidP="00063FD1">
      <w:pPr>
        <w:rPr>
          <w:color w:val="FF0000"/>
        </w:rPr>
      </w:pPr>
      <w:r>
        <w:rPr>
          <w:rFonts w:hint="eastAsia"/>
          <w:color w:val="FF0000"/>
        </w:rPr>
        <w:t>建议第一个翻译为“一个虚拟网络”，因为这些列表都在强调数量。</w:t>
      </w:r>
    </w:p>
    <w:sectPr w:rsidR="001960DF" w:rsidRPr="00063FD1">
      <w:headerReference w:type="even" r:id="rId43"/>
      <w:headerReference w:type="default" r:id="rId44"/>
      <w:footerReference w:type="even" r:id="rId45"/>
      <w:footerReference w:type="default" r:id="rId46"/>
      <w:headerReference w:type="first" r:id="rId47"/>
      <w:footerReference w:type="first" r:id="rId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an Zhang (AZURE STACK)" w:date="2018-03-21T17:21:00Z" w:initials="FZ(S">
    <w:p w14:paraId="0DAF99DD" w14:textId="7C3F9015" w:rsidR="00142329" w:rsidRDefault="00142329">
      <w:pPr>
        <w:pStyle w:val="CommentText"/>
      </w:pPr>
      <w:r>
        <w:rPr>
          <w:rStyle w:val="CommentReference"/>
        </w:rPr>
        <w:annotationRef/>
      </w:r>
      <w:r>
        <w:rPr>
          <w:rFonts w:ascii="Segoe UI" w:hAnsi="Segoe UI" w:cs="Segoe UI"/>
          <w:color w:val="24292E"/>
        </w:rPr>
        <w:t>它创建的解决方案</w:t>
      </w:r>
      <w:r w:rsidR="008714DB">
        <w:rPr>
          <w:rFonts w:ascii="Segoe UI" w:hAnsi="Segoe UI" w:cs="Segoe UI" w:hint="eastAsia"/>
          <w:color w:val="24292E"/>
        </w:rPr>
        <w:t>兼顾</w:t>
      </w:r>
      <w:r w:rsidR="008714DB">
        <w:rPr>
          <w:rFonts w:ascii="Segoe UI" w:hAnsi="Segoe UI" w:cs="Segoe UI"/>
          <w:color w:val="24292E"/>
        </w:rPr>
        <w:t>云</w:t>
      </w:r>
      <w:r w:rsidR="00DA7B76">
        <w:rPr>
          <w:rFonts w:ascii="Segoe UI" w:hAnsi="Segoe UI" w:cs="Segoe UI" w:hint="eastAsia"/>
          <w:color w:val="24292E"/>
        </w:rPr>
        <w:t>时代的</w:t>
      </w:r>
      <w:r w:rsidR="008714DB">
        <w:rPr>
          <w:rFonts w:ascii="Segoe UI" w:hAnsi="Segoe UI" w:cs="Segoe UI"/>
          <w:color w:val="24292E"/>
        </w:rPr>
        <w:t>创新</w:t>
      </w:r>
      <w:r>
        <w:rPr>
          <w:rFonts w:ascii="Segoe UI" w:hAnsi="Segoe UI" w:cs="Segoe UI"/>
          <w:color w:val="24292E"/>
        </w:rPr>
        <w:t>与管理</w:t>
      </w:r>
      <w:r w:rsidR="008714DB">
        <w:rPr>
          <w:rFonts w:ascii="Segoe UI" w:hAnsi="Segoe UI" w:cs="Segoe UI" w:hint="eastAsia"/>
          <w:color w:val="24292E"/>
        </w:rPr>
        <w:t>的简化</w:t>
      </w:r>
    </w:p>
  </w:comment>
  <w:comment w:id="2" w:author="Fan Zhang (AZURE STACK)" w:date="2018-03-21T17:23:00Z" w:initials="FZ(S">
    <w:p w14:paraId="4DEF9564" w14:textId="50D30270" w:rsidR="00DA7B76" w:rsidRDefault="00DA7B76">
      <w:pPr>
        <w:pStyle w:val="CommentText"/>
      </w:pPr>
      <w:r>
        <w:rPr>
          <w:rStyle w:val="CommentReference"/>
        </w:rPr>
        <w:annotationRef/>
      </w:r>
      <w:r>
        <w:rPr>
          <w:rFonts w:ascii="Segoe UI" w:hAnsi="Segoe UI" w:cs="Segoe UI" w:hint="eastAsia"/>
          <w:color w:val="24292E"/>
        </w:rPr>
        <w:t>由于所有</w:t>
      </w:r>
      <w:r w:rsidR="00411BB3">
        <w:rPr>
          <w:rFonts w:ascii="Segoe UI" w:hAnsi="Segoe UI" w:cs="Segoe UI" w:hint="eastAsia"/>
          <w:color w:val="24292E"/>
        </w:rPr>
        <w:t>组件</w:t>
      </w:r>
      <w:r>
        <w:rPr>
          <w:rFonts w:ascii="Segoe UI" w:hAnsi="Segoe UI" w:cs="Segoe UI" w:hint="eastAsia"/>
          <w:color w:val="24292E"/>
        </w:rPr>
        <w:t>都部署在单台</w:t>
      </w:r>
      <w:r>
        <w:rPr>
          <w:rFonts w:ascii="Segoe UI" w:hAnsi="Segoe UI" w:cs="Segoe UI"/>
          <w:color w:val="24292E"/>
        </w:rPr>
        <w:t>计算机上，租户可用的物理资源有限</w:t>
      </w:r>
      <w:r w:rsidR="00411BB3">
        <w:rPr>
          <w:rFonts w:ascii="Segoe UI" w:hAnsi="Segoe UI" w:cs="Segoe UI" w:hint="eastAsia"/>
          <w:color w:val="24292E"/>
        </w:rPr>
        <w:t>，所以这种配置</w:t>
      </w:r>
      <w:r w:rsidR="003C74C6">
        <w:rPr>
          <w:rFonts w:ascii="Segoe UI" w:hAnsi="Segoe UI" w:cs="Segoe UI" w:hint="eastAsia"/>
          <w:color w:val="24292E"/>
        </w:rPr>
        <w:t>不适合于性能和规模测试</w:t>
      </w:r>
    </w:p>
  </w:comment>
  <w:comment w:id="3" w:author="Johnny V Chen (Wicresoft North America Ltd)" w:date="2018-03-21T17:15:00Z" w:initials="JL">
    <w:p w14:paraId="01B87032" w14:textId="3EE1A564" w:rsidR="7B4D9F8C" w:rsidRDefault="7B4D9F8C">
      <w:pPr>
        <w:pStyle w:val="CommentText"/>
      </w:pPr>
      <w:r>
        <w:t>Will catch up the latest version soon. We sync with Global once a month, so there might be gaps between the Mooncake version and Global version. If the gaps are needed when GA, we can pull them from Global repo and submit for localization immediately</w:t>
      </w:r>
      <w:r>
        <w:rPr>
          <w:rStyle w:val="CommentReference"/>
        </w:rPr>
        <w:annotationRef/>
      </w:r>
    </w:p>
  </w:comment>
  <w:comment w:id="4" w:author="Fan Zhang (AZURE STACK)" w:date="2018-03-21T17:26:00Z" w:initials="FZ(S">
    <w:p w14:paraId="7CF8576B" w14:textId="12DDF449" w:rsidR="001912CA" w:rsidRDefault="001912CA">
      <w:pPr>
        <w:pStyle w:val="CommentText"/>
      </w:pPr>
      <w:r>
        <w:rPr>
          <w:rStyle w:val="CommentReference"/>
        </w:rPr>
        <w:annotationRef/>
      </w:r>
      <w:r>
        <w:rPr>
          <w:rFonts w:hint="eastAsia"/>
        </w:rPr>
        <w:t>I</w:t>
      </w:r>
      <w:r>
        <w:t xml:space="preserve"> don’t think we localizes the admin experience, so these strings should be English only. </w:t>
      </w:r>
      <w:r>
        <w:rPr>
          <w:rFonts w:hint="eastAsia"/>
        </w:rPr>
        <w:t>Applies</w:t>
      </w:r>
      <w:r>
        <w:t xml:space="preserve"> to any reference of Admin experience UX.</w:t>
      </w:r>
    </w:p>
  </w:comment>
  <w:comment w:id="5" w:author="Qun Ying" w:date="2018-03-21T17:57:00Z" w:initials="QY">
    <w:p w14:paraId="73965C27" w14:textId="71A05B54" w:rsidR="00B93D4A" w:rsidRDefault="00B93D4A">
      <w:pPr>
        <w:pStyle w:val="CommentText"/>
      </w:pPr>
      <w:r>
        <w:rPr>
          <w:rStyle w:val="CommentReference"/>
        </w:rPr>
        <w:annotationRef/>
      </w:r>
      <w:r>
        <w:rPr>
          <w:rFonts w:hint="eastAsia"/>
        </w:rPr>
        <w:t>Be</w:t>
      </w:r>
      <w:r>
        <w:t xml:space="preserve">kim suggested we keep these as is – translated. We don’t want to revert those to English, then </w:t>
      </w:r>
      <w:r w:rsidR="00036D79">
        <w:t xml:space="preserve">portal gets localized, then we </w:t>
      </w:r>
      <w:proofErr w:type="gramStart"/>
      <w:r w:rsidR="00036D79">
        <w:t>have to</w:t>
      </w:r>
      <w:proofErr w:type="gramEnd"/>
      <w:r w:rsidR="00036D79">
        <w:t xml:space="preserve"> translate again.</w:t>
      </w:r>
    </w:p>
  </w:comment>
  <w:comment w:id="6" w:author="Johnny V Chen (Wicresoft North America Ltd)" w:date="2018-03-21T17:20:00Z" w:initials="JL">
    <w:p w14:paraId="58E2EC22" w14:textId="1EBB0705" w:rsidR="159F36FA" w:rsidRDefault="159F36FA">
      <w:pPr>
        <w:pStyle w:val="CommentText"/>
      </w:pPr>
      <w:r>
        <w:t>let me double confirm, you mean we need to add the parameter -</w:t>
      </w:r>
      <w:proofErr w:type="spellStart"/>
      <w:r>
        <w:t>ResourceGroupLocation</w:t>
      </w:r>
      <w:proofErr w:type="spellEnd"/>
      <w:r>
        <w:t xml:space="preserve"> "</w:t>
      </w:r>
      <w:proofErr w:type="spellStart"/>
      <w:r>
        <w:t>ChinaEast</w:t>
      </w:r>
      <w:proofErr w:type="spellEnd"/>
      <w:proofErr w:type="gramStart"/>
      <w:r>
        <w:t>"  for</w:t>
      </w:r>
      <w:proofErr w:type="gramEnd"/>
      <w:r>
        <w:t xml:space="preserve"> Set-</w:t>
      </w:r>
      <w:proofErr w:type="spellStart"/>
      <w:r>
        <w:t>AzsRegistration</w:t>
      </w:r>
      <w:proofErr w:type="spellEnd"/>
      <w:r>
        <w:t xml:space="preserve"> command, right?</w:t>
      </w:r>
      <w:r>
        <w:rPr>
          <w:rStyle w:val="CommentReference"/>
        </w:rPr>
        <w:annotationRef/>
      </w:r>
    </w:p>
  </w:comment>
  <w:comment w:id="7" w:author="Qun Ying" w:date="2018-03-21T17:59:00Z" w:initials="QY">
    <w:p w14:paraId="2FDCA6EB" w14:textId="582E6779" w:rsidR="00036D79" w:rsidRDefault="00036D79">
      <w:pPr>
        <w:pStyle w:val="CommentText"/>
      </w:pPr>
      <w:r>
        <w:rPr>
          <w:rStyle w:val="CommentReference"/>
        </w:rPr>
        <w:annotationRef/>
      </w:r>
      <w:r>
        <w:t>Yep</w:t>
      </w:r>
    </w:p>
  </w:comment>
  <w:comment w:id="8" w:author="Johnny V Chen (Wicresoft North America Ltd)" w:date="2018-03-21T17:28:00Z" w:initials="JL">
    <w:p w14:paraId="334AE2B9" w14:textId="716FF776" w:rsidR="36D9A9E1" w:rsidRDefault="36D9A9E1">
      <w:pPr>
        <w:pStyle w:val="CommentText"/>
      </w:pPr>
      <w:r>
        <w:t>Will sync with Global and catch up the updates</w:t>
      </w:r>
      <w:r>
        <w:rPr>
          <w:rStyle w:val="CommentReference"/>
        </w:rPr>
        <w:annotationRef/>
      </w:r>
    </w:p>
  </w:comment>
  <w:comment w:id="9" w:author="Qun Ying" w:date="2018-03-21T17:59:00Z" w:initials="QY">
    <w:p w14:paraId="07445EDC" w14:textId="0B4AFADF" w:rsidR="00036D79" w:rsidRDefault="00036D79">
      <w:pPr>
        <w:pStyle w:val="CommentText"/>
      </w:pPr>
      <w:r>
        <w:rPr>
          <w:rStyle w:val="CommentReference"/>
        </w:rPr>
        <w:annotationRef/>
      </w:r>
      <w:r>
        <w:t>Global version has some big changes including a new folder “</w:t>
      </w:r>
      <w:proofErr w:type="spellStart"/>
      <w:r>
        <w:t>asdk</w:t>
      </w:r>
      <w:proofErr w:type="spellEnd"/>
      <w:r>
        <w:t>”</w:t>
      </w:r>
    </w:p>
  </w:comment>
  <w:comment w:id="11" w:author="Johnny V Chen (Wicresoft North America Ltd)" w:date="2018-03-21T17:29:00Z" w:initials="JL">
    <w:p w14:paraId="1673F2B4" w14:textId="78CFA4C4" w:rsidR="36D9A9E1" w:rsidRDefault="36D9A9E1">
      <w:pPr>
        <w:pStyle w:val="CommentText"/>
      </w:pPr>
      <w:r>
        <w:t>Will sync with Global and catch up the updates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AF99DD" w15:done="1"/>
  <w15:commentEx w15:paraId="4DEF9564" w15:done="1"/>
  <w15:commentEx w15:paraId="01B87032" w15:done="0"/>
  <w15:commentEx w15:paraId="7CF8576B" w15:done="0"/>
  <w15:commentEx w15:paraId="73965C27" w15:paraIdParent="7CF8576B" w15:done="0"/>
  <w15:commentEx w15:paraId="58E2EC22" w15:done="0"/>
  <w15:commentEx w15:paraId="2FDCA6EB" w15:paraIdParent="58E2EC22" w15:done="0"/>
  <w15:commentEx w15:paraId="334AE2B9" w15:done="0"/>
  <w15:commentEx w15:paraId="07445EDC" w15:paraIdParent="334AE2B9" w15:done="0"/>
  <w15:commentEx w15:paraId="1673F2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AF99DD" w16cid:durableId="1E5D1334"/>
  <w16cid:commentId w16cid:paraId="4DEF9564" w16cid:durableId="1E5D1385"/>
  <w16cid:commentId w16cid:paraId="01B87032" w16cid:durableId="1E5D12D7"/>
  <w16cid:commentId w16cid:paraId="7CF8576B" w16cid:durableId="1E5D1429"/>
  <w16cid:commentId w16cid:paraId="73965C27" w16cid:durableId="1E5D1B9E"/>
  <w16cid:commentId w16cid:paraId="334AE2B9" w16cid:durableId="1E5D1530"/>
  <w16cid:commentId w16cid:paraId="07445EDC" w16cid:durableId="1E5D1BF6"/>
  <w16cid:commentId w16cid:paraId="1673F2B4" w16cid:durableId="1E5D15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B6D0A" w14:textId="77777777" w:rsidR="00440DED" w:rsidRDefault="00440DED" w:rsidP="00B7522E">
      <w:pPr>
        <w:spacing w:after="0" w:line="240" w:lineRule="auto"/>
      </w:pPr>
      <w:r>
        <w:separator/>
      </w:r>
    </w:p>
  </w:endnote>
  <w:endnote w:type="continuationSeparator" w:id="0">
    <w:p w14:paraId="03C0B82A" w14:textId="77777777" w:rsidR="00440DED" w:rsidRDefault="00440DED" w:rsidP="00B7522E">
      <w:pPr>
        <w:spacing w:after="0" w:line="240" w:lineRule="auto"/>
      </w:pPr>
      <w:r>
        <w:continuationSeparator/>
      </w:r>
    </w:p>
  </w:endnote>
  <w:endnote w:type="continuationNotice" w:id="1">
    <w:p w14:paraId="43AC4E57" w14:textId="77777777" w:rsidR="00440DED" w:rsidRDefault="00440D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71D98" w14:textId="77777777" w:rsidR="009715E1" w:rsidRDefault="009715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0909142"/>
      <w:docPartObj>
        <w:docPartGallery w:val="Page Numbers (Bottom of Page)"/>
        <w:docPartUnique/>
      </w:docPartObj>
    </w:sdtPr>
    <w:sdtEndPr>
      <w:rPr>
        <w:noProof/>
      </w:rPr>
    </w:sdtEndPr>
    <w:sdtContent>
      <w:p w14:paraId="101E3941" w14:textId="46D2A642" w:rsidR="008F75E5" w:rsidRDefault="008F75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AFFF64" w14:textId="77777777" w:rsidR="008F75E5" w:rsidRDefault="008F75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B513F" w14:textId="77777777" w:rsidR="009715E1" w:rsidRDefault="009715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7E05F" w14:textId="77777777" w:rsidR="00440DED" w:rsidRDefault="00440DED" w:rsidP="00B7522E">
      <w:pPr>
        <w:spacing w:after="0" w:line="240" w:lineRule="auto"/>
      </w:pPr>
      <w:r>
        <w:separator/>
      </w:r>
    </w:p>
  </w:footnote>
  <w:footnote w:type="continuationSeparator" w:id="0">
    <w:p w14:paraId="605B77F3" w14:textId="77777777" w:rsidR="00440DED" w:rsidRDefault="00440DED" w:rsidP="00B7522E">
      <w:pPr>
        <w:spacing w:after="0" w:line="240" w:lineRule="auto"/>
      </w:pPr>
      <w:r>
        <w:continuationSeparator/>
      </w:r>
    </w:p>
  </w:footnote>
  <w:footnote w:type="continuationNotice" w:id="1">
    <w:p w14:paraId="468A8323" w14:textId="77777777" w:rsidR="00440DED" w:rsidRDefault="00440D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9F6B" w14:textId="77777777" w:rsidR="009715E1" w:rsidRDefault="009715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31184" w14:textId="4ACCE121" w:rsidR="0028237F" w:rsidRPr="007C29C7" w:rsidRDefault="007C29C7">
    <w:pPr>
      <w:pStyle w:val="Header"/>
      <w:rPr>
        <w:b/>
        <w:color w:val="FF0000"/>
      </w:rPr>
    </w:pPr>
    <w:r w:rsidRPr="007C29C7">
      <w:rPr>
        <w:b/>
        <w:color w:val="FF0000"/>
        <w:highlight w:val="yellow"/>
      </w:rPr>
      <w:t xml:space="preserve">IMPORTANT:  </w:t>
    </w:r>
    <w:r w:rsidR="0028237F" w:rsidRPr="007C29C7">
      <w:rPr>
        <w:b/>
        <w:color w:val="FF0000"/>
        <w:highlight w:val="yellow"/>
      </w:rPr>
      <w:t>This doc is no longer monitored. Any feedbacks please contact quying@microsoft.com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64BE1" w14:textId="77777777" w:rsidR="009715E1" w:rsidRDefault="009715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47BE1"/>
    <w:multiLevelType w:val="hybridMultilevel"/>
    <w:tmpl w:val="73388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5829D1"/>
    <w:multiLevelType w:val="multilevel"/>
    <w:tmpl w:val="CDA6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75A78"/>
    <w:multiLevelType w:val="hybridMultilevel"/>
    <w:tmpl w:val="11E6EDD8"/>
    <w:lvl w:ilvl="0" w:tplc="38CEB8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82775B"/>
    <w:multiLevelType w:val="multilevel"/>
    <w:tmpl w:val="B3F2C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4B0D46"/>
    <w:multiLevelType w:val="hybridMultilevel"/>
    <w:tmpl w:val="FDF8C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D791C"/>
    <w:multiLevelType w:val="hybridMultilevel"/>
    <w:tmpl w:val="744E7022"/>
    <w:lvl w:ilvl="0" w:tplc="38CEB8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B6256"/>
    <w:multiLevelType w:val="hybridMultilevel"/>
    <w:tmpl w:val="6D76D12E"/>
    <w:lvl w:ilvl="0" w:tplc="38CEB8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CBA2589"/>
    <w:multiLevelType w:val="hybridMultilevel"/>
    <w:tmpl w:val="509CE9EE"/>
    <w:lvl w:ilvl="0" w:tplc="F23EE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4E06D3"/>
    <w:multiLevelType w:val="hybridMultilevel"/>
    <w:tmpl w:val="1054AC4C"/>
    <w:lvl w:ilvl="0" w:tplc="38CEB8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E2A06F3"/>
    <w:multiLevelType w:val="hybridMultilevel"/>
    <w:tmpl w:val="9858D0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FF0600"/>
    <w:multiLevelType w:val="multilevel"/>
    <w:tmpl w:val="9AE2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70757D"/>
    <w:multiLevelType w:val="hybridMultilevel"/>
    <w:tmpl w:val="1B7472F2"/>
    <w:lvl w:ilvl="0" w:tplc="38CEB80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FF1672"/>
    <w:multiLevelType w:val="hybridMultilevel"/>
    <w:tmpl w:val="B47204FA"/>
    <w:lvl w:ilvl="0" w:tplc="38CEB8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7D1032A"/>
    <w:multiLevelType w:val="hybridMultilevel"/>
    <w:tmpl w:val="BFEAE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C87302"/>
    <w:multiLevelType w:val="hybridMultilevel"/>
    <w:tmpl w:val="45A07D7C"/>
    <w:lvl w:ilvl="0" w:tplc="6B809A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563B3F"/>
    <w:multiLevelType w:val="hybridMultilevel"/>
    <w:tmpl w:val="1E7C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7"/>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0"/>
  </w:num>
  <w:num w:numId="15">
    <w:abstractNumId w:val="5"/>
  </w:num>
  <w:num w:numId="16">
    <w:abstractNumId w:val="6"/>
  </w:num>
  <w:num w:numId="17">
    <w:abstractNumId w:val="12"/>
  </w:num>
  <w:num w:numId="18">
    <w:abstractNumId w:val="2"/>
  </w:num>
  <w:num w:numId="19">
    <w:abstractNumId w:val="8"/>
  </w:num>
  <w:num w:numId="20">
    <w:abstractNumId w:val="11"/>
  </w:num>
  <w:num w:numId="21">
    <w:abstractNumId w:val="14"/>
  </w:num>
  <w:num w:numId="22">
    <w:abstractNumId w:val="9"/>
  </w:num>
  <w:num w:numId="23">
    <w:abstractNumId w:val="1"/>
  </w:num>
  <w:num w:numId="24">
    <w:abstractNumId w:val="10"/>
  </w:num>
  <w:num w:numId="2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n Zhang (AZURE STACK)">
    <w15:presenceInfo w15:providerId="AD" w15:userId="S-1-5-21-2146773085-903363285-719344707-409959"/>
  </w15:person>
  <w15:person w15:author="Johnny V Chen (Wicresoft North America Ltd)">
    <w15:presenceInfo w15:providerId="AD" w15:userId="S::v-johch@microsoft.com::73d17854-887f-4ce9-87f5-3e172c649216"/>
  </w15:person>
  <w15:person w15:author="Qun Ying">
    <w15:presenceInfo w15:providerId="AD" w15:userId="S-1-5-21-2146773085-903363285-719344707-2127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22E"/>
    <w:rsid w:val="00001539"/>
    <w:rsid w:val="00002B26"/>
    <w:rsid w:val="00013091"/>
    <w:rsid w:val="00017E0C"/>
    <w:rsid w:val="000226E4"/>
    <w:rsid w:val="00023967"/>
    <w:rsid w:val="000272DC"/>
    <w:rsid w:val="00032C47"/>
    <w:rsid w:val="00036D79"/>
    <w:rsid w:val="00037D47"/>
    <w:rsid w:val="00053C82"/>
    <w:rsid w:val="00053D5E"/>
    <w:rsid w:val="000609FC"/>
    <w:rsid w:val="00062C5F"/>
    <w:rsid w:val="00062D04"/>
    <w:rsid w:val="00063FD1"/>
    <w:rsid w:val="00077170"/>
    <w:rsid w:val="00083018"/>
    <w:rsid w:val="00092268"/>
    <w:rsid w:val="000964FB"/>
    <w:rsid w:val="000A0A9F"/>
    <w:rsid w:val="000A3EBF"/>
    <w:rsid w:val="000A4E99"/>
    <w:rsid w:val="000A65CF"/>
    <w:rsid w:val="000C078D"/>
    <w:rsid w:val="000C0870"/>
    <w:rsid w:val="000C2230"/>
    <w:rsid w:val="000D15F3"/>
    <w:rsid w:val="000E443B"/>
    <w:rsid w:val="000E56DD"/>
    <w:rsid w:val="000F35F7"/>
    <w:rsid w:val="000F50A1"/>
    <w:rsid w:val="000F72D4"/>
    <w:rsid w:val="001059D2"/>
    <w:rsid w:val="00110DD9"/>
    <w:rsid w:val="00111505"/>
    <w:rsid w:val="00111B05"/>
    <w:rsid w:val="001215C8"/>
    <w:rsid w:val="00131311"/>
    <w:rsid w:val="001316E0"/>
    <w:rsid w:val="00132518"/>
    <w:rsid w:val="00133E81"/>
    <w:rsid w:val="001416EB"/>
    <w:rsid w:val="00142329"/>
    <w:rsid w:val="001526C0"/>
    <w:rsid w:val="00157601"/>
    <w:rsid w:val="00162723"/>
    <w:rsid w:val="001705EA"/>
    <w:rsid w:val="001912CA"/>
    <w:rsid w:val="001960DF"/>
    <w:rsid w:val="001B50A5"/>
    <w:rsid w:val="001D5F20"/>
    <w:rsid w:val="001D66FA"/>
    <w:rsid w:val="001E56BD"/>
    <w:rsid w:val="001F0981"/>
    <w:rsid w:val="00200CFE"/>
    <w:rsid w:val="002131A5"/>
    <w:rsid w:val="00236A33"/>
    <w:rsid w:val="00241744"/>
    <w:rsid w:val="00262B92"/>
    <w:rsid w:val="0026361A"/>
    <w:rsid w:val="00264904"/>
    <w:rsid w:val="0026670D"/>
    <w:rsid w:val="0027028F"/>
    <w:rsid w:val="00277474"/>
    <w:rsid w:val="00277860"/>
    <w:rsid w:val="00280FED"/>
    <w:rsid w:val="0028237F"/>
    <w:rsid w:val="002A12A9"/>
    <w:rsid w:val="002A512E"/>
    <w:rsid w:val="002A6345"/>
    <w:rsid w:val="002B6EEE"/>
    <w:rsid w:val="002B7347"/>
    <w:rsid w:val="002D3826"/>
    <w:rsid w:val="002E3CEF"/>
    <w:rsid w:val="002E6343"/>
    <w:rsid w:val="003002E6"/>
    <w:rsid w:val="00305262"/>
    <w:rsid w:val="003242BC"/>
    <w:rsid w:val="0033236F"/>
    <w:rsid w:val="00333391"/>
    <w:rsid w:val="00334938"/>
    <w:rsid w:val="00335761"/>
    <w:rsid w:val="003423BD"/>
    <w:rsid w:val="00347163"/>
    <w:rsid w:val="003508D8"/>
    <w:rsid w:val="00361E67"/>
    <w:rsid w:val="0036485E"/>
    <w:rsid w:val="003733F3"/>
    <w:rsid w:val="00387CFE"/>
    <w:rsid w:val="0039158F"/>
    <w:rsid w:val="00393D9B"/>
    <w:rsid w:val="00394CD4"/>
    <w:rsid w:val="003A282A"/>
    <w:rsid w:val="003A294B"/>
    <w:rsid w:val="003B1F3B"/>
    <w:rsid w:val="003B5015"/>
    <w:rsid w:val="003B7D5C"/>
    <w:rsid w:val="003C5E5F"/>
    <w:rsid w:val="003C74C6"/>
    <w:rsid w:val="003C75F8"/>
    <w:rsid w:val="003D758A"/>
    <w:rsid w:val="003E1B35"/>
    <w:rsid w:val="003E3364"/>
    <w:rsid w:val="003E35D9"/>
    <w:rsid w:val="003F1ED7"/>
    <w:rsid w:val="003F2813"/>
    <w:rsid w:val="003F6DDD"/>
    <w:rsid w:val="00411BB3"/>
    <w:rsid w:val="0041483F"/>
    <w:rsid w:val="00420F34"/>
    <w:rsid w:val="00425C04"/>
    <w:rsid w:val="004301F1"/>
    <w:rsid w:val="004356BE"/>
    <w:rsid w:val="00440DED"/>
    <w:rsid w:val="00441868"/>
    <w:rsid w:val="004418AE"/>
    <w:rsid w:val="004448EC"/>
    <w:rsid w:val="00450109"/>
    <w:rsid w:val="00450362"/>
    <w:rsid w:val="00451BBF"/>
    <w:rsid w:val="00457404"/>
    <w:rsid w:val="00461CBD"/>
    <w:rsid w:val="00464FDE"/>
    <w:rsid w:val="0046761F"/>
    <w:rsid w:val="00474C09"/>
    <w:rsid w:val="004768CB"/>
    <w:rsid w:val="00497757"/>
    <w:rsid w:val="004A0AE5"/>
    <w:rsid w:val="004A4218"/>
    <w:rsid w:val="004B6A6F"/>
    <w:rsid w:val="004C6E26"/>
    <w:rsid w:val="004C6FB6"/>
    <w:rsid w:val="004C76F6"/>
    <w:rsid w:val="004C78C8"/>
    <w:rsid w:val="004D3FCD"/>
    <w:rsid w:val="004D576A"/>
    <w:rsid w:val="004D73AD"/>
    <w:rsid w:val="004F7238"/>
    <w:rsid w:val="00503DA9"/>
    <w:rsid w:val="00510E91"/>
    <w:rsid w:val="00515071"/>
    <w:rsid w:val="005173C9"/>
    <w:rsid w:val="00520131"/>
    <w:rsid w:val="005203F6"/>
    <w:rsid w:val="00521064"/>
    <w:rsid w:val="005305B7"/>
    <w:rsid w:val="00541534"/>
    <w:rsid w:val="00541F43"/>
    <w:rsid w:val="00545ECC"/>
    <w:rsid w:val="00552E41"/>
    <w:rsid w:val="005561FB"/>
    <w:rsid w:val="00565030"/>
    <w:rsid w:val="00566911"/>
    <w:rsid w:val="005678BB"/>
    <w:rsid w:val="005700B5"/>
    <w:rsid w:val="00571C71"/>
    <w:rsid w:val="0057377B"/>
    <w:rsid w:val="005749D0"/>
    <w:rsid w:val="00580F78"/>
    <w:rsid w:val="00585D8E"/>
    <w:rsid w:val="0058781F"/>
    <w:rsid w:val="0059477F"/>
    <w:rsid w:val="0059509D"/>
    <w:rsid w:val="005956C6"/>
    <w:rsid w:val="005A0802"/>
    <w:rsid w:val="005A1618"/>
    <w:rsid w:val="005A1B84"/>
    <w:rsid w:val="005A529D"/>
    <w:rsid w:val="005A63A8"/>
    <w:rsid w:val="005B24AE"/>
    <w:rsid w:val="005D7DC1"/>
    <w:rsid w:val="005E4B4C"/>
    <w:rsid w:val="005F366A"/>
    <w:rsid w:val="005F4128"/>
    <w:rsid w:val="00600E2C"/>
    <w:rsid w:val="00606522"/>
    <w:rsid w:val="00606AD9"/>
    <w:rsid w:val="0061140E"/>
    <w:rsid w:val="006121E0"/>
    <w:rsid w:val="00624360"/>
    <w:rsid w:val="00625206"/>
    <w:rsid w:val="00627826"/>
    <w:rsid w:val="00631336"/>
    <w:rsid w:val="0064032F"/>
    <w:rsid w:val="00640853"/>
    <w:rsid w:val="006464FC"/>
    <w:rsid w:val="00656A1D"/>
    <w:rsid w:val="00680008"/>
    <w:rsid w:val="00680122"/>
    <w:rsid w:val="00680864"/>
    <w:rsid w:val="00683662"/>
    <w:rsid w:val="00683C85"/>
    <w:rsid w:val="00684BEE"/>
    <w:rsid w:val="006867B9"/>
    <w:rsid w:val="00686F75"/>
    <w:rsid w:val="006944BD"/>
    <w:rsid w:val="006A16AE"/>
    <w:rsid w:val="006A7B6F"/>
    <w:rsid w:val="006B53DE"/>
    <w:rsid w:val="006E6CA4"/>
    <w:rsid w:val="00703D5E"/>
    <w:rsid w:val="00717F30"/>
    <w:rsid w:val="00720577"/>
    <w:rsid w:val="00721EEE"/>
    <w:rsid w:val="0072423E"/>
    <w:rsid w:val="007255CF"/>
    <w:rsid w:val="00727AA9"/>
    <w:rsid w:val="00730451"/>
    <w:rsid w:val="0073297C"/>
    <w:rsid w:val="007340F7"/>
    <w:rsid w:val="00744C1F"/>
    <w:rsid w:val="00762928"/>
    <w:rsid w:val="007665AB"/>
    <w:rsid w:val="00766F58"/>
    <w:rsid w:val="0076741F"/>
    <w:rsid w:val="007720AF"/>
    <w:rsid w:val="00775CCD"/>
    <w:rsid w:val="007806E3"/>
    <w:rsid w:val="00790A19"/>
    <w:rsid w:val="00795CBD"/>
    <w:rsid w:val="007A185F"/>
    <w:rsid w:val="007A44AA"/>
    <w:rsid w:val="007B0102"/>
    <w:rsid w:val="007B3251"/>
    <w:rsid w:val="007B35FB"/>
    <w:rsid w:val="007B5785"/>
    <w:rsid w:val="007B782A"/>
    <w:rsid w:val="007C24BA"/>
    <w:rsid w:val="007C29C7"/>
    <w:rsid w:val="007C3457"/>
    <w:rsid w:val="007C7350"/>
    <w:rsid w:val="007D2CCC"/>
    <w:rsid w:val="007D324B"/>
    <w:rsid w:val="007F16AA"/>
    <w:rsid w:val="007F29B2"/>
    <w:rsid w:val="007F2A25"/>
    <w:rsid w:val="007F2B68"/>
    <w:rsid w:val="007F441D"/>
    <w:rsid w:val="008026D2"/>
    <w:rsid w:val="00803A2B"/>
    <w:rsid w:val="00810985"/>
    <w:rsid w:val="0081198A"/>
    <w:rsid w:val="0082192E"/>
    <w:rsid w:val="00823B5A"/>
    <w:rsid w:val="0082628A"/>
    <w:rsid w:val="00826CE0"/>
    <w:rsid w:val="008309CD"/>
    <w:rsid w:val="0083557A"/>
    <w:rsid w:val="00836300"/>
    <w:rsid w:val="0083634A"/>
    <w:rsid w:val="00836EC1"/>
    <w:rsid w:val="0084075C"/>
    <w:rsid w:val="00852BDC"/>
    <w:rsid w:val="008539FE"/>
    <w:rsid w:val="00853F29"/>
    <w:rsid w:val="00854A2E"/>
    <w:rsid w:val="00860116"/>
    <w:rsid w:val="008714DB"/>
    <w:rsid w:val="00871977"/>
    <w:rsid w:val="00871B72"/>
    <w:rsid w:val="008744AA"/>
    <w:rsid w:val="00875251"/>
    <w:rsid w:val="00876866"/>
    <w:rsid w:val="00876DC7"/>
    <w:rsid w:val="008811F8"/>
    <w:rsid w:val="008827FE"/>
    <w:rsid w:val="00884661"/>
    <w:rsid w:val="00884B2E"/>
    <w:rsid w:val="008856F1"/>
    <w:rsid w:val="008930D1"/>
    <w:rsid w:val="00893660"/>
    <w:rsid w:val="00894FE7"/>
    <w:rsid w:val="008B214B"/>
    <w:rsid w:val="008B7C47"/>
    <w:rsid w:val="008C289E"/>
    <w:rsid w:val="008C6839"/>
    <w:rsid w:val="008D4818"/>
    <w:rsid w:val="008E0488"/>
    <w:rsid w:val="008E294B"/>
    <w:rsid w:val="008E5ACE"/>
    <w:rsid w:val="008F6CFA"/>
    <w:rsid w:val="008F75E5"/>
    <w:rsid w:val="00911307"/>
    <w:rsid w:val="00914643"/>
    <w:rsid w:val="00914D24"/>
    <w:rsid w:val="009164A5"/>
    <w:rsid w:val="00917E10"/>
    <w:rsid w:val="0092260A"/>
    <w:rsid w:val="00923073"/>
    <w:rsid w:val="00923B1A"/>
    <w:rsid w:val="009265AE"/>
    <w:rsid w:val="009275CC"/>
    <w:rsid w:val="0093159D"/>
    <w:rsid w:val="009349FA"/>
    <w:rsid w:val="009353C8"/>
    <w:rsid w:val="00935E26"/>
    <w:rsid w:val="009366F6"/>
    <w:rsid w:val="00942CD4"/>
    <w:rsid w:val="00955872"/>
    <w:rsid w:val="00961BCF"/>
    <w:rsid w:val="009666D3"/>
    <w:rsid w:val="00970205"/>
    <w:rsid w:val="009715E1"/>
    <w:rsid w:val="00971C40"/>
    <w:rsid w:val="00973555"/>
    <w:rsid w:val="00974606"/>
    <w:rsid w:val="0098478F"/>
    <w:rsid w:val="00987A85"/>
    <w:rsid w:val="00990E75"/>
    <w:rsid w:val="00991E29"/>
    <w:rsid w:val="009948EB"/>
    <w:rsid w:val="009978C5"/>
    <w:rsid w:val="00997D2B"/>
    <w:rsid w:val="009A79A3"/>
    <w:rsid w:val="009B4DB6"/>
    <w:rsid w:val="009B6037"/>
    <w:rsid w:val="009C0A44"/>
    <w:rsid w:val="009C1AAB"/>
    <w:rsid w:val="009C334E"/>
    <w:rsid w:val="009C4DBD"/>
    <w:rsid w:val="009C52F7"/>
    <w:rsid w:val="009C5EC2"/>
    <w:rsid w:val="009D190D"/>
    <w:rsid w:val="009D3389"/>
    <w:rsid w:val="009D36DD"/>
    <w:rsid w:val="009D658E"/>
    <w:rsid w:val="009E096D"/>
    <w:rsid w:val="009E16F6"/>
    <w:rsid w:val="009E1B70"/>
    <w:rsid w:val="009E2207"/>
    <w:rsid w:val="009E3CC4"/>
    <w:rsid w:val="009E5169"/>
    <w:rsid w:val="009E781A"/>
    <w:rsid w:val="009F1ACB"/>
    <w:rsid w:val="009F33E2"/>
    <w:rsid w:val="009F3955"/>
    <w:rsid w:val="00A00865"/>
    <w:rsid w:val="00A07AE4"/>
    <w:rsid w:val="00A14108"/>
    <w:rsid w:val="00A14497"/>
    <w:rsid w:val="00A164EF"/>
    <w:rsid w:val="00A20250"/>
    <w:rsid w:val="00A25C59"/>
    <w:rsid w:val="00A261EF"/>
    <w:rsid w:val="00A30161"/>
    <w:rsid w:val="00A30219"/>
    <w:rsid w:val="00A33850"/>
    <w:rsid w:val="00A3528C"/>
    <w:rsid w:val="00A50D33"/>
    <w:rsid w:val="00A53F8A"/>
    <w:rsid w:val="00A62E5C"/>
    <w:rsid w:val="00A815AE"/>
    <w:rsid w:val="00A85F78"/>
    <w:rsid w:val="00A9428E"/>
    <w:rsid w:val="00A95092"/>
    <w:rsid w:val="00A97563"/>
    <w:rsid w:val="00AA06F7"/>
    <w:rsid w:val="00AA4BF5"/>
    <w:rsid w:val="00AB0228"/>
    <w:rsid w:val="00AB63F0"/>
    <w:rsid w:val="00AD3659"/>
    <w:rsid w:val="00AD6A7B"/>
    <w:rsid w:val="00AE0F67"/>
    <w:rsid w:val="00AE17B5"/>
    <w:rsid w:val="00AE3B32"/>
    <w:rsid w:val="00AF5823"/>
    <w:rsid w:val="00AF5D83"/>
    <w:rsid w:val="00AF763B"/>
    <w:rsid w:val="00B14B7B"/>
    <w:rsid w:val="00B161F9"/>
    <w:rsid w:val="00B16E8C"/>
    <w:rsid w:val="00B212F6"/>
    <w:rsid w:val="00B230DB"/>
    <w:rsid w:val="00B31495"/>
    <w:rsid w:val="00B35085"/>
    <w:rsid w:val="00B35DAA"/>
    <w:rsid w:val="00B366E5"/>
    <w:rsid w:val="00B45317"/>
    <w:rsid w:val="00B46E9E"/>
    <w:rsid w:val="00B5319E"/>
    <w:rsid w:val="00B5395D"/>
    <w:rsid w:val="00B5584D"/>
    <w:rsid w:val="00B614FA"/>
    <w:rsid w:val="00B61B0B"/>
    <w:rsid w:val="00B65D95"/>
    <w:rsid w:val="00B670A2"/>
    <w:rsid w:val="00B67706"/>
    <w:rsid w:val="00B7522E"/>
    <w:rsid w:val="00B76C90"/>
    <w:rsid w:val="00B80EA2"/>
    <w:rsid w:val="00B91A07"/>
    <w:rsid w:val="00B93D4A"/>
    <w:rsid w:val="00B95CA7"/>
    <w:rsid w:val="00BA197C"/>
    <w:rsid w:val="00BA1EF7"/>
    <w:rsid w:val="00BA2523"/>
    <w:rsid w:val="00BA43A5"/>
    <w:rsid w:val="00BA479F"/>
    <w:rsid w:val="00BB04FC"/>
    <w:rsid w:val="00BB219F"/>
    <w:rsid w:val="00BD77F3"/>
    <w:rsid w:val="00BE2634"/>
    <w:rsid w:val="00BE653A"/>
    <w:rsid w:val="00BF6DAF"/>
    <w:rsid w:val="00C00990"/>
    <w:rsid w:val="00C1254C"/>
    <w:rsid w:val="00C16818"/>
    <w:rsid w:val="00C2696C"/>
    <w:rsid w:val="00C271F0"/>
    <w:rsid w:val="00C349E3"/>
    <w:rsid w:val="00C4002B"/>
    <w:rsid w:val="00C404B1"/>
    <w:rsid w:val="00C415AD"/>
    <w:rsid w:val="00C42016"/>
    <w:rsid w:val="00C427AB"/>
    <w:rsid w:val="00C42E2F"/>
    <w:rsid w:val="00C4674C"/>
    <w:rsid w:val="00C6104F"/>
    <w:rsid w:val="00C67E3F"/>
    <w:rsid w:val="00C67F4F"/>
    <w:rsid w:val="00C73779"/>
    <w:rsid w:val="00C756D5"/>
    <w:rsid w:val="00C86559"/>
    <w:rsid w:val="00C8774B"/>
    <w:rsid w:val="00C975BC"/>
    <w:rsid w:val="00C97B55"/>
    <w:rsid w:val="00CA00A9"/>
    <w:rsid w:val="00CA0DF0"/>
    <w:rsid w:val="00CA2441"/>
    <w:rsid w:val="00CA5038"/>
    <w:rsid w:val="00CB4E77"/>
    <w:rsid w:val="00CD334B"/>
    <w:rsid w:val="00CD6D2A"/>
    <w:rsid w:val="00CE19CE"/>
    <w:rsid w:val="00CE6662"/>
    <w:rsid w:val="00CF1405"/>
    <w:rsid w:val="00CF1E5A"/>
    <w:rsid w:val="00D0626B"/>
    <w:rsid w:val="00D10264"/>
    <w:rsid w:val="00D123DD"/>
    <w:rsid w:val="00D20D2B"/>
    <w:rsid w:val="00D2116E"/>
    <w:rsid w:val="00D21256"/>
    <w:rsid w:val="00D30B71"/>
    <w:rsid w:val="00D3616A"/>
    <w:rsid w:val="00D5084C"/>
    <w:rsid w:val="00D56D49"/>
    <w:rsid w:val="00D6275D"/>
    <w:rsid w:val="00D637D0"/>
    <w:rsid w:val="00D64497"/>
    <w:rsid w:val="00D70DF1"/>
    <w:rsid w:val="00D715EE"/>
    <w:rsid w:val="00D7169B"/>
    <w:rsid w:val="00D77CA7"/>
    <w:rsid w:val="00D80EBA"/>
    <w:rsid w:val="00DA2C70"/>
    <w:rsid w:val="00DA6965"/>
    <w:rsid w:val="00DA6A49"/>
    <w:rsid w:val="00DA7B76"/>
    <w:rsid w:val="00DB6F7A"/>
    <w:rsid w:val="00DC254B"/>
    <w:rsid w:val="00DC2D18"/>
    <w:rsid w:val="00DC6B7B"/>
    <w:rsid w:val="00DD0BAB"/>
    <w:rsid w:val="00DE228B"/>
    <w:rsid w:val="00DE47E3"/>
    <w:rsid w:val="00DE7A9D"/>
    <w:rsid w:val="00DF001F"/>
    <w:rsid w:val="00DF1439"/>
    <w:rsid w:val="00DF2E9E"/>
    <w:rsid w:val="00DF682D"/>
    <w:rsid w:val="00E00EBE"/>
    <w:rsid w:val="00E02E3A"/>
    <w:rsid w:val="00E052DC"/>
    <w:rsid w:val="00E116F0"/>
    <w:rsid w:val="00E22D50"/>
    <w:rsid w:val="00E22DB5"/>
    <w:rsid w:val="00E26420"/>
    <w:rsid w:val="00E305A4"/>
    <w:rsid w:val="00E349CC"/>
    <w:rsid w:val="00E36A7D"/>
    <w:rsid w:val="00E40E8F"/>
    <w:rsid w:val="00E4466E"/>
    <w:rsid w:val="00E45299"/>
    <w:rsid w:val="00E50254"/>
    <w:rsid w:val="00E61CD5"/>
    <w:rsid w:val="00E6541E"/>
    <w:rsid w:val="00E67F10"/>
    <w:rsid w:val="00E83F0E"/>
    <w:rsid w:val="00E87E7B"/>
    <w:rsid w:val="00E946AB"/>
    <w:rsid w:val="00EA20ED"/>
    <w:rsid w:val="00ED0F2F"/>
    <w:rsid w:val="00ED7E69"/>
    <w:rsid w:val="00EE1C72"/>
    <w:rsid w:val="00EE4831"/>
    <w:rsid w:val="00EE672E"/>
    <w:rsid w:val="00EF08D7"/>
    <w:rsid w:val="00EF1414"/>
    <w:rsid w:val="00F00EF5"/>
    <w:rsid w:val="00F026A5"/>
    <w:rsid w:val="00F040F6"/>
    <w:rsid w:val="00F0570E"/>
    <w:rsid w:val="00F06C5A"/>
    <w:rsid w:val="00F0737A"/>
    <w:rsid w:val="00F07B4E"/>
    <w:rsid w:val="00F117A9"/>
    <w:rsid w:val="00F11F06"/>
    <w:rsid w:val="00F1412A"/>
    <w:rsid w:val="00F22213"/>
    <w:rsid w:val="00F2263B"/>
    <w:rsid w:val="00F352D2"/>
    <w:rsid w:val="00F51CD7"/>
    <w:rsid w:val="00F525FF"/>
    <w:rsid w:val="00F52EC8"/>
    <w:rsid w:val="00F71DAE"/>
    <w:rsid w:val="00F815D9"/>
    <w:rsid w:val="00F83830"/>
    <w:rsid w:val="00F8395E"/>
    <w:rsid w:val="00F87958"/>
    <w:rsid w:val="00F93396"/>
    <w:rsid w:val="00F94B3C"/>
    <w:rsid w:val="00F94F72"/>
    <w:rsid w:val="00F955B7"/>
    <w:rsid w:val="00FA0053"/>
    <w:rsid w:val="00FA153F"/>
    <w:rsid w:val="00FA5597"/>
    <w:rsid w:val="00FA5F88"/>
    <w:rsid w:val="00FB3F6B"/>
    <w:rsid w:val="00FC1CBA"/>
    <w:rsid w:val="00FE2ACA"/>
    <w:rsid w:val="00FE52E0"/>
    <w:rsid w:val="00FF3851"/>
    <w:rsid w:val="00FF7BA9"/>
    <w:rsid w:val="02257786"/>
    <w:rsid w:val="0C9D4D02"/>
    <w:rsid w:val="150A3BDE"/>
    <w:rsid w:val="159F36FA"/>
    <w:rsid w:val="15F38195"/>
    <w:rsid w:val="1B366FFC"/>
    <w:rsid w:val="28FA251E"/>
    <w:rsid w:val="32D3BBCA"/>
    <w:rsid w:val="36D9A9E1"/>
    <w:rsid w:val="50633142"/>
    <w:rsid w:val="5202E787"/>
    <w:rsid w:val="542519F1"/>
    <w:rsid w:val="55F9765F"/>
    <w:rsid w:val="57163EE2"/>
    <w:rsid w:val="7B4D9F8C"/>
    <w:rsid w:val="7B77C45C"/>
    <w:rsid w:val="7F3CE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99F1A"/>
  <w15:chartTrackingRefBased/>
  <w15:docId w15:val="{D32B819C-3FF2-41FF-89FF-B2A6E665C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56BD"/>
  </w:style>
  <w:style w:type="paragraph" w:styleId="Heading1">
    <w:name w:val="heading 1"/>
    <w:basedOn w:val="Normal"/>
    <w:next w:val="Normal"/>
    <w:link w:val="Heading1Char"/>
    <w:uiPriority w:val="9"/>
    <w:qFormat/>
    <w:rsid w:val="001E56BD"/>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1E56BD"/>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1E56BD"/>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1E56BD"/>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1E56B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1E56B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1E56BD"/>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1E56B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1E56B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522E"/>
    <w:rPr>
      <w:color w:val="0563C1" w:themeColor="hyperlink"/>
      <w:u w:val="single"/>
    </w:rPr>
  </w:style>
  <w:style w:type="character" w:styleId="UnresolvedMention">
    <w:name w:val="Unresolved Mention"/>
    <w:basedOn w:val="DefaultParagraphFont"/>
    <w:uiPriority w:val="99"/>
    <w:semiHidden/>
    <w:unhideWhenUsed/>
    <w:rsid w:val="00B7522E"/>
    <w:rPr>
      <w:color w:val="808080"/>
      <w:shd w:val="clear" w:color="auto" w:fill="E6E6E6"/>
    </w:rPr>
  </w:style>
  <w:style w:type="paragraph" w:styleId="Title">
    <w:name w:val="Title"/>
    <w:basedOn w:val="Normal"/>
    <w:next w:val="Normal"/>
    <w:link w:val="TitleChar"/>
    <w:uiPriority w:val="10"/>
    <w:qFormat/>
    <w:rsid w:val="001E56BD"/>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1E56BD"/>
    <w:rPr>
      <w:rFonts w:asciiTheme="majorHAnsi" w:eastAsiaTheme="majorEastAsia" w:hAnsiTheme="majorHAnsi" w:cstheme="majorBidi"/>
      <w:color w:val="2F5496" w:themeColor="accent1" w:themeShade="BF"/>
      <w:spacing w:val="-10"/>
      <w:sz w:val="52"/>
      <w:szCs w:val="52"/>
    </w:rPr>
  </w:style>
  <w:style w:type="paragraph" w:styleId="ListParagraph">
    <w:name w:val="List Paragraph"/>
    <w:basedOn w:val="Normal"/>
    <w:uiPriority w:val="34"/>
    <w:qFormat/>
    <w:rsid w:val="009C1AAB"/>
    <w:pPr>
      <w:ind w:left="720"/>
      <w:contextualSpacing/>
    </w:pPr>
  </w:style>
  <w:style w:type="character" w:styleId="CommentReference">
    <w:name w:val="annotation reference"/>
    <w:basedOn w:val="DefaultParagraphFont"/>
    <w:uiPriority w:val="99"/>
    <w:semiHidden/>
    <w:unhideWhenUsed/>
    <w:rsid w:val="00AE0F67"/>
    <w:rPr>
      <w:sz w:val="16"/>
      <w:szCs w:val="16"/>
    </w:rPr>
  </w:style>
  <w:style w:type="paragraph" w:styleId="CommentText">
    <w:name w:val="annotation text"/>
    <w:basedOn w:val="Normal"/>
    <w:link w:val="CommentTextChar"/>
    <w:uiPriority w:val="99"/>
    <w:semiHidden/>
    <w:unhideWhenUsed/>
    <w:rsid w:val="00AE0F67"/>
    <w:pPr>
      <w:spacing w:line="240" w:lineRule="auto"/>
    </w:pPr>
    <w:rPr>
      <w:sz w:val="20"/>
      <w:szCs w:val="20"/>
    </w:rPr>
  </w:style>
  <w:style w:type="character" w:customStyle="1" w:styleId="CommentTextChar">
    <w:name w:val="Comment Text Char"/>
    <w:basedOn w:val="DefaultParagraphFont"/>
    <w:link w:val="CommentText"/>
    <w:uiPriority w:val="99"/>
    <w:semiHidden/>
    <w:rsid w:val="00AE0F67"/>
    <w:rPr>
      <w:sz w:val="20"/>
      <w:szCs w:val="20"/>
    </w:rPr>
  </w:style>
  <w:style w:type="paragraph" w:styleId="CommentSubject">
    <w:name w:val="annotation subject"/>
    <w:basedOn w:val="CommentText"/>
    <w:next w:val="CommentText"/>
    <w:link w:val="CommentSubjectChar"/>
    <w:uiPriority w:val="99"/>
    <w:semiHidden/>
    <w:unhideWhenUsed/>
    <w:rsid w:val="00AE0F67"/>
    <w:rPr>
      <w:b/>
      <w:bCs/>
    </w:rPr>
  </w:style>
  <w:style w:type="character" w:customStyle="1" w:styleId="CommentSubjectChar">
    <w:name w:val="Comment Subject Char"/>
    <w:basedOn w:val="CommentTextChar"/>
    <w:link w:val="CommentSubject"/>
    <w:uiPriority w:val="99"/>
    <w:semiHidden/>
    <w:rsid w:val="00AE0F67"/>
    <w:rPr>
      <w:b/>
      <w:bCs/>
      <w:sz w:val="20"/>
      <w:szCs w:val="20"/>
    </w:rPr>
  </w:style>
  <w:style w:type="paragraph" w:styleId="BalloonText">
    <w:name w:val="Balloon Text"/>
    <w:basedOn w:val="Normal"/>
    <w:link w:val="BalloonTextChar"/>
    <w:uiPriority w:val="99"/>
    <w:semiHidden/>
    <w:unhideWhenUsed/>
    <w:rsid w:val="00AE0F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F67"/>
    <w:rPr>
      <w:rFonts w:ascii="Segoe UI" w:hAnsi="Segoe UI" w:cs="Segoe UI"/>
      <w:sz w:val="18"/>
      <w:szCs w:val="18"/>
    </w:rPr>
  </w:style>
  <w:style w:type="character" w:customStyle="1" w:styleId="Heading1Char">
    <w:name w:val="Heading 1 Char"/>
    <w:basedOn w:val="DefaultParagraphFont"/>
    <w:link w:val="Heading1"/>
    <w:uiPriority w:val="9"/>
    <w:rsid w:val="001E56BD"/>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1E56BD"/>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1E56BD"/>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1E56BD"/>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1E56BD"/>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1E56BD"/>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1E56BD"/>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1E56BD"/>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1E56BD"/>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1E56BD"/>
    <w:pPr>
      <w:spacing w:line="240" w:lineRule="auto"/>
    </w:pPr>
    <w:rPr>
      <w:b/>
      <w:bCs/>
      <w:smallCaps/>
      <w:color w:val="4472C4" w:themeColor="accent1"/>
      <w:spacing w:val="6"/>
    </w:rPr>
  </w:style>
  <w:style w:type="paragraph" w:styleId="Subtitle">
    <w:name w:val="Subtitle"/>
    <w:basedOn w:val="Normal"/>
    <w:next w:val="Normal"/>
    <w:link w:val="SubtitleChar"/>
    <w:uiPriority w:val="11"/>
    <w:qFormat/>
    <w:rsid w:val="001E56BD"/>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E56BD"/>
    <w:rPr>
      <w:rFonts w:asciiTheme="majorHAnsi" w:eastAsiaTheme="majorEastAsia" w:hAnsiTheme="majorHAnsi" w:cstheme="majorBidi"/>
    </w:rPr>
  </w:style>
  <w:style w:type="character" w:styleId="Strong">
    <w:name w:val="Strong"/>
    <w:basedOn w:val="DefaultParagraphFont"/>
    <w:uiPriority w:val="22"/>
    <w:qFormat/>
    <w:rsid w:val="001E56BD"/>
    <w:rPr>
      <w:b/>
      <w:bCs/>
    </w:rPr>
  </w:style>
  <w:style w:type="character" w:styleId="Emphasis">
    <w:name w:val="Emphasis"/>
    <w:basedOn w:val="DefaultParagraphFont"/>
    <w:uiPriority w:val="20"/>
    <w:qFormat/>
    <w:rsid w:val="001E56BD"/>
    <w:rPr>
      <w:i/>
      <w:iCs/>
    </w:rPr>
  </w:style>
  <w:style w:type="paragraph" w:styleId="NoSpacing">
    <w:name w:val="No Spacing"/>
    <w:uiPriority w:val="1"/>
    <w:qFormat/>
    <w:rsid w:val="001E56BD"/>
    <w:pPr>
      <w:spacing w:after="0" w:line="240" w:lineRule="auto"/>
    </w:pPr>
  </w:style>
  <w:style w:type="paragraph" w:styleId="Quote">
    <w:name w:val="Quote"/>
    <w:basedOn w:val="Normal"/>
    <w:next w:val="Normal"/>
    <w:link w:val="QuoteChar"/>
    <w:uiPriority w:val="29"/>
    <w:qFormat/>
    <w:rsid w:val="001E56BD"/>
    <w:pPr>
      <w:spacing w:before="120"/>
      <w:ind w:left="720" w:right="720"/>
      <w:jc w:val="center"/>
    </w:pPr>
    <w:rPr>
      <w:i/>
      <w:iCs/>
    </w:rPr>
  </w:style>
  <w:style w:type="character" w:customStyle="1" w:styleId="QuoteChar">
    <w:name w:val="Quote Char"/>
    <w:basedOn w:val="DefaultParagraphFont"/>
    <w:link w:val="Quote"/>
    <w:uiPriority w:val="29"/>
    <w:rsid w:val="001E56BD"/>
    <w:rPr>
      <w:i/>
      <w:iCs/>
    </w:rPr>
  </w:style>
  <w:style w:type="paragraph" w:styleId="IntenseQuote">
    <w:name w:val="Intense Quote"/>
    <w:basedOn w:val="Normal"/>
    <w:next w:val="Normal"/>
    <w:link w:val="IntenseQuoteChar"/>
    <w:uiPriority w:val="30"/>
    <w:qFormat/>
    <w:rsid w:val="001E56BD"/>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1E56BD"/>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1E56BD"/>
    <w:rPr>
      <w:i/>
      <w:iCs/>
      <w:color w:val="404040" w:themeColor="text1" w:themeTint="BF"/>
    </w:rPr>
  </w:style>
  <w:style w:type="character" w:styleId="IntenseEmphasis">
    <w:name w:val="Intense Emphasis"/>
    <w:basedOn w:val="DefaultParagraphFont"/>
    <w:uiPriority w:val="21"/>
    <w:qFormat/>
    <w:rsid w:val="001E56BD"/>
    <w:rPr>
      <w:b w:val="0"/>
      <w:bCs w:val="0"/>
      <w:i/>
      <w:iCs/>
      <w:color w:val="4472C4" w:themeColor="accent1"/>
    </w:rPr>
  </w:style>
  <w:style w:type="character" w:styleId="SubtleReference">
    <w:name w:val="Subtle Reference"/>
    <w:basedOn w:val="DefaultParagraphFont"/>
    <w:uiPriority w:val="31"/>
    <w:qFormat/>
    <w:rsid w:val="001E56B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E56BD"/>
    <w:rPr>
      <w:b/>
      <w:bCs/>
      <w:smallCaps/>
      <w:color w:val="4472C4" w:themeColor="accent1"/>
      <w:spacing w:val="5"/>
      <w:u w:val="single"/>
    </w:rPr>
  </w:style>
  <w:style w:type="character" w:styleId="BookTitle">
    <w:name w:val="Book Title"/>
    <w:basedOn w:val="DefaultParagraphFont"/>
    <w:uiPriority w:val="33"/>
    <w:qFormat/>
    <w:rsid w:val="001E56BD"/>
    <w:rPr>
      <w:b/>
      <w:bCs/>
      <w:smallCaps/>
    </w:rPr>
  </w:style>
  <w:style w:type="paragraph" w:styleId="TOCHeading">
    <w:name w:val="TOC Heading"/>
    <w:basedOn w:val="Heading1"/>
    <w:next w:val="Normal"/>
    <w:uiPriority w:val="39"/>
    <w:semiHidden/>
    <w:unhideWhenUsed/>
    <w:qFormat/>
    <w:rsid w:val="001E56BD"/>
    <w:pPr>
      <w:outlineLvl w:val="9"/>
    </w:pPr>
  </w:style>
  <w:style w:type="paragraph" w:styleId="NormalWeb">
    <w:name w:val="Normal (Web)"/>
    <w:basedOn w:val="Normal"/>
    <w:uiPriority w:val="99"/>
    <w:semiHidden/>
    <w:unhideWhenUsed/>
    <w:rsid w:val="003F281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11B05"/>
    <w:rPr>
      <w:color w:val="954F72" w:themeColor="followedHyperlink"/>
      <w:u w:val="single"/>
    </w:rPr>
  </w:style>
  <w:style w:type="table" w:styleId="TableGrid">
    <w:name w:val="Table Grid"/>
    <w:basedOn w:val="TableNormal"/>
    <w:uiPriority w:val="39"/>
    <w:rsid w:val="00C41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1">
    <w:name w:val="pl-c1"/>
    <w:basedOn w:val="DefaultParagraphFont"/>
    <w:rsid w:val="00CE19CE"/>
  </w:style>
  <w:style w:type="character" w:customStyle="1" w:styleId="pl-k">
    <w:name w:val="pl-k"/>
    <w:basedOn w:val="DefaultParagraphFont"/>
    <w:rsid w:val="00CE19CE"/>
  </w:style>
  <w:style w:type="character" w:customStyle="1" w:styleId="pl-smi">
    <w:name w:val="pl-smi"/>
    <w:basedOn w:val="DefaultParagraphFont"/>
    <w:rsid w:val="00CE19CE"/>
  </w:style>
  <w:style w:type="character" w:customStyle="1" w:styleId="pl-s">
    <w:name w:val="pl-s"/>
    <w:basedOn w:val="DefaultParagraphFont"/>
    <w:rsid w:val="00AA4BF5"/>
  </w:style>
  <w:style w:type="paragraph" w:styleId="HTMLPreformatted">
    <w:name w:val="HTML Preformatted"/>
    <w:basedOn w:val="Normal"/>
    <w:link w:val="HTMLPreformattedChar"/>
    <w:uiPriority w:val="99"/>
    <w:semiHidden/>
    <w:unhideWhenUsed/>
    <w:rsid w:val="00923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3B1A"/>
    <w:rPr>
      <w:rFonts w:ascii="Courier New" w:eastAsia="Times New Roman" w:hAnsi="Courier New" w:cs="Courier New"/>
      <w:sz w:val="20"/>
      <w:szCs w:val="20"/>
    </w:rPr>
  </w:style>
  <w:style w:type="paragraph" w:styleId="Header">
    <w:name w:val="header"/>
    <w:basedOn w:val="Normal"/>
    <w:link w:val="HeaderChar"/>
    <w:uiPriority w:val="99"/>
    <w:unhideWhenUsed/>
    <w:rsid w:val="00213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F8A"/>
  </w:style>
  <w:style w:type="paragraph" w:styleId="Footer">
    <w:name w:val="footer"/>
    <w:basedOn w:val="Normal"/>
    <w:link w:val="FooterChar"/>
    <w:uiPriority w:val="99"/>
    <w:unhideWhenUsed/>
    <w:rsid w:val="00213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07132">
      <w:bodyDiv w:val="1"/>
      <w:marLeft w:val="0"/>
      <w:marRight w:val="0"/>
      <w:marTop w:val="0"/>
      <w:marBottom w:val="0"/>
      <w:divBdr>
        <w:top w:val="none" w:sz="0" w:space="0" w:color="auto"/>
        <w:left w:val="none" w:sz="0" w:space="0" w:color="auto"/>
        <w:bottom w:val="none" w:sz="0" w:space="0" w:color="auto"/>
        <w:right w:val="none" w:sz="0" w:space="0" w:color="auto"/>
      </w:divBdr>
    </w:div>
    <w:div w:id="367920941">
      <w:bodyDiv w:val="1"/>
      <w:marLeft w:val="0"/>
      <w:marRight w:val="0"/>
      <w:marTop w:val="0"/>
      <w:marBottom w:val="0"/>
      <w:divBdr>
        <w:top w:val="none" w:sz="0" w:space="0" w:color="auto"/>
        <w:left w:val="none" w:sz="0" w:space="0" w:color="auto"/>
        <w:bottom w:val="none" w:sz="0" w:space="0" w:color="auto"/>
        <w:right w:val="none" w:sz="0" w:space="0" w:color="auto"/>
      </w:divBdr>
    </w:div>
    <w:div w:id="675116209">
      <w:bodyDiv w:val="1"/>
      <w:marLeft w:val="0"/>
      <w:marRight w:val="0"/>
      <w:marTop w:val="0"/>
      <w:marBottom w:val="0"/>
      <w:divBdr>
        <w:top w:val="none" w:sz="0" w:space="0" w:color="auto"/>
        <w:left w:val="none" w:sz="0" w:space="0" w:color="auto"/>
        <w:bottom w:val="none" w:sz="0" w:space="0" w:color="auto"/>
        <w:right w:val="none" w:sz="0" w:space="0" w:color="auto"/>
      </w:divBdr>
    </w:div>
    <w:div w:id="786898525">
      <w:bodyDiv w:val="1"/>
      <w:marLeft w:val="0"/>
      <w:marRight w:val="0"/>
      <w:marTop w:val="0"/>
      <w:marBottom w:val="0"/>
      <w:divBdr>
        <w:top w:val="none" w:sz="0" w:space="0" w:color="auto"/>
        <w:left w:val="none" w:sz="0" w:space="0" w:color="auto"/>
        <w:bottom w:val="none" w:sz="0" w:space="0" w:color="auto"/>
        <w:right w:val="none" w:sz="0" w:space="0" w:color="auto"/>
      </w:divBdr>
    </w:div>
    <w:div w:id="966543380">
      <w:bodyDiv w:val="1"/>
      <w:marLeft w:val="0"/>
      <w:marRight w:val="0"/>
      <w:marTop w:val="0"/>
      <w:marBottom w:val="0"/>
      <w:divBdr>
        <w:top w:val="none" w:sz="0" w:space="0" w:color="auto"/>
        <w:left w:val="none" w:sz="0" w:space="0" w:color="auto"/>
        <w:bottom w:val="none" w:sz="0" w:space="0" w:color="auto"/>
        <w:right w:val="none" w:sz="0" w:space="0" w:color="auto"/>
      </w:divBdr>
    </w:div>
    <w:div w:id="1078404487">
      <w:bodyDiv w:val="1"/>
      <w:marLeft w:val="0"/>
      <w:marRight w:val="0"/>
      <w:marTop w:val="0"/>
      <w:marBottom w:val="0"/>
      <w:divBdr>
        <w:top w:val="none" w:sz="0" w:space="0" w:color="auto"/>
        <w:left w:val="none" w:sz="0" w:space="0" w:color="auto"/>
        <w:bottom w:val="none" w:sz="0" w:space="0" w:color="auto"/>
        <w:right w:val="none" w:sz="0" w:space="0" w:color="auto"/>
      </w:divBdr>
    </w:div>
    <w:div w:id="1242984811">
      <w:bodyDiv w:val="1"/>
      <w:marLeft w:val="0"/>
      <w:marRight w:val="0"/>
      <w:marTop w:val="0"/>
      <w:marBottom w:val="0"/>
      <w:divBdr>
        <w:top w:val="none" w:sz="0" w:space="0" w:color="auto"/>
        <w:left w:val="none" w:sz="0" w:space="0" w:color="auto"/>
        <w:bottom w:val="none" w:sz="0" w:space="0" w:color="auto"/>
        <w:right w:val="none" w:sz="0" w:space="0" w:color="auto"/>
      </w:divBdr>
    </w:div>
    <w:div w:id="1428765646">
      <w:bodyDiv w:val="1"/>
      <w:marLeft w:val="0"/>
      <w:marRight w:val="0"/>
      <w:marTop w:val="0"/>
      <w:marBottom w:val="0"/>
      <w:divBdr>
        <w:top w:val="none" w:sz="0" w:space="0" w:color="auto"/>
        <w:left w:val="none" w:sz="0" w:space="0" w:color="auto"/>
        <w:bottom w:val="none" w:sz="0" w:space="0" w:color="auto"/>
        <w:right w:val="none" w:sz="0" w:space="0" w:color="auto"/>
      </w:divBdr>
    </w:div>
    <w:div w:id="1534224758">
      <w:bodyDiv w:val="1"/>
      <w:marLeft w:val="0"/>
      <w:marRight w:val="0"/>
      <w:marTop w:val="0"/>
      <w:marBottom w:val="0"/>
      <w:divBdr>
        <w:top w:val="none" w:sz="0" w:space="0" w:color="auto"/>
        <w:left w:val="none" w:sz="0" w:space="0" w:color="auto"/>
        <w:bottom w:val="none" w:sz="0" w:space="0" w:color="auto"/>
        <w:right w:val="none" w:sz="0" w:space="0" w:color="auto"/>
      </w:divBdr>
    </w:div>
    <w:div w:id="1719696187">
      <w:bodyDiv w:val="1"/>
      <w:marLeft w:val="0"/>
      <w:marRight w:val="0"/>
      <w:marTop w:val="0"/>
      <w:marBottom w:val="0"/>
      <w:divBdr>
        <w:top w:val="none" w:sz="0" w:space="0" w:color="auto"/>
        <w:left w:val="none" w:sz="0" w:space="0" w:color="auto"/>
        <w:bottom w:val="none" w:sz="0" w:space="0" w:color="auto"/>
        <w:right w:val="none" w:sz="0" w:space="0" w:color="auto"/>
      </w:divBdr>
    </w:div>
    <w:div w:id="1806462001">
      <w:bodyDiv w:val="1"/>
      <w:marLeft w:val="0"/>
      <w:marRight w:val="0"/>
      <w:marTop w:val="0"/>
      <w:marBottom w:val="0"/>
      <w:divBdr>
        <w:top w:val="none" w:sz="0" w:space="0" w:color="auto"/>
        <w:left w:val="none" w:sz="0" w:space="0" w:color="auto"/>
        <w:bottom w:val="none" w:sz="0" w:space="0" w:color="auto"/>
        <w:right w:val="none" w:sz="0" w:space="0" w:color="auto"/>
      </w:divBdr>
    </w:div>
    <w:div w:id="1905026942">
      <w:bodyDiv w:val="1"/>
      <w:marLeft w:val="0"/>
      <w:marRight w:val="0"/>
      <w:marTop w:val="0"/>
      <w:marBottom w:val="0"/>
      <w:divBdr>
        <w:top w:val="none" w:sz="0" w:space="0" w:color="auto"/>
        <w:left w:val="none" w:sz="0" w:space="0" w:color="auto"/>
        <w:bottom w:val="none" w:sz="0" w:space="0" w:color="auto"/>
        <w:right w:val="none" w:sz="0" w:space="0" w:color="auto"/>
      </w:divBdr>
    </w:div>
    <w:div w:id="2007896695">
      <w:bodyDiv w:val="1"/>
      <w:marLeft w:val="0"/>
      <w:marRight w:val="0"/>
      <w:marTop w:val="0"/>
      <w:marBottom w:val="0"/>
      <w:divBdr>
        <w:top w:val="none" w:sz="0" w:space="0" w:color="auto"/>
        <w:left w:val="none" w:sz="0" w:space="0" w:color="auto"/>
        <w:bottom w:val="none" w:sz="0" w:space="0" w:color="auto"/>
        <w:right w:val="none" w:sz="0" w:space="0" w:color="auto"/>
      </w:divBdr>
    </w:div>
    <w:div w:id="2086679425">
      <w:bodyDiv w:val="1"/>
      <w:marLeft w:val="0"/>
      <w:marRight w:val="0"/>
      <w:marTop w:val="0"/>
      <w:marBottom w:val="0"/>
      <w:divBdr>
        <w:top w:val="none" w:sz="0" w:space="0" w:color="auto"/>
        <w:left w:val="none" w:sz="0" w:space="0" w:color="auto"/>
        <w:bottom w:val="none" w:sz="0" w:space="0" w:color="auto"/>
        <w:right w:val="none" w:sz="0" w:space="0" w:color="auto"/>
      </w:divBdr>
      <w:divsChild>
        <w:div w:id="10377472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github.com/wacn/mc-docs-pr.zh-cn/blob/live-oldev/articles/azure-stack/azure-stack-manage-basics.md" TargetMode="External"/><Relationship Id="rId26" Type="http://schemas.openxmlformats.org/officeDocument/2006/relationships/hyperlink" Target="https://github.com/wacn/mc-docs-pr.zh-cn/blob/live-oldev/articles/azure-stack/azure-stack-create-plan.md" TargetMode="External"/><Relationship Id="rId39" Type="http://schemas.openxmlformats.org/officeDocument/2006/relationships/hyperlink" Target="https://github.com/MicrosoftDocs/azure-docs-pr/blob/live/articles/azure-stack/user/azure-stack-quick-create-vm-linux-powershell.md" TargetMode="External"/><Relationship Id="rId3" Type="http://schemas.openxmlformats.org/officeDocument/2006/relationships/customXml" Target="../customXml/item3.xml"/><Relationship Id="rId21" Type="http://schemas.openxmlformats.org/officeDocument/2006/relationships/hyperlink" Target="https://github.com/MicrosoftDocs/azure-docs-pr/blob/live/articles/azure-stack/asdk/asdk-deploy-considerations.md" TargetMode="External"/><Relationship Id="rId34" Type="http://schemas.openxmlformats.org/officeDocument/2006/relationships/image" Target="media/image4.png"/><Relationship Id="rId42" Type="http://schemas.openxmlformats.org/officeDocument/2006/relationships/hyperlink" Target="https://github.com/wacn/mc-docs-pr.zh-cn/blob/live-oldev/articles/azure-stack/user/azure-stack-arm-templates.md" TargetMode="External"/><Relationship Id="rId47" Type="http://schemas.openxmlformats.org/officeDocument/2006/relationships/header" Target="header3.xml"/><Relationship Id="rId50" Type="http://schemas.microsoft.com/office/2011/relationships/people" Target="peop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github.com/wacn/mc-docs-pr.zh-cn/blob/live-oldev/articles/azure-stack/azure-stack-registration.md" TargetMode="External"/><Relationship Id="rId25" Type="http://schemas.openxmlformats.org/officeDocument/2006/relationships/hyperlink" Target="https://github.com/wacn/mc-docs-pr.zh-cn/blob/live-oldev/articles/azure-stack/azure-stack-plan-offer-quota-overview.md" TargetMode="External"/><Relationship Id="rId33" Type="http://schemas.openxmlformats.org/officeDocument/2006/relationships/image" Target="media/image3.png"/><Relationship Id="rId38" Type="http://schemas.openxmlformats.org/officeDocument/2006/relationships/hyperlink" Target="https://github.com/wacn/mc-docs-pr.zh-cn/blob/live-oldev/articles/azure-stack/user/azure-stack-quick-create-vm-windows-powershell.md" TargetMode="External"/><Relationship Id="rId46"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github.com/wacn/mc-docs-pr.zh-cn/blob/live-oldev/articles/azure-stack/azure-stack-tutorial-tenant-vm.md" TargetMode="External"/><Relationship Id="rId20" Type="http://schemas.openxmlformats.org/officeDocument/2006/relationships/hyperlink" Target="https://social.msdn.microsoft.com/Forums/azure/home?forum=azurestack" TargetMode="External"/><Relationship Id="rId29" Type="http://schemas.openxmlformats.org/officeDocument/2006/relationships/hyperlink" Target="https://github.com/wacn/mc-docs-pr.zh-cn/blob/live-oldev/articles/azure-stack/azure-stack-download-azure-marketplace-item.md" TargetMode="External"/><Relationship Id="rId41" Type="http://schemas.openxmlformats.org/officeDocument/2006/relationships/hyperlink" Target="https://github.com/wacn/mc-docs-pr.zh-cn/blob/live-oldev/articles/azure-stack/user/azure-stack-network-differences.m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acn/mc-docs-pr.zh-cn/blob/live-oldev/articles/azure-stack/azure-stack-poc.md" TargetMode="External"/><Relationship Id="rId24" Type="http://schemas.openxmlformats.org/officeDocument/2006/relationships/hyperlink" Target="https://github.com/wacn/mc-docs-pr.zh-cn/blob/live-oldev/articles/azure-stack/azure-stack-offer-services-overview.md" TargetMode="External"/><Relationship Id="rId32" Type="http://schemas.openxmlformats.org/officeDocument/2006/relationships/image" Target="media/image2.png"/><Relationship Id="rId37" Type="http://schemas.openxmlformats.org/officeDocument/2006/relationships/hyperlink" Target="https://github.com/MicrosoftDocs/azure-docs-pr/blob/live/articles/azure-stack/user/azure-stack-considerations.md" TargetMode="External"/><Relationship Id="rId40" Type="http://schemas.openxmlformats.org/officeDocument/2006/relationships/hyperlink" Target="https://github.com/MicrosoftDocs/azure-docs-pr/blob/live/articles/azure-stack/user/azure-stack-acs-differences.md" TargetMode="External"/><Relationship Id="rId45"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github.com/MicrosoftDocs/azure-docs-pr/blob/live/articles/azure-stack/azure-stack-deploy-overview.md" TargetMode="External"/><Relationship Id="rId23" Type="http://schemas.openxmlformats.org/officeDocument/2006/relationships/hyperlink" Target="https://github.com/wacn/mc-docs-pr.zh-cn/blob/live-oldev/articles/azure-stack/azure-stack-powershell-configure-quickstart.md" TargetMode="External"/><Relationship Id="rId28" Type="http://schemas.openxmlformats.org/officeDocument/2006/relationships/hyperlink" Target="https://github.com/wacn/mc-docs-pr.zh-cn/blob/live-oldev/articles/azure-stack/azure-stack-connect-azure-stack.md" TargetMode="External"/><Relationship Id="rId36" Type="http://schemas.openxmlformats.org/officeDocument/2006/relationships/hyperlink" Target="https://github.com/MicrosoftDocs/azure-docs-pr/blob/live/articles/azure-stack/azure-stack-troubleshooting.md" TargetMode="External"/><Relationship Id="rId49" Type="http://schemas.openxmlformats.org/officeDocument/2006/relationships/fontTable" Target="fontTable.xml"/><Relationship Id="rId10" Type="http://schemas.openxmlformats.org/officeDocument/2006/relationships/hyperlink" Target="mailto:quying@microsoft.com" TargetMode="External"/><Relationship Id="rId19" Type="http://schemas.openxmlformats.org/officeDocument/2006/relationships/hyperlink" Target="https://social.msdn.microsoft.com/Forums/azure/home?forum=azurestack" TargetMode="External"/><Relationship Id="rId31" Type="http://schemas.openxmlformats.org/officeDocument/2006/relationships/image" Target="media/image1.png"/><Relationship Id="rId44"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hyperlink" Target="https://github.com/wacn/mc-docs-pr.zh-cn/blob/live-oldev/articles/azure-stack/azure-stack-run-powershell-script.md" TargetMode="External"/><Relationship Id="rId27" Type="http://schemas.openxmlformats.org/officeDocument/2006/relationships/hyperlink" Target="https://github.com/wacn/mc-docs-pr.zh-cn/blob/live-oldev/articles/azure-stack/azure-stack-subscribe-plan-provision-vm.md" TargetMode="External"/><Relationship Id="rId30" Type="http://schemas.openxmlformats.org/officeDocument/2006/relationships/hyperlink" Target="https://github.com/wacn/mc-docs-pr.zh-cn/blob/live-oldev/articles/azure-stack/azure-stack-marketplace-azure-items.md" TargetMode="External"/><Relationship Id="rId35" Type="http://schemas.openxmlformats.org/officeDocument/2006/relationships/image" Target="media/image5.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footnotes" Target="foot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ShortcutUrl xmlns="a35a3482-11c6-4948-ab47-d946e47e9a91">
      <Url xsi:nil="true"/>
      <Description xsi:nil="true"/>
    </_ShortcutUrl>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CC858D98FA8CC4A87671EA873092839" ma:contentTypeVersion="13" ma:contentTypeDescription="Create a new document." ma:contentTypeScope="" ma:versionID="8c99d265cd710e7fb3b1600dfcdab4cf">
  <xsd:schema xmlns:xsd="http://www.w3.org/2001/XMLSchema" xmlns:xs="http://www.w3.org/2001/XMLSchema" xmlns:p="http://schemas.microsoft.com/office/2006/metadata/properties" xmlns:ns1="http://schemas.microsoft.com/sharepoint/v3" xmlns:ns2="283bf7bb-5af1-44d5-a488-27835526695d" xmlns:ns3="a35a3482-11c6-4948-ab47-d946e47e9a91" targetNamespace="http://schemas.microsoft.com/office/2006/metadata/properties" ma:root="true" ma:fieldsID="946fd642052c94d02052c5913cc5cd08" ns1:_="" ns2:_="" ns3:_="">
    <xsd:import namespace="http://schemas.microsoft.com/sharepoint/v3"/>
    <xsd:import namespace="283bf7bb-5af1-44d5-a488-27835526695d"/>
    <xsd:import namespace="a35a3482-11c6-4948-ab47-d946e47e9a91"/>
    <xsd:element name="properties">
      <xsd:complexType>
        <xsd:sequence>
          <xsd:element name="documentManagement">
            <xsd:complexType>
              <xsd:all>
                <xsd:element ref="ns2:SharedWithUsers" minOccurs="0"/>
                <xsd:element ref="ns2:SharedWithDetails" minOccurs="0"/>
                <xsd:element ref="ns3:_ShortcutUrl"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AutoTag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3bf7bb-5af1-44d5-a488-27835526695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5a3482-11c6-4948-ab47-d946e47e9a91" elementFormDefault="qualified">
    <xsd:import namespace="http://schemas.microsoft.com/office/2006/documentManagement/types"/>
    <xsd:import namespace="http://schemas.microsoft.com/office/infopath/2007/PartnerControls"/>
    <xsd:element name="_ShortcutUrl" ma:index="10" nillable="true" ma:displayName="_ShortcutUrl" ma:hidden="true" ma:internalName="c000__ShortcutUrl">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description="" ma:internalName="MediaServiceAutoTags" ma:readOnly="true">
      <xsd:simpleType>
        <xsd:restriction base="dms:Text"/>
      </xsd:simpleType>
    </xsd:element>
    <xsd:element name="MediaServiceLocation" ma:index="19" nillable="true" ma:displayName="MediaServiceLocation" ma:description="" ma:internalName="MediaServiceLocatio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366144-D4AF-4F2D-A485-3888B6CF1070}">
  <ds:schemaRefs>
    <ds:schemaRef ds:uri="http://schemas.microsoft.com/office/2006/metadata/properties"/>
    <ds:schemaRef ds:uri="http://schemas.microsoft.com/office/infopath/2007/PartnerControls"/>
    <ds:schemaRef ds:uri="http://schemas.microsoft.com/sharepoint/v3"/>
    <ds:schemaRef ds:uri="a35a3482-11c6-4948-ab47-d946e47e9a91"/>
  </ds:schemaRefs>
</ds:datastoreItem>
</file>

<file path=customXml/itemProps2.xml><?xml version="1.0" encoding="utf-8"?>
<ds:datastoreItem xmlns:ds="http://schemas.openxmlformats.org/officeDocument/2006/customXml" ds:itemID="{D25361A4-C407-4D30-A75E-A5864BC9ED38}">
  <ds:schemaRefs>
    <ds:schemaRef ds:uri="http://schemas.microsoft.com/sharepoint/v3/contenttype/forms"/>
  </ds:schemaRefs>
</ds:datastoreItem>
</file>

<file path=customXml/itemProps3.xml><?xml version="1.0" encoding="utf-8"?>
<ds:datastoreItem xmlns:ds="http://schemas.openxmlformats.org/officeDocument/2006/customXml" ds:itemID="{A142D8E1-9076-4CA3-8B06-33F91C9E1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83bf7bb-5af1-44d5-a488-27835526695d"/>
    <ds:schemaRef ds:uri="a35a3482-11c6-4948-ab47-d946e47e9a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11</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Qun Ying</dc:creator>
  <cp:keywords/>
  <dc:description/>
  <cp:lastModifiedBy>Alex Chen (Wicresoft North America Ltd)</cp:lastModifiedBy>
  <cp:revision>644</cp:revision>
  <dcterms:created xsi:type="dcterms:W3CDTF">2018-03-21T05:34:00Z</dcterms:created>
  <dcterms:modified xsi:type="dcterms:W3CDTF">2018-03-26T09:34:00Z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quying@microsoft.com</vt:lpwstr>
  </property>
  <property fmtid="{D5CDD505-2E9C-101B-9397-08002B2CF9AE}" pid="5" name="MSIP_Label_f42aa342-8706-4288-bd11-ebb85995028c_SetDate">
    <vt:lpwstr>2018-03-21T05:36:45.5433208Z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0x010100FCC858D98FA8CC4A87671EA873092839</vt:lpwstr>
  </property>
</Properties>
</file>