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岗位背调分析报告</w:t>
      </w:r>
    </w:p>
    <w:p>
      <w:pPr>
        <w:ind w:left="360"/>
      </w:pPr>
      <w:r>
        <w:rPr>
          <w:rFonts w:ascii="Times New Roman" w:hAnsi="Times New Roman" w:eastAsia="宋体"/>
          <w:b/>
          <w:sz w:val="22"/>
        </w:rPr>
        <w:t>报告性质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：内部使用 · 求职调研 </w:t>
      </w:r>
      <w:r>
        <w:rPr>
          <w:rFonts w:ascii="Times New Roman" w:hAnsi="Times New Roman" w:eastAsia="宋体"/>
          <w:b/>
          <w:sz w:val="22"/>
        </w:rPr>
        <w:t>公司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：费斯托气动有限公司（德国 Festo 集团，济南全球生产中心） </w:t>
      </w:r>
      <w:r>
        <w:rPr>
          <w:rFonts w:ascii="Times New Roman" w:hAnsi="Times New Roman" w:eastAsia="宋体"/>
          <w:b/>
          <w:sz w:val="22"/>
        </w:rPr>
        <w:t>岗位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：供应链实习生（供应链体系搭建/库存策略）· 供应链计划方向 </w:t>
      </w:r>
      <w:r>
        <w:rPr>
          <w:rFonts w:ascii="Times New Roman" w:hAnsi="Times New Roman" w:eastAsia="宋体"/>
          <w:b/>
          <w:sz w:val="22"/>
        </w:rPr>
        <w:t>城市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：济南（历城区高新区春暄路北段 1222 号） </w:t>
      </w:r>
      <w:r>
        <w:rPr>
          <w:rFonts w:ascii="Times New Roman" w:hAnsi="Times New Roman" w:eastAsia="宋体"/>
          <w:b/>
          <w:sz w:val="22"/>
        </w:rPr>
        <w:t>报告日期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：2026-08-25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一、公司基本面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1.1 一句话简介</w:t>
      </w:r>
    </w:p>
    <w:p>
      <w:r>
        <w:rPr>
          <w:rFonts w:ascii="Times New Roman" w:hAnsi="Times New Roman" w:eastAsia="宋体"/>
          <w:b w:val="0"/>
          <w:sz w:val="24"/>
        </w:rPr>
        <w:t>德国百年家族企业、全球自动化技术（气动元件）领域绝对龙头，济南基地是 Festo 集团亚太区最大的生产+物流中心。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1.2 核心数据（打工人解读版）</w:t>
      </w:r>
    </w:p>
    <w:p>
      <w:r>
        <w:rPr>
          <w:rFonts w:ascii="Times New Roman" w:hAnsi="Times New Roman" w:eastAsia="宋体"/>
          <w:b w:val="0"/>
          <w:sz w:val="24"/>
        </w:rPr>
        <w:t>| 指标 | 数据 | 说明 |</w:t>
      </w:r>
    </w:p>
    <w:p>
      <w:r>
        <w:rPr>
          <w:rFonts w:ascii="Times New Roman" w:hAnsi="Times New Roman" w:eastAsia="宋体"/>
          <w:b w:val="0"/>
          <w:sz w:val="24"/>
        </w:rPr>
        <w:t>| :--- | :---: | :--- |</w:t>
      </w:r>
    </w:p>
    <w:p>
      <w:r>
        <w:rPr>
          <w:rFonts w:ascii="Times New Roman" w:hAnsi="Times New Roman" w:eastAsia="宋体"/>
          <w:b w:val="0"/>
          <w:sz w:val="24"/>
        </w:rPr>
        <w:t>| 集团历史 | 近百年 | 德国家族企业（自动化技术全球领先厂商） |</w:t>
      </w:r>
    </w:p>
    <w:p>
      <w:r>
        <w:rPr>
          <w:rFonts w:ascii="Times New Roman" w:hAnsi="Times New Roman" w:eastAsia="宋体"/>
          <w:b w:val="0"/>
          <w:sz w:val="24"/>
        </w:rPr>
        <w:t>| 全球布局 | 54 家子公司、12 个生产基地、250 个地区 | 客户 30 万 |</w:t>
      </w:r>
    </w:p>
    <w:p>
      <w:r>
        <w:rPr>
          <w:rFonts w:ascii="Times New Roman" w:hAnsi="Times New Roman" w:eastAsia="宋体"/>
          <w:b w:val="0"/>
          <w:sz w:val="24"/>
        </w:rPr>
        <w:t>| 济南基地 | 员工 1100 余人、占地 100 多亩 | 亚太区最大生产+物流中心 |</w:t>
      </w:r>
    </w:p>
    <w:p>
      <w:r>
        <w:rPr>
          <w:rFonts w:ascii="Times New Roman" w:hAnsi="Times New Roman" w:eastAsia="宋体"/>
          <w:b w:val="0"/>
          <w:sz w:val="24"/>
        </w:rPr>
        <w:t>| 新厂区规划 | 孙村片区：一期 150 亩、二期 500 亩 | 持续扩产、工业 4.0 实践 |</w:t>
      </w:r>
    </w:p>
    <w:p>
      <w:r>
        <w:rPr>
          <w:rFonts w:ascii="Times New Roman" w:hAnsi="Times New Roman" w:eastAsia="宋体"/>
          <w:b w:val="0"/>
          <w:sz w:val="24"/>
        </w:rPr>
        <w:t>| 知识产权 | 全球 2600+ 项专利 | 工业 4.0 筹委会主席成员 |</w:t>
      </w:r>
    </w:p>
    <w:p>
      <w:r>
        <w:rPr>
          <w:rFonts w:ascii="Times New Roman" w:hAnsi="Times New Roman" w:eastAsia="宋体"/>
          <w:b w:val="0"/>
          <w:sz w:val="24"/>
        </w:rPr>
        <w:t>| 注册资本 | 6.4 亿元 | 工商主体费斯托气动有限公司（2004 年成立）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打工人解读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：济南基地是集团在德国境外规模最大的全资生产+物流中心，不是普通办事处——大量气缸、阀岛、气源处理元件在此本地化生产，同时承担华北仓储分拨职能，供应链岗位有实打实的业务载体。 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1.3 行业地位与竞争格局</w:t>
      </w:r>
    </w:p>
    <w:p>
      <w:r>
        <w:rPr>
          <w:rFonts w:ascii="Times New Roman" w:hAnsi="Times New Roman" w:eastAsia="宋体"/>
          <w:b w:val="0"/>
          <w:sz w:val="24"/>
        </w:rPr>
        <w:t>| 维度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主营 | 气动自动化元件（气缸、阀岛、气源处理、电驱动等） |</w:t>
      </w:r>
    </w:p>
    <w:p>
      <w:r>
        <w:rPr>
          <w:rFonts w:ascii="Times New Roman" w:hAnsi="Times New Roman" w:eastAsia="宋体"/>
          <w:b w:val="0"/>
          <w:sz w:val="24"/>
        </w:rPr>
        <w:t>| 地位 | 全球气动元件行业头部玩家（与 SMC 并称双雄） |</w:t>
      </w:r>
    </w:p>
    <w:p>
      <w:r>
        <w:rPr>
          <w:rFonts w:ascii="Times New Roman" w:hAnsi="Times New Roman" w:eastAsia="宋体"/>
          <w:b w:val="0"/>
          <w:sz w:val="24"/>
        </w:rPr>
        <w:t>| 本地角色 | 国内流通绝大多数标准气动元件在此本地化生产 |</w:t>
      </w:r>
    </w:p>
    <w:p>
      <w:r>
        <w:rPr>
          <w:rFonts w:ascii="Times New Roman" w:hAnsi="Times New Roman" w:eastAsia="宋体"/>
          <w:b w:val="0"/>
          <w:sz w:val="24"/>
        </w:rPr>
        <w:t>| 局限 | 本地无独立销售权限，销售归中国大区体系；非标定制型号由德国供货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打工人解读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：制造基地属性强，销售/核心研发岗主要在沪苏办公室；但供应链、计划、采购、质量、物流类岗位在济南供给充足，正是文雪目标方向。 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1.4 好消息 / 坏消息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✅ </w:t>
      </w:r>
      <w:r>
        <w:rPr>
          <w:rFonts w:ascii="Times New Roman" w:hAnsi="Times New Roman" w:eastAsia="宋体"/>
          <w:b/>
          <w:sz w:val="22"/>
        </w:rPr>
        <w:t>好消息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：弹性工作制（核心 9:30-16:00）、每天 8 小时、周末双休、带薪年假入职即有 10 天（最高 20 天）、五险一金+补充商业保险、免费午餐/免费班车、完善的导师与培训体系、女性友好（母婴室/心理咨询/EmpowerHerPower 计划）；职场口碑"氛围活跃、人际关系简单"。 </w:t>
      </w:r>
      <w:r>
        <w:rPr>
          <w:rFonts w:ascii="Times New Roman" w:hAnsi="Times New Roman" w:eastAsia="宋体"/>
          <w:b w:val="0"/>
          <w:sz w:val="22"/>
        </w:rPr>
        <w:t xml:space="preserve">⚠️ </w:t>
      </w:r>
      <w:r>
        <w:rPr>
          <w:rFonts w:ascii="Times New Roman" w:hAnsi="Times New Roman" w:eastAsia="宋体"/>
          <w:b/>
          <w:sz w:val="22"/>
        </w:rPr>
        <w:t>坏消息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：晋升节奏偏慢、模块化分工精细、跨职能自由度有限；本地通用职能岗供给少；薪资对比长三角同岗有一定落差；一线作业岗为三班倒（办公室岗不受影响）。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二、岗位专项深度调研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2.1 JD 翻译成人话</w:t>
      </w:r>
    </w:p>
    <w:p>
      <w:r>
        <w:rPr>
          <w:rFonts w:ascii="Times New Roman" w:hAnsi="Times New Roman" w:eastAsia="宋体"/>
          <w:b w:val="0"/>
          <w:sz w:val="24"/>
        </w:rPr>
        <w:t>| JD 原文 | 人话解读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新产品供应链体系搭建与库存策略制定 | 参与新产品的供应链从 0 到 1，定库存策略，供应链计划核心能力 |</w:t>
      </w:r>
    </w:p>
    <w:p>
      <w:r>
        <w:rPr>
          <w:rFonts w:ascii="Times New Roman" w:hAnsi="Times New Roman" w:eastAsia="宋体"/>
          <w:b w:val="0"/>
          <w:sz w:val="24"/>
        </w:rPr>
        <w:t>| 主数据管理与物料清单（BOM）优化 | 管物料主数据、优化 BOM，ERP 底层数据工作，极度对口供应链计划 |</w:t>
      </w:r>
    </w:p>
    <w:p>
      <w:r>
        <w:rPr>
          <w:rFonts w:ascii="Times New Roman" w:hAnsi="Times New Roman" w:eastAsia="宋体"/>
          <w:b w:val="0"/>
          <w:sz w:val="24"/>
        </w:rPr>
        <w:t>| 产品生命周期供应链协同管理 | 从新品到退市全程供应链协同，接触面广 |</w:t>
      </w:r>
    </w:p>
    <w:p>
      <w:r>
        <w:rPr>
          <w:rFonts w:ascii="Times New Roman" w:hAnsi="Times New Roman" w:eastAsia="宋体"/>
          <w:b w:val="0"/>
          <w:sz w:val="24"/>
        </w:rPr>
        <w:t>| 供应链风险管控与跨部门落地 | 识别断供/缺料风险、推动跨部门执行 |</w:t>
      </w:r>
    </w:p>
    <w:p>
      <w:r>
        <w:rPr>
          <w:rFonts w:ascii="Times New Roman" w:hAnsi="Times New Roman" w:eastAsia="宋体"/>
          <w:b w:val="0"/>
          <w:sz w:val="24"/>
        </w:rPr>
        <w:t>| 与总部 SCM 部门联络 | 对接德国总部供应链管理部，锻炼国际化协作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2.2 岗位挑战（实习视角）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实习期要求最短 1 年</w:t>
      </w:r>
      <w:r>
        <w:rPr>
          <w:rFonts w:ascii="Times New Roman" w:hAnsi="Times New Roman" w:eastAsia="宋体"/>
          <w:b w:val="0"/>
          <w:sz w:val="24"/>
        </w:rPr>
        <w:t>——文雪大四约 10 个月，需与 HR 协商是否接受；这是最大不确定项；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与德国总部 SCM 协作涉及英文邮件/会议，CET-4 水平需评估（文雪需准备专业术语）；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主数据/BOM 管理对数据准确性和细节要求高，枯燥但契合文雪深度工作特质；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供应链风险管控需要跨部门推动，沟通场景较多，内向性格需要提前准备"数据化沟通"话术；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要求"熟悉 CAD 制图"——文雪未掌握，需表达学习意愿（Excel 为主工具）。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2.3 发展前景与晋升路径（推测）</w:t>
      </w:r>
    </w:p>
    <w:p>
      <w:r>
        <w:rPr>
          <w:rFonts w:ascii="Times New Roman" w:hAnsi="Times New Roman" w:eastAsia="宋体"/>
          <w:b w:val="0"/>
          <w:sz w:val="24"/>
        </w:rPr>
        <w:t>供应链实习生 → 供应链专员/计划员 → 供应链工程师/计划主管 → 供应链经理；或横向转需求计划、库存计划、物料计划、采购、物流岗。Festo 有轮岗学习与管理培训生项目，内部转岗机制存在。</w:t>
      </w:r>
    </w:p>
    <w:p>
      <w:r>
        <w:rPr>
          <w:rFonts w:ascii="Times New Roman" w:hAnsi="Times New Roman" w:eastAsia="宋体"/>
          <w:b w:val="0"/>
          <w:sz w:val="24"/>
        </w:rPr>
        <w:t>标注：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，基于 Festo 公开培养体系（导师制、轮岗、双元制）与行业惯例。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三、公司值不值得去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3.1 准入判断</w:t>
      </w:r>
    </w:p>
    <w:p>
      <w:r>
        <w:rPr>
          <w:rFonts w:ascii="Times New Roman" w:hAnsi="Times New Roman" w:eastAsia="宋体"/>
          <w:b w:val="0"/>
          <w:sz w:val="24"/>
        </w:rPr>
        <w:t>对照画像第 2.5 章「潜力企业筛选标准」：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——小而美的外企（德国百年家族企业、全球自动化隐形龙头）、业务上升期（孙村新厂区扩产）、行业赛道好（智能制造/工业自动化）。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3.2 职场口碑</w:t>
      </w:r>
    </w:p>
    <w:p>
      <w:r>
        <w:rPr>
          <w:rFonts w:ascii="Times New Roman" w:hAnsi="Times New Roman" w:eastAsia="宋体"/>
          <w:b w:val="0"/>
          <w:sz w:val="24"/>
        </w:rPr>
        <w:t>| 维度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好评高频词 | 工作环境好、氛围活跃、人际关系简单、培训体系完善、福利规范、弹性工作制、女性友好 |</w:t>
      </w:r>
    </w:p>
    <w:p>
      <w:r>
        <w:rPr>
          <w:rFonts w:ascii="Times New Roman" w:hAnsi="Times New Roman" w:eastAsia="宋体"/>
          <w:b w:val="0"/>
          <w:sz w:val="24"/>
        </w:rPr>
        <w:t>| 差评高频词 | 晋升慢、模块化分工细、薪资涨幅平缓、跨职能空间有限 |</w:t>
      </w:r>
    </w:p>
    <w:p>
      <w:r>
        <w:rPr>
          <w:rFonts w:ascii="Times New Roman" w:hAnsi="Times New Roman" w:eastAsia="宋体"/>
          <w:b w:val="0"/>
          <w:sz w:val="24"/>
        </w:rPr>
        <w:t>| 总结判断 | 德企标准化管理，稳定性强、氛围轻松，但成长节奏偏"细水长流"——契合文雪"深度工作、拒绝内卷"的诉求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3.3 加班与工作强度（分岗位类型）</w:t>
      </w:r>
    </w:p>
    <w:p>
      <w:r>
        <w:rPr>
          <w:rFonts w:ascii="Times New Roman" w:hAnsi="Times New Roman" w:eastAsia="宋体"/>
          <w:b w:val="0"/>
          <w:sz w:val="24"/>
        </w:rPr>
        <w:t>| 岗位类型 | 情况 | 可信度 |</w:t>
      </w:r>
    </w:p>
    <w:p>
      <w:r>
        <w:rPr>
          <w:rFonts w:ascii="Times New Roman" w:hAnsi="Times New Roman" w:eastAsia="宋体"/>
          <w:b w:val="0"/>
          <w:sz w:val="24"/>
        </w:rPr>
        <w:t>| :--- | :--- | :--- |</w:t>
      </w:r>
    </w:p>
    <w:p>
      <w:r>
        <w:rPr>
          <w:rFonts w:ascii="Times New Roman" w:hAnsi="Times New Roman" w:eastAsia="宋体"/>
          <w:b w:val="0"/>
          <w:sz w:val="24"/>
        </w:rPr>
        <w:t>| 办公室/职能岗 | 弹性工作制 9:30-16:00、每天 8 小时、周末双休 | 权威核实（51JOB 公司介绍） |</w:t>
      </w:r>
    </w:p>
    <w:p>
      <w:r>
        <w:rPr>
          <w:rFonts w:ascii="Times New Roman" w:hAnsi="Times New Roman" w:eastAsia="宋体"/>
          <w:b w:val="0"/>
          <w:sz w:val="24"/>
        </w:rPr>
        <w:t>| 产线/操作工 | 标准 8 小时、三班倒（早中晚），每 7-15 天轮换，不强制加班 | 参考性信息 |</w:t>
      </w:r>
    </w:p>
    <w:p>
      <w:r>
        <w:rPr>
          <w:rFonts w:ascii="Times New Roman" w:hAnsi="Times New Roman" w:eastAsia="宋体"/>
          <w:b w:val="0"/>
          <w:sz w:val="24"/>
        </w:rPr>
        <w:t>| 实习 | 周末双休、不加班（JD 标注）；每周至少 4 天 | 参考性信息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3.4 薪酬福利</w:t>
      </w:r>
    </w:p>
    <w:p>
      <w:r>
        <w:rPr>
          <w:rFonts w:ascii="Times New Roman" w:hAnsi="Times New Roman" w:eastAsia="宋体"/>
          <w:b w:val="0"/>
          <w:sz w:val="24"/>
        </w:rPr>
        <w:t>| 项目 | 情况 |</w:t>
      </w:r>
    </w:p>
    <w:p>
      <w:r>
        <w:rPr>
          <w:rFonts w:ascii="Times New Roman" w:hAnsi="Times New Roman" w:eastAsia="宋体"/>
          <w:b w:val="0"/>
          <w:sz w:val="24"/>
        </w:rPr>
        <w:t>| :--- | :--- |</w:t>
      </w:r>
    </w:p>
    <w:p>
      <w:r>
        <w:rPr>
          <w:rFonts w:ascii="Times New Roman" w:hAnsi="Times New Roman" w:eastAsia="宋体"/>
          <w:b w:val="0"/>
          <w:sz w:val="24"/>
        </w:rPr>
        <w:t>| 实习生薪资 | 100-120/天（实习僧口径），低于画像底线；未标注的其他福利可覆盖部分 |</w:t>
      </w:r>
    </w:p>
    <w:p>
      <w:r>
        <w:rPr>
          <w:rFonts w:ascii="Times New Roman" w:hAnsi="Times New Roman" w:eastAsia="宋体"/>
          <w:b w:val="0"/>
          <w:sz w:val="24"/>
        </w:rPr>
        <w:t>| 正式岗薪资 | 济南平均约 8.1-8.2K/月，外企制造赛道中等偏上 |</w:t>
      </w:r>
    </w:p>
    <w:p>
      <w:r>
        <w:rPr>
          <w:rFonts w:ascii="Times New Roman" w:hAnsi="Times New Roman" w:eastAsia="宋体"/>
          <w:b w:val="0"/>
          <w:sz w:val="24"/>
        </w:rPr>
        <w:t>| 福利清单 | 五险一金+补充商业保险、带薪年假（入职 10 天起，最多 20 天）、免费午餐、免费班车、节日/生日福利、员工体检、年终奖金、年度调薪、弹性工作制、运动场馆/瑜伽室/哺乳室 |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3.5 文化氛围</w:t>
      </w:r>
    </w:p>
    <w:p>
      <w:r>
        <w:rPr>
          <w:rFonts w:ascii="Times New Roman" w:hAnsi="Times New Roman" w:eastAsia="宋体"/>
          <w:b w:val="0"/>
          <w:sz w:val="24"/>
        </w:rPr>
        <w:t>德企标准化管理、流程规范、人际关系简单；员工活动丰富（运动会、球类、合唱团等）；女性友好文化突出。适合：追求稳定、重视福利与工作生活平衡、愿意在专业上长期深耕的人；不适合：追求快速晋升、想接触前端销售/核心研发、渴望高薪的人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3.6 裁员/优化历史</w:t>
      </w:r>
    </w:p>
    <w:p>
      <w:r>
        <w:rPr>
          <w:rFonts w:ascii="Times New Roman" w:hAnsi="Times New Roman" w:eastAsia="宋体"/>
          <w:b w:val="0"/>
          <w:sz w:val="24"/>
        </w:rPr>
        <w:t>未检索到费斯托济南大规模裁员或劳资纠纷公开信息。集团处于扩产期（孙村新厂区一期 150 亩+二期 500 亩），岗位安全性与稳定性较高。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3.7 综合评价</w:t>
      </w:r>
    </w:p>
    <w:p>
      <w:r>
        <w:rPr>
          <w:rFonts w:ascii="Times New Roman" w:hAnsi="Times New Roman" w:eastAsia="宋体"/>
          <w:b w:val="0"/>
          <w:sz w:val="24"/>
        </w:rPr>
        <w:t>| 维度 | 评分 | 说明 |</w:t>
      </w:r>
    </w:p>
    <w:p>
      <w:r>
        <w:rPr>
          <w:rFonts w:ascii="Times New Roman" w:hAnsi="Times New Roman" w:eastAsia="宋体"/>
          <w:b w:val="0"/>
          <w:sz w:val="24"/>
        </w:rPr>
        <w:t>| :--- | :---: | :--- |</w:t>
      </w:r>
    </w:p>
    <w:p>
      <w:r>
        <w:rPr>
          <w:rFonts w:ascii="Times New Roman" w:hAnsi="Times New Roman" w:eastAsia="宋体"/>
          <w:b w:val="0"/>
          <w:sz w:val="24"/>
        </w:rPr>
        <w:t>| 薪资竞争力 | ★★★☆☆ | 实习 100-120/天，正式岗济南中等偏上 |</w:t>
      </w:r>
    </w:p>
    <w:p>
      <w:r>
        <w:rPr>
          <w:rFonts w:ascii="Times New Roman" w:hAnsi="Times New Roman" w:eastAsia="宋体"/>
          <w:b w:val="0"/>
          <w:sz w:val="24"/>
        </w:rPr>
        <w:t>| 工作强度 | ★★★★★ | 弹性工作制、双休、不加班，口碑一致 |</w:t>
      </w:r>
    </w:p>
    <w:p>
      <w:r>
        <w:rPr>
          <w:rFonts w:ascii="Times New Roman" w:hAnsi="Times New Roman" w:eastAsia="宋体"/>
          <w:b w:val="0"/>
          <w:sz w:val="24"/>
        </w:rPr>
        <w:t>| 成长空间 | ★★★★☆ | 供应链/计划岗体系完整、有总部协作机会 |</w:t>
      </w:r>
    </w:p>
    <w:p>
      <w:r>
        <w:rPr>
          <w:rFonts w:ascii="Times New Roman" w:hAnsi="Times New Roman" w:eastAsia="宋体"/>
          <w:b w:val="0"/>
          <w:sz w:val="24"/>
        </w:rPr>
        <w:t>| 公司稳定性 | ★★★★★ | 百年德企、扩产期、无负面裁员信息 |</w:t>
      </w:r>
    </w:p>
    <w:p>
      <w:r>
        <w:rPr>
          <w:rFonts w:ascii="Times New Roman" w:hAnsi="Times New Roman" w:eastAsia="宋体"/>
          <w:b w:val="0"/>
          <w:sz w:val="24"/>
        </w:rPr>
        <w:t>| 文化适配度 | ★★★★★ | 稳定、人性化、女性友好，高度契合文雪 |</w:t>
      </w:r>
    </w:p>
    <w:p>
      <w:r>
        <w:rPr>
          <w:rFonts w:ascii="Times New Roman" w:hAnsi="Times New Roman" w:eastAsia="宋体"/>
          <w:b w:val="0"/>
          <w:sz w:val="24"/>
        </w:rPr>
        <w:t>| 地域便利性 | ★★★★☆ | 济南高新区，市区通勤有班车 |</w:t>
      </w:r>
    </w:p>
    <w:p>
      <w:r>
        <w:rPr>
          <w:rFonts w:ascii="Times New Roman" w:hAnsi="Times New Roman" w:eastAsia="宋体"/>
          <w:b w:val="0"/>
          <w:sz w:val="24"/>
        </w:rPr>
        <w:t xml:space="preserve">| </w:t>
      </w:r>
      <w:r>
        <w:rPr>
          <w:rFonts w:ascii="Times New Roman" w:hAnsi="Times New Roman" w:eastAsia="宋体"/>
          <w:b/>
          <w:sz w:val="24"/>
        </w:rPr>
        <w:t>综合推荐</w:t>
      </w:r>
      <w:r>
        <w:rPr>
          <w:rFonts w:ascii="Times New Roman" w:hAnsi="Times New Roman" w:eastAsia="宋体"/>
          <w:b w:val="0"/>
          <w:sz w:val="24"/>
        </w:rPr>
        <w:t xml:space="preserve"> | </w:t>
      </w:r>
      <w:r>
        <w:rPr>
          <w:rFonts w:ascii="Times New Roman" w:hAnsi="Times New Roman" w:eastAsia="宋体"/>
          <w:b/>
          <w:sz w:val="24"/>
        </w:rPr>
        <w:t>★★★★☆</w:t>
      </w:r>
      <w:r>
        <w:rPr>
          <w:rFonts w:ascii="Times New Roman" w:hAnsi="Times New Roman" w:eastAsia="宋体"/>
          <w:b w:val="0"/>
          <w:sz w:val="24"/>
        </w:rPr>
        <w:t xml:space="preserve"> | </w:t>
      </w:r>
      <w:r>
        <w:rPr>
          <w:rFonts w:ascii="Times New Roman" w:hAnsi="Times New Roman" w:eastAsia="宋体"/>
          <w:b/>
          <w:sz w:val="24"/>
        </w:rPr>
        <w:t>济南本地最优德资供应链实习选择，最大变数是 1 年实习期要求</w:t>
      </w:r>
      <w:r>
        <w:rPr>
          <w:rFonts w:ascii="Times New Roman" w:hAnsi="Times New Roman" w:eastAsia="宋体"/>
          <w:b w:val="0"/>
          <w:sz w:val="24"/>
        </w:rPr>
        <w:t xml:space="preserve"> |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📌 </w:t>
      </w:r>
      <w:r>
        <w:rPr>
          <w:rFonts w:ascii="Times New Roman" w:hAnsi="Times New Roman" w:eastAsia="宋体"/>
          <w:b/>
          <w:sz w:val="22"/>
        </w:rPr>
        <w:t>核心结论</w:t>
      </w:r>
      <w:r>
        <w:rPr>
          <w:rFonts w:ascii="Times New Roman" w:hAnsi="Times New Roman" w:eastAsia="宋体"/>
          <w:b w:val="0"/>
          <w:sz w:val="22"/>
        </w:rPr>
        <w:t xml:space="preserve">：综合 </w:t>
      </w:r>
      <w:r>
        <w:rPr>
          <w:rFonts w:ascii="Times New Roman" w:hAnsi="Times New Roman" w:eastAsia="宋体"/>
          <w:b/>
          <w:sz w:val="22"/>
        </w:rPr>
        <w:t>★★★★☆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。若实习期要求能与 HR 协商至 10 个月左右，这是本次检索中"内容最对口 + 氛围最契合"的实习岗；若 1 年硬性不可谈，则转向同厂的"生产计划实习生"（3 个月起，75 分）。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四、针对文雪的风险和顾虑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4.1 实习期最短 1 年 vs 大四约 10 个月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：JD 明确"在岗实习时长最短要待够 1 年及以上"，文雪 2026.9-2027.6 约 10 个月（且需留出秋招/春招时间）。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：投递时直接说明可实习时间（如 2026.9-2027.6 约 10 个月），问是否可接受；若可协商则是最优解，否则投同厂生产计划实习生（3 个月起）。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4.2 与德国总部协作的英文门槛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：岗位职责含"作为与总部 SCM 部门的联络人"，涉及英文沟通；文雪仅 CET-4。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：面试问"与总部沟通频率、是否以邮件为主、有无会议"；提前准备供应链英语术语（知识库有[[📚 供应链英语术语卡]]）。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4.3 1 年实习与秋招节奏的冲突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：若 10 个月实习横跨整个秋招季（2026.9-2027.1），需请假参加笔面试。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：入职前沟通请假政策；实习与秋招并行，实习本身为秋招积累经历。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4.4 无正式实习 + 供应链体系经验为零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：该岗位工作内容偏"体系搭建/策略制定"，通常期待有一定供应链认知。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：用课程项目（选址-路径双层优化模型、库存相关课程作业）证明供应链方法论；强调 SAP 学习能力（费斯托用 SAP，文雪有用友 U8+ 实操基础）。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4.5 CAD 制图要求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：JD 要求熟悉 CAD 制图，文雪未系统掌握。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：投递时说明"Excel 精通、CAD 可快速学习"；该要求可能非硬性，采购/计划岗以 Excel 数据工作为主。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4.6 大四课程与 4 天/周到岗冲突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：大四上学期可能仍有课程/考试，每周 4 天到岗需确认可协调。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：面试确认弹性；优先选择课程少的学期排班。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4.7 晋升慢是否影响长期发展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：德企晋升节奏慢，若长期留任可能成长速度低于国内民企。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：实习定位为"经历积累"而非"终身雇主"，1 年实习后凭 Festo 背书跳外企供应链或转秋招正式 offer。</w:t>
      </w:r>
    </w:p>
    <w:p>
      <w:pPr>
        <w:ind w:left="360"/>
      </w:pPr>
      <w:r>
        <w:rPr>
          <w:rFonts w:ascii="Times New Roman" w:hAnsi="Times New Roman" w:eastAsia="宋体"/>
          <w:b w:val="0"/>
          <w:sz w:val="22"/>
        </w:rPr>
        <w:t xml:space="preserve">⚠️ </w:t>
      </w:r>
      <w:r>
        <w:rPr>
          <w:rFonts w:ascii="Times New Roman" w:hAnsi="Times New Roman" w:eastAsia="宋体"/>
          <w:b/>
          <w:sz w:val="22"/>
        </w:rPr>
        <w:t>额外关注</w:t>
      </w:r>
      <w:r>
        <w:rPr>
          <w:rFonts w:ascii="Times New Roman" w:hAnsi="Times New Roman" w:eastAsia="宋体"/>
          <w:b w:val="0"/>
          <w:color w:val="555555"/>
          <w:sz w:val="22"/>
        </w:rPr>
        <w:t xml:space="preserve">：费斯托同时开放"生产计划实习生（3个月起，100-120/天）""物流实习生（3个月起）"，三个岗位可捆绑投递，任一命中都算进入济南德资外企供应链体系。 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五、信息溯源</w:t>
      </w:r>
    </w:p>
    <w:p>
      <w:r>
        <w:rPr>
          <w:rFonts w:ascii="Times New Roman" w:hAnsi="Times New Roman" w:eastAsia="宋体"/>
          <w:b w:val="0"/>
          <w:sz w:val="24"/>
        </w:rPr>
        <w:t>| 信息类别 | 来源 | 可信度 |</w:t>
      </w:r>
    </w:p>
    <w:p>
      <w:r>
        <w:rPr>
          <w:rFonts w:ascii="Times New Roman" w:hAnsi="Times New Roman" w:eastAsia="宋体"/>
          <w:b w:val="0"/>
          <w:sz w:val="24"/>
        </w:rPr>
        <w:t>| :--- | :--- | :--- |</w:t>
      </w:r>
    </w:p>
    <w:p>
      <w:r>
        <w:rPr>
          <w:rFonts w:ascii="Times New Roman" w:hAnsi="Times New Roman" w:eastAsia="宋体"/>
          <w:b w:val="0"/>
          <w:sz w:val="24"/>
        </w:rPr>
        <w:t>| 岗位 JD | 得早学就创（2026-08-17 发布）、实习僧 | 参考性信息（平台发布） |</w:t>
      </w:r>
    </w:p>
    <w:p>
      <w:r>
        <w:rPr>
          <w:rFonts w:ascii="Times New Roman" w:hAnsi="Times New Roman" w:eastAsia="宋体"/>
          <w:b w:val="0"/>
          <w:sz w:val="24"/>
        </w:rPr>
        <w:t>| 公司规模/福利 | 前程无忧 51JOB 公司介绍、爱企查知识库 | 权威核实 |</w:t>
      </w:r>
    </w:p>
    <w:p>
      <w:r>
        <w:rPr>
          <w:rFonts w:ascii="Times New Roman" w:hAnsi="Times New Roman" w:eastAsia="宋体"/>
          <w:b w:val="0"/>
          <w:sz w:val="24"/>
        </w:rPr>
        <w:t>| 新厂区扩产 | 前程无忧公司介绍（孙村片区一期 150 亩/二期 500 亩） | 参考性信息 |</w:t>
      </w:r>
    </w:p>
    <w:p>
      <w:r>
        <w:rPr>
          <w:rFonts w:ascii="Times New Roman" w:hAnsi="Times New Roman" w:eastAsia="宋体"/>
          <w:b w:val="0"/>
          <w:sz w:val="24"/>
        </w:rPr>
        <w:t>| 职场口碑/薪资 | 爱企查（职友集数据，2026-01/02）、敬慕百科、中义达人力 | 网友评价需自行判断 |</w:t>
      </w:r>
    </w:p>
    <w:p>
      <w:r>
        <w:rPr>
          <w:rFonts w:ascii="Times New Roman" w:hAnsi="Times New Roman" w:eastAsia="宋体"/>
          <w:b w:val="0"/>
          <w:sz w:val="24"/>
        </w:rPr>
        <w:t>| 一线班次 | 中义达人力（劳务合作招聘简章） | 参考性信息 |</w:t>
      </w:r>
    </w:p>
    <w:p>
      <w:r>
        <w:rPr>
          <w:rFonts w:ascii="Times New Roman" w:hAnsi="Times New Roman" w:eastAsia="宋体"/>
          <w:b w:val="0"/>
          <w:sz w:val="24"/>
        </w:rPr>
        <w:t>| 财务数据 | 未收录（非上市公司，不公开财报） | 未收录 |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六、面试前准备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6.1 五个"我很懂你们"切入点（基于真实经历）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供应链建模能力</w:t>
      </w:r>
      <w:r>
        <w:rPr>
          <w:rFonts w:ascii="Times New Roman" w:hAnsi="Times New Roman" w:eastAsia="宋体"/>
          <w:b w:val="0"/>
          <w:sz w:val="24"/>
        </w:rPr>
        <w:t>——"我独立构建过'选址-路径双层优化模型'，测算运营成本降低 18.7%、配送时长缩短 22.3%，对供应链体系搭建和库存策略有方法论基础。"（直接对标"库存策略制定"）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ERP 实操</w:t>
      </w:r>
      <w:r>
        <w:rPr>
          <w:rFonts w:ascii="Times New Roman" w:hAnsi="Times New Roman" w:eastAsia="宋体"/>
          <w:b w:val="0"/>
          <w:sz w:val="24"/>
        </w:rPr>
        <w:t>——"我完整走过用友 U8+ 的采购→入库→销售→出库→调拨→盘点全流程，理解主数据管理的重要性，学 SAP 上手会很快。"（对标"主数据管理/BOM"）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数据敏感性</w:t>
      </w:r>
      <w:r>
        <w:rPr>
          <w:rFonts w:ascii="Times New Roman" w:hAnsi="Times New Roman" w:eastAsia="宋体"/>
          <w:b w:val="0"/>
          <w:sz w:val="24"/>
        </w:rPr>
        <w:t>——"我处理过 4.5 万条业务数据和 328 份问卷，能独立画帕累托图、相关性热力图，做供应链系统数据核对分析这类工作可以直接产出。"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深度工作特质</w:t>
      </w:r>
      <w:r>
        <w:rPr>
          <w:rFonts w:ascii="Times New Roman" w:hAnsi="Times New Roman" w:eastAsia="宋体"/>
          <w:b w:val="0"/>
          <w:sz w:val="24"/>
        </w:rPr>
        <w:t>——"我属于深度工作型，对物料清单、主数据这类需要耐心细致的工作特别有优势，不容易出错。"</w:t>
      </w:r>
    </w:p>
    <w:p>
      <w:pPr>
        <w:pStyle w:val="ListNumber"/>
      </w:pPr>
      <w:r>
        <w:rPr>
          <w:rFonts w:ascii="Times New Roman" w:hAnsi="Times New Roman" w:eastAsia="宋体"/>
          <w:b/>
          <w:sz w:val="24"/>
        </w:rPr>
        <w:t>济南属地+长期稳定</w:t>
      </w:r>
      <w:r>
        <w:rPr>
          <w:rFonts w:ascii="Times New Roman" w:hAnsi="Times New Roman" w:eastAsia="宋体"/>
          <w:b w:val="0"/>
          <w:sz w:val="24"/>
        </w:rPr>
        <w:t>——"我在山大读书，家在济南，能保证稳定长期实习，这对需要半年以上持续投入的供应链项目很重要。"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6.2 六个高质量反问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"这个岗位与德国总部 SCM 的协作主要是什么形式？邮件还是会议？对英语要求到什么程度？"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"供应链实习生会参与哪条产品线的供应链体系搭建？目前团队几个人？"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"实习期 1 年的要求是否可以协商？如果只能实习 10 个月（大四学年）怎么处理？"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"费斯托济南的供应链/计划团队近年有没有内部转岗的先例？"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"实习期是否有明确的导师带教和阶段评估？"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"弹性工作制下，实习生的到岗时间和加班安排是怎样的？秋招季能否请假？"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6.3 入职核实清单（checkbox）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实习期时长能否协商（1 年 vs 10 个月）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每周到岗天数（4 天硬性？）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薪资结构（100-120/天是否含餐补）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与总部英文协作频率与形式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CAD 制图是否为硬性门槛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导师/带教安排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秋招季请假政策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班车线路覆盖范围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信息缺口清单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费斯托济南近 3 年营收/利润（非上市公司，未收录）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供应链实习生实际薪资确认（平台显示 100-120/天，未官方确认）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1 年实习期是否可协商（需投递确认）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CAD 制图的权重（是否一票否决）</w:t>
      </w:r>
    </w:p>
    <w:p>
      <w:r>
        <w:rPr>
          <w:rFonts w:ascii="Times New Roman" w:hAnsi="Times New Roman" w:eastAsia="宋体"/>
          <w:b/>
          <w:sz w:val="24"/>
        </w:rPr>
        <w:t>报告生成日期</w:t>
      </w:r>
      <w:r>
        <w:rPr>
          <w:rFonts w:ascii="Times New Roman" w:hAnsi="Times New Roman" w:eastAsia="宋体"/>
          <w:b w:val="0"/>
          <w:sz w:val="24"/>
        </w:rPr>
        <w:t>：2026-08-25</w:t>
      </w:r>
    </w:p>
    <w:p>
      <w:r>
        <w:rPr>
          <w:rFonts w:ascii="Times New Roman" w:hAnsi="Times New Roman" w:eastAsia="宋体"/>
          <w:b/>
          <w:sz w:val="24"/>
        </w:rPr>
        <w:t>信息截止日期</w:t>
      </w:r>
      <w:r>
        <w:rPr>
          <w:rFonts w:ascii="Times New Roman" w:hAnsi="Times New Roman" w:eastAsia="宋体"/>
          <w:b w:val="0"/>
          <w:sz w:val="24"/>
        </w:rPr>
        <w:t>：2026-08-25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