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微软雅黑" w:hAnsi="微软雅黑" w:eastAsia="微软雅黑"/>
          <w:color w:val="003366"/>
          <w:sz w:val="36"/>
        </w:rPr>
        <w:t>文雪 · 项目采购方向（C版）面试汇总资料</w:t>
      </w:r>
    </w:p>
    <w:p>
      <w:r>
        <w:rPr>
          <w:rFonts w:ascii="微软雅黑" w:hAnsi="微软雅黑" w:eastAsia="微软雅黑"/>
          <w:b/>
          <w:sz w:val="21"/>
        </w:rPr>
        <w:t>适用岗位：项目管理 / 采购管理 / 供应链协调 / 采购实习生 / 项目助理</w:t>
      </w:r>
    </w:p>
    <w:p>
      <w:r>
        <w:rPr>
          <w:rFonts w:ascii="微软雅黑" w:hAnsi="微软雅黑" w:eastAsia="微软雅黑"/>
          <w:b w:val="0"/>
          <w:sz w:val="21"/>
        </w:rPr>
        <w:t>生成时间：2026年8月</w:t>
      </w:r>
    </w:p>
    <w:p/>
    <w:p>
      <w:pPr>
        <w:pStyle w:val="Heading1"/>
      </w:pPr>
      <w:r>
        <w:rPr>
          <w:rFonts w:ascii="微软雅黑" w:hAnsi="微软雅黑" w:eastAsia="微软雅黑"/>
          <w:color w:val="003366"/>
          <w:sz w:val="30"/>
        </w:rPr>
        <w:t>一、自我介绍</w:t>
      </w:r>
    </w:p>
    <w:p>
      <w:pPr>
        <w:pStyle w:val="Heading2"/>
      </w:pPr>
      <w:r>
        <w:rPr>
          <w:rFonts w:ascii="微软雅黑" w:hAnsi="微软雅黑" w:eastAsia="微软雅黑"/>
          <w:color w:val="00467F"/>
          <w:sz w:val="26"/>
        </w:rPr>
        <w:t>1.1 中文自我介绍（1分钟版）</w:t>
      </w:r>
    </w:p>
    <w:p>
      <w:pPr>
        <w:ind w:firstLine="420"/>
      </w:pPr>
      <w:r>
        <w:rPr>
          <w:rFonts w:ascii="微软雅黑" w:hAnsi="微软雅黑" w:eastAsia="微软雅黑"/>
          <w:b w:val="0"/>
          <w:sz w:val="21"/>
        </w:rPr>
        <w:t>面试官好，我叫文雪，山东大学供应链管理专业2027届本科生。</w:t>
      </w:r>
    </w:p>
    <w:p>
      <w:pPr>
        <w:ind w:firstLine="420"/>
      </w:pPr>
      <w:r>
        <w:rPr>
          <w:rFonts w:ascii="微软雅黑" w:hAnsi="微软雅黑" w:eastAsia="微软雅黑"/>
          <w:b w:val="0"/>
          <w:sz w:val="21"/>
        </w:rPr>
        <w:t>专业方面，我学过采购管理、ERP供应链管理、供应链建模与仿真、物流管理等核心课程，在用友U8+上完整操作过从采购申请到付款核销的全流程，理解采购、库存、财务模块间的单据联动。</w:t>
      </w:r>
    </w:p>
    <w:p>
      <w:pPr>
        <w:ind w:firstLine="420"/>
      </w:pPr>
      <w:r>
        <w:rPr>
          <w:rFonts w:ascii="微软雅黑" w:hAnsi="微软雅黑" w:eastAsia="微软雅黑"/>
          <w:b w:val="0"/>
          <w:sz w:val="21"/>
        </w:rPr>
        <w:t>实践方面，我独立完成了三个项目，从需求分析、方案设计到落地执行全流程推进：社区团购选址优化项目，从0到1完成调研、建模、方案输出；电商和银行两个数据分析项目，独立完成数据清洗、分析和报告。另外在教育机构做过3个月项目助理，负责200多份材料的全流程管理，三级校验零差错；在瑞幸做过咖啡师，负责原辅料补货申请、入库核对和库存盘点。</w:t>
      </w:r>
    </w:p>
    <w:p>
      <w:pPr>
        <w:ind w:firstLine="420"/>
      </w:pPr>
      <w:r>
        <w:rPr>
          <w:rFonts w:ascii="微软雅黑" w:hAnsi="微软雅黑" w:eastAsia="微软雅黑"/>
          <w:b w:val="0"/>
          <w:sz w:val="21"/>
        </w:rPr>
        <w:t>我对项目管理和采购方向很感兴趣，擅长从0到1推进项目、跨部门协调和流程标准化，希望能在这个方向发展。</w:t>
      </w:r>
    </w:p>
    <w:p>
      <w:pPr>
        <w:pStyle w:val="Heading2"/>
      </w:pPr>
      <w:r>
        <w:rPr>
          <w:rFonts w:ascii="微软雅黑" w:hAnsi="微软雅黑" w:eastAsia="微软雅黑"/>
          <w:color w:val="00467F"/>
          <w:sz w:val="26"/>
        </w:rPr>
        <w:t>1.2 英文自我介绍（30秒版）</w:t>
      </w:r>
    </w:p>
    <w:p>
      <w:pPr>
        <w:ind w:firstLine="420"/>
      </w:pPr>
      <w:r>
        <w:rPr>
          <w:rFonts w:ascii="微软雅黑" w:hAnsi="微软雅黑" w:eastAsia="微软雅黑"/>
          <w:b w:val="0"/>
          <w:sz w:val="21"/>
        </w:rPr>
        <w:t>"Good morning. My name is Wen Xue. I'm a senior student majoring in Supply Chain Management at Shandong University. I have experience in project management and procurement — I completed several projects independently from requirement analysis to final delivery. I'm familiar with the full procure-to-pay process using UFIDA U8+ ERP. I also worked as a project assistant managing 200+ documents with zero errors, and at Luckin Coffee handling material replenishment and inventory. I'm organized, detail-oriented, and good at cross-department coordination. Thank you."</w:t>
      </w:r>
    </w:p>
    <w:p>
      <w:pPr>
        <w:pStyle w:val="Heading1"/>
      </w:pPr>
      <w:r>
        <w:rPr>
          <w:rFonts w:ascii="微软雅黑" w:hAnsi="微软雅黑" w:eastAsia="微软雅黑"/>
          <w:color w:val="003366"/>
          <w:sz w:val="30"/>
        </w:rPr>
        <w:t>二、基础通用面试问题</w:t>
      </w:r>
    </w:p>
    <w:p>
      <w:r>
        <w:rPr>
          <w:rFonts w:ascii="微软雅黑" w:hAnsi="微软雅黑" w:eastAsia="微软雅黑"/>
          <w:b/>
          <w:color w:val="C00000"/>
          <w:sz w:val="21"/>
        </w:rPr>
        <w:t>Q：为什么选择项目管理/采购这个方向？</w:t>
      </w:r>
    </w:p>
    <w:p>
      <w:pPr>
        <w:ind w:left="280"/>
      </w:pPr>
      <w:r>
        <w:rPr>
          <w:rFonts w:ascii="微软雅黑" w:hAnsi="微软雅黑" w:eastAsia="微软雅黑"/>
          <w:sz w:val="21"/>
        </w:rPr>
        <w:t>A：我觉得项目管理和采购是供应链中非常核心的环节。项目管理锻炼的是从0到1把事情做成的能力——需求分析、计划制定、资源协调、风险控制、交付落地，这个全流程的能力很有价值。采购则是企业成本控制的关键，从寻源、比价、合同到付款，每个环节都影响企业的成本和效率。我在课程和实践中都接触过这些内容，发现自己比较擅长，也很感兴趣，所以选择这个方向。</w:t>
      </w:r>
    </w:p>
    <w:p>
      <w:r>
        <w:rPr>
          <w:rFonts w:ascii="微软雅黑" w:hAnsi="微软雅黑" w:eastAsia="微软雅黑"/>
          <w:b/>
          <w:color w:val="C00000"/>
          <w:sz w:val="21"/>
        </w:rPr>
        <w:t>Q：你理解的采购管理是做什么的？</w:t>
      </w:r>
    </w:p>
    <w:p>
      <w:pPr>
        <w:ind w:left="280"/>
      </w:pPr>
      <w:r>
        <w:rPr>
          <w:rFonts w:ascii="微软雅黑" w:hAnsi="微软雅黑" w:eastAsia="微软雅黑"/>
          <w:sz w:val="21"/>
        </w:rPr>
        <w:t>A：采购管理不只是"买东西"，而是对从需求产生到供应商交付、付款的全流程管理。具体包括：采购需求确认、供应商寻源和评估、询价比价、商务谈判、合同签订、订单跟踪、到货验收、付款核销、供应商绩效管理。采购的核心目标是：在合适的时间、以合适的价格、采购合适数量和质量的物料，同时控制风险、维护供应商关系。好的采购能帮企业降本、保供、控风险。</w:t>
      </w:r>
    </w:p>
    <w:p>
      <w:r>
        <w:rPr>
          <w:rFonts w:ascii="微软雅黑" w:hAnsi="微软雅黑" w:eastAsia="微软雅黑"/>
          <w:b/>
          <w:color w:val="C00000"/>
          <w:sz w:val="21"/>
        </w:rPr>
        <w:t>Q：你理解的项目管理是做什么的？</w:t>
      </w:r>
    </w:p>
    <w:p>
      <w:pPr>
        <w:ind w:left="280"/>
      </w:pPr>
      <w:r>
        <w:rPr>
          <w:rFonts w:ascii="微软雅黑" w:hAnsi="微软雅黑" w:eastAsia="微软雅黑"/>
          <w:sz w:val="21"/>
        </w:rPr>
        <w:t>A：项目管理是在有限的时间、预算和资源内，通过计划、组织、协调和控制，达成项目目标的过程。核心包括五大过程组：启动（立项、需求确认）、规划（WBS分解、进度计划、资源计划、风险计划）、执行（协调资源、推进任务）、监控（跟踪进度、控制变更、风险管理）、收尾（验收、总结、归档）。项目管理的关键是平衡范围、时间、成本、质量这四个约束。</w:t>
      </w:r>
    </w:p>
    <w:p>
      <w:r>
        <w:rPr>
          <w:rFonts w:ascii="微软雅黑" w:hAnsi="微软雅黑" w:eastAsia="微软雅黑"/>
          <w:b/>
          <w:color w:val="C00000"/>
          <w:sz w:val="21"/>
        </w:rPr>
        <w:t>Q：你的职业规划？</w:t>
      </w:r>
    </w:p>
    <w:p>
      <w:pPr>
        <w:ind w:left="280"/>
      </w:pPr>
      <w:r>
        <w:rPr>
          <w:rFonts w:ascii="微软雅黑" w:hAnsi="微软雅黑" w:eastAsia="微软雅黑"/>
          <w:sz w:val="21"/>
        </w:rPr>
        <w:t>A：短期希望从采购或项目助理岗位做起，深入理解采购全流程或项目管理方法论；中期希望能独立负责采购品类或小型项目，往采购专员/项目经理方向发展；长期希望成为采购或项目管理领域的专业人士。我觉得这两个方向都需要很强的执行力和沟通能力，和我的性格比较匹配。</w:t>
      </w:r>
    </w:p>
    <w:p>
      <w:r>
        <w:rPr>
          <w:rFonts w:ascii="微软雅黑" w:hAnsi="微软雅黑" w:eastAsia="微软雅黑"/>
          <w:b/>
          <w:color w:val="C00000"/>
          <w:sz w:val="21"/>
        </w:rPr>
        <w:t>Q：你最大的优点和缺点？</w:t>
      </w:r>
    </w:p>
    <w:p>
      <w:pPr>
        <w:ind w:left="280"/>
      </w:pPr>
      <w:r>
        <w:rPr>
          <w:rFonts w:ascii="微软雅黑" w:hAnsi="微软雅黑" w:eastAsia="微软雅黑"/>
          <w:sz w:val="21"/>
        </w:rPr>
        <w:t>A：优点：一是执行力强，从0到1独立完成过多个项目，200多份材料零差错；二是细心，三级校验机制确保不出错；三是沟通协调能力，做项目助理时对接多个部门同步进度。</w:t>
        <w:br/>
        <w:t>缺点：有时候过于追求完美，会在细节上花太多时间。现在我会用优先级排序，先保证核心交付，再优化细节，效率比之前高了。</w:t>
      </w:r>
    </w:p>
    <w:p>
      <w:r>
        <w:rPr>
          <w:rFonts w:ascii="微软雅黑" w:hAnsi="微软雅黑" w:eastAsia="微软雅黑"/>
          <w:b/>
          <w:color w:val="C00000"/>
          <w:sz w:val="21"/>
        </w:rPr>
        <w:t>Q：采购岗位需要和供应商打交道，你性格偏内向，能胜任吗？</w:t>
      </w:r>
    </w:p>
    <w:p>
      <w:pPr>
        <w:ind w:left="280"/>
      </w:pPr>
      <w:r>
        <w:rPr>
          <w:rFonts w:ascii="微软雅黑" w:hAnsi="微软雅黑" w:eastAsia="微软雅黑"/>
          <w:sz w:val="21"/>
        </w:rPr>
        <w:t>A：我觉得性格内向不代表沟通能力差。我虽然话不多，但沟通时逻辑清晰、表达准确，而且我更善于倾听，能准确理解对方的需求和关注点。采购沟通不是比谁话多，而是要把需求说清楚、把问题解决掉。而且采购很多工作是书面沟通（邮件、合同、订单），这方面我比较擅长。如果需要商务谈判，我可以提前充分准备，用数据和事实说话，不一定需要外向的性格。</w:t>
      </w:r>
    </w:p>
    <w:p>
      <w:r>
        <w:rPr>
          <w:rFonts w:ascii="微软雅黑" w:hAnsi="微软雅黑" w:eastAsia="微软雅黑"/>
          <w:b/>
          <w:color w:val="C00000"/>
          <w:sz w:val="21"/>
        </w:rPr>
        <w:t>Q：考研和工作怎么平衡？</w:t>
      </w:r>
    </w:p>
    <w:p>
      <w:pPr>
        <w:ind w:left="280"/>
      </w:pPr>
      <w:r>
        <w:rPr>
          <w:rFonts w:ascii="微软雅黑" w:hAnsi="微软雅黑" w:eastAsia="微软雅黑"/>
          <w:sz w:val="21"/>
        </w:rPr>
        <w:t>A：考研我在准备，但会安排在非工作时间，不会影响工作。采购和项目管理的工作本身也是对专业知识的实践，和考研有一定互补。如果后续有变化，我会提前沟通，做好交接，不会突然离职影响项目。</w:t>
      </w:r>
    </w:p>
    <w:p>
      <w:pPr>
        <w:pStyle w:val="Heading1"/>
      </w:pPr>
      <w:r>
        <w:rPr>
          <w:rFonts w:ascii="微软雅黑" w:hAnsi="微软雅黑" w:eastAsia="微软雅黑"/>
          <w:color w:val="003366"/>
          <w:sz w:val="30"/>
        </w:rPr>
        <w:t>三、简历逐点深挖（针对C版表述）</w:t>
      </w:r>
    </w:p>
    <w:p>
      <w:pPr>
        <w:pStyle w:val="Heading2"/>
      </w:pPr>
      <w:r>
        <w:rPr>
          <w:rFonts w:ascii="微软雅黑" w:hAnsi="微软雅黑" w:eastAsia="微软雅黑"/>
          <w:color w:val="00467F"/>
          <w:sz w:val="26"/>
        </w:rPr>
        <w:t>3.1 个人优势部分</w:t>
      </w:r>
    </w:p>
    <w:p>
      <w:r>
        <w:rPr>
          <w:rFonts w:ascii="微软雅黑" w:hAnsi="微软雅黑" w:eastAsia="微软雅黑"/>
          <w:b/>
          <w:color w:val="C00000"/>
          <w:sz w:val="21"/>
        </w:rPr>
        <w:t>Q："从0到1项目推进能力"，具体体现在哪里？</w:t>
      </w:r>
    </w:p>
    <w:p>
      <w:pPr>
        <w:ind w:left="280"/>
      </w:pPr>
      <w:r>
        <w:rPr>
          <w:rFonts w:ascii="微软雅黑" w:hAnsi="微软雅黑" w:eastAsia="微软雅黑"/>
          <w:sz w:val="21"/>
        </w:rPr>
        <w:t>A：主要体现在社区团购项目：从选题、需求分析、实地调研、数据收集、模型构建、方案设计到最终报告输出，全流程都是我一个人独立完成的，没有现成的框架或数据，完全是从0开始。这个过程中我需要自己定义问题、找数据、建模型、出方案，锻炼了完整的项目推进能力。另外教育项目的流程标准化也是从0到1——之前没有标准流程，我梳理建立了一套。</w:t>
      </w:r>
    </w:p>
    <w:p>
      <w:r>
        <w:rPr>
          <w:rFonts w:ascii="微软雅黑" w:hAnsi="微软雅黑" w:eastAsia="微软雅黑"/>
          <w:b/>
          <w:color w:val="C00000"/>
          <w:sz w:val="21"/>
        </w:rPr>
        <w:t>Q："跨部门协作"你有什么经验？</w:t>
      </w:r>
    </w:p>
    <w:p>
      <w:pPr>
        <w:ind w:left="280"/>
      </w:pPr>
      <w:r>
        <w:rPr>
          <w:rFonts w:ascii="微软雅黑" w:hAnsi="微软雅黑" w:eastAsia="微软雅黑"/>
          <w:sz w:val="21"/>
        </w:rPr>
        <w:t>A：在教育机构做项目助理时，需要对接教务部门（确认学员信息）、学生工作部门（协调材料收集）、外部评审方（提交材料和跟进审核）。我每周做进度汇总，用邮件和会议同步各方，有问题及时沟通，确保项目按节点推进。虽然不是严格意义上的企业跨部门，但协调多方、对齐目标、推进进度的能力是相通的。</w:t>
      </w:r>
    </w:p>
    <w:p>
      <w:r>
        <w:rPr>
          <w:rFonts w:ascii="微软雅黑" w:hAnsi="微软雅黑" w:eastAsia="微软雅黑"/>
          <w:b/>
          <w:color w:val="C00000"/>
          <w:sz w:val="21"/>
        </w:rPr>
        <w:t>Q："采购与库存单据处理"具体处理过哪些单据？</w:t>
      </w:r>
    </w:p>
    <w:p>
      <w:pPr>
        <w:ind w:left="280"/>
      </w:pPr>
      <w:r>
        <w:rPr>
          <w:rFonts w:ascii="微软雅黑" w:hAnsi="微软雅黑" w:eastAsia="微软雅黑"/>
          <w:sz w:val="21"/>
        </w:rPr>
        <w:t>A：在用友U8+ ERP实验中处理过：采购请购单、采购订单、到货单、采购入库单、采购发票、付款单、核销单；销售端的销售订单、发货单、销售出库单、销售发票、收款单；库存端的调拨单、盘点单、其他出入库单。理解这些单据之间的关联和流转逻辑，比如入库单参照采购订单生成、发票和入库单结算、付款单和发票核销。</w:t>
      </w:r>
    </w:p>
    <w:p>
      <w:pPr>
        <w:pStyle w:val="Heading2"/>
      </w:pPr>
      <w:r>
        <w:rPr>
          <w:rFonts w:ascii="微软雅黑" w:hAnsi="微软雅黑" w:eastAsia="微软雅黑"/>
          <w:color w:val="00467F"/>
          <w:sz w:val="26"/>
        </w:rPr>
        <w:t>3.2 项目一：社区团购自提点选址与配送路径优化</w:t>
      </w:r>
    </w:p>
    <w:p>
      <w:r>
        <w:rPr>
          <w:rFonts w:ascii="微软雅黑" w:hAnsi="微软雅黑" w:eastAsia="微软雅黑"/>
          <w:b/>
          <w:color w:val="C00000"/>
          <w:sz w:val="21"/>
        </w:rPr>
        <w:t>Q：这个项目你是怎么管理的？有没有做项目计划？</w:t>
      </w:r>
    </w:p>
    <w:p>
      <w:pPr>
        <w:ind w:left="280"/>
      </w:pPr>
      <w:r>
        <w:rPr>
          <w:rFonts w:ascii="微软雅黑" w:hAnsi="微软雅黑" w:eastAsia="微软雅黑"/>
          <w:sz w:val="21"/>
        </w:rPr>
        <w:t>A：虽然是课程项目，但我按照项目管理的思路来推进的。第一阶段（第1-2周）：需求分析和文献调研，确定研究问题和方法；第二阶段（第3-4周）：实地调研和数据收集，标注15个候选点位，收集人口和订单数据；第三阶段（第5-7周）：建模和求解，用Python构建选址-路径模型，对比不同方案；第四阶段（第8周）：报告撰写和成果输出。每个阶段有明确的交付物，我按周推进，最后按时完成。</w:t>
      </w:r>
    </w:p>
    <w:p>
      <w:r>
        <w:rPr>
          <w:rFonts w:ascii="微软雅黑" w:hAnsi="微软雅黑" w:eastAsia="微软雅黑"/>
          <w:b/>
          <w:color w:val="C00000"/>
          <w:sz w:val="21"/>
        </w:rPr>
        <w:t>Q：项目中遇到的最大风险是什么？怎么应对的？</w:t>
      </w:r>
    </w:p>
    <w:p>
      <w:pPr>
        <w:ind w:left="280"/>
      </w:pPr>
      <w:r>
        <w:rPr>
          <w:rFonts w:ascii="微软雅黑" w:hAnsi="微软雅黑" w:eastAsia="微软雅黑"/>
          <w:sz w:val="21"/>
        </w:rPr>
        <w:t>A：最大的风险是数据获取风险——候选点位坐标和订单空间分布数据不好拿，如果拿不到数据项目就做不下去。我的应对：一是提前规划，在项目初期就开始收集数据，留足时间；二是多渠道获取，实地调研+地图工具+公开报道+合理估算；三是制定备选方案，如果实在拿不到精确数据，就用模拟数据验证模型逻辑。最后通过实地调研解决了数据问题，项目顺利推进。</w:t>
      </w:r>
    </w:p>
    <w:p>
      <w:r>
        <w:rPr>
          <w:rFonts w:ascii="微软雅黑" w:hAnsi="微软雅黑" w:eastAsia="微软雅黑"/>
          <w:b/>
          <w:color w:val="C00000"/>
          <w:sz w:val="21"/>
        </w:rPr>
        <w:t>Q：如果这个项目要落地，你会怎么管理？</w:t>
      </w:r>
    </w:p>
    <w:p>
      <w:pPr>
        <w:ind w:left="280"/>
      </w:pPr>
      <w:r>
        <w:rPr>
          <w:rFonts w:ascii="微软雅黑" w:hAnsi="微软雅黑" w:eastAsia="微软雅黑"/>
          <w:sz w:val="21"/>
        </w:rPr>
        <w:t>A：如果要落地，我会按正式项目管理来做：第一，立项——明确目标、范围、预算、时间节点、 stakeholders；第二，规划——WBS分解任务，制定甘特图，明确每个任务的责任人和交付物；第三，执行——组建团队（运营、技术、物业对接），按计划推进，每周站会同步进度；第四，监控——跟踪关键里程碑，管理变更，识别和应对风险；第五，收尾——试点验收，总结经验，文档归档。关键是要和物业、平台方做好沟通，确保方案可执行。</w:t>
      </w:r>
    </w:p>
    <w:p>
      <w:r>
        <w:rPr>
          <w:rFonts w:ascii="微软雅黑" w:hAnsi="微软雅黑" w:eastAsia="微软雅黑"/>
          <w:b/>
          <w:color w:val="C00000"/>
          <w:sz w:val="21"/>
        </w:rPr>
        <w:t>Q："2核心点+4动态临时点"方案，采购角度看有什么意义？</w:t>
      </w:r>
    </w:p>
    <w:p>
      <w:pPr>
        <w:ind w:left="280"/>
      </w:pPr>
      <w:r>
        <w:rPr>
          <w:rFonts w:ascii="微软雅黑" w:hAnsi="微软雅黑" w:eastAsia="微软雅黑"/>
          <w:sz w:val="21"/>
        </w:rPr>
        <w:t>A：从采购角度看，这个方案体现了"弹性供应"的思路——核心点对应固定供应商/长期合同，保证基础供应；动态临时点对应临时采购/应急供应商，应对需求波动。这样既保证了供应稳定性，又控制了固定成本。在实际采购中，也是类似的策略：核心物料用长期合同锁定价格和供应，非核心或波动大的用灵活采购，平衡成本和风险。</w:t>
      </w:r>
    </w:p>
    <w:p>
      <w:r>
        <w:rPr>
          <w:rFonts w:ascii="微软雅黑" w:hAnsi="微软雅黑" w:eastAsia="微软雅黑"/>
          <w:b/>
          <w:color w:val="C00000"/>
          <w:sz w:val="21"/>
        </w:rPr>
        <w:t>Q：项目的成本收益怎么分析的？</w:t>
      </w:r>
    </w:p>
    <w:p>
      <w:pPr>
        <w:ind w:left="280"/>
      </w:pPr>
      <w:r>
        <w:rPr>
          <w:rFonts w:ascii="微软雅黑" w:hAnsi="微软雅黑" w:eastAsia="微软雅黑"/>
          <w:sz w:val="21"/>
        </w:rPr>
        <w:t>A：成本包括：自提点固定运营成本（租金、人力）、配送成本（距离×单量×单位成本）、缺货流失成本。收益包括：因覆盖率提升带来的订单增加、因配送效率提升带来的单位成本下降。我对比了优化前后的总成本，计算出降低18.7%。如果做更完整的投资回报分析，还需要考虑方案实施成本（系统开发、人员培训、物业合作费用）和投资回收期，但作为课程项目，主要做了运营成本的对比分析。</w:t>
      </w:r>
    </w:p>
    <w:p>
      <w:pPr>
        <w:pStyle w:val="Heading2"/>
      </w:pPr>
      <w:r>
        <w:rPr>
          <w:rFonts w:ascii="微软雅黑" w:hAnsi="微软雅黑" w:eastAsia="微软雅黑"/>
          <w:color w:val="00467F"/>
          <w:sz w:val="26"/>
        </w:rPr>
        <w:t>3.3 项目二：电商用户行为分析与运营策略研究</w:t>
      </w:r>
    </w:p>
    <w:p>
      <w:r>
        <w:rPr>
          <w:rFonts w:ascii="微软雅黑" w:hAnsi="微软雅黑" w:eastAsia="微软雅黑"/>
          <w:b/>
          <w:color w:val="C00000"/>
          <w:sz w:val="21"/>
        </w:rPr>
        <w:t>Q：这个项目的采购/项目管理视角有什么价值？</w:t>
      </w:r>
    </w:p>
    <w:p>
      <w:pPr>
        <w:ind w:left="280"/>
      </w:pPr>
      <w:r>
        <w:rPr>
          <w:rFonts w:ascii="微软雅黑" w:hAnsi="微软雅黑" w:eastAsia="微软雅黑"/>
          <w:sz w:val="21"/>
        </w:rPr>
        <w:t>A：从项目管理角度，这个项目是一个完整的数据分析项目——从研究问题定义、问卷设计、数据收集、数据分析到报告输出，全流程独立完成，锻炼了项目规划和执行能力。从采购角度，用户行为分析的结论可以指导采购决策——比如知道了哪些因素影响用户购买意愿，采购就可以优先采购用户偏好的产品，或者和供应商合作开发更符合用户需求的产品。数据驱动的采购决策是趋势。</w:t>
      </w:r>
    </w:p>
    <w:p>
      <w:r>
        <w:rPr>
          <w:rFonts w:ascii="微软雅黑" w:hAnsi="微软雅黑" w:eastAsia="微软雅黑"/>
          <w:b/>
          <w:color w:val="C00000"/>
          <w:sz w:val="21"/>
        </w:rPr>
        <w:t>Q：问卷设计和数据收集，你是怎么管理的？</w:t>
      </w:r>
    </w:p>
    <w:p>
      <w:pPr>
        <w:ind w:left="280"/>
      </w:pPr>
      <w:r>
        <w:rPr>
          <w:rFonts w:ascii="微软雅黑" w:hAnsi="微软雅黑" w:eastAsia="微软雅黑"/>
          <w:sz w:val="21"/>
        </w:rPr>
        <w:t>A：问卷设计：先做文献综述，确定研究模型和变量；然后设计题项，每个变量3-4个题项，用7点李克特量表；接着做预测试（30份），检验信度和表述清晰度，修改后正式发放。数据收集：通过问卷星在校园和社交平台发放，设定回收目标300+份，每天监控回收量，回收后做数据清洗（剔除无效问卷），最终有效样本328份。整个过程有计划、有监控、有质量控制。</w:t>
      </w:r>
    </w:p>
    <w:p>
      <w:r>
        <w:rPr>
          <w:rFonts w:ascii="微软雅黑" w:hAnsi="微软雅黑" w:eastAsia="微软雅黑"/>
          <w:b/>
          <w:color w:val="C00000"/>
          <w:sz w:val="21"/>
        </w:rPr>
        <w:t>Q：SPSS分析的结果，怎么转化为可执行的建议？</w:t>
      </w:r>
    </w:p>
    <w:p>
      <w:pPr>
        <w:ind w:left="280"/>
      </w:pPr>
      <w:r>
        <w:rPr>
          <w:rFonts w:ascii="微软雅黑" w:hAnsi="微软雅黑" w:eastAsia="微软雅黑"/>
          <w:sz w:val="21"/>
        </w:rPr>
        <w:t>A：分析结果显示：交互性（β=0.42）、个性化（β=0.38）、自主性（β=0.31）都显著正向影响用户体验，感知增强贡献率63%，高复杂度场景信任阈值提高32%。转化为建议：第一，AI客服功能优先提升交互性和个性化（产品/技术端）；第二，高复杂度场景增加人工介入（运营端）；第三，营销文案强调AI的"增强能力"而非"自动回复"（市场端）。每个建议都对应具体的执行动作和责任方。</w:t>
      </w:r>
    </w:p>
    <w:p>
      <w:pPr>
        <w:pStyle w:val="Heading2"/>
      </w:pPr>
      <w:r>
        <w:rPr>
          <w:rFonts w:ascii="微软雅黑" w:hAnsi="微软雅黑" w:eastAsia="微软雅黑"/>
          <w:color w:val="00467F"/>
          <w:sz w:val="26"/>
        </w:rPr>
        <w:t>3.4 项目三：银行营销客户分层与转化分析</w:t>
      </w:r>
    </w:p>
    <w:p>
      <w:r>
        <w:rPr>
          <w:rFonts w:ascii="微软雅黑" w:hAnsi="微软雅黑" w:eastAsia="微软雅黑"/>
          <w:b/>
          <w:color w:val="C00000"/>
          <w:sz w:val="21"/>
        </w:rPr>
        <w:t>Q：这个项目如果是采购场景，怎么类比？</w:t>
      </w:r>
    </w:p>
    <w:p>
      <w:pPr>
        <w:ind w:left="280"/>
      </w:pPr>
      <w:r>
        <w:rPr>
          <w:rFonts w:ascii="微软雅黑" w:hAnsi="微软雅黑" w:eastAsia="微软雅黑"/>
          <w:sz w:val="21"/>
        </w:rPr>
        <w:t>A：银行营销的客户分层，和采购的供应商分层是类似的思路。采购中可以用ABC分类或多维度评估把供应商分成战略供应商、重要供应商、普通供应商、淘汰供应商，不同层级采取不同的管理策略——战略供应商深度合作、重要供应商保持稳定、普通供应商竞价、淘汰供应商逐步替代。这个项目的客户分层方法论，可以直接迁移到供应商分层管理中。</w:t>
      </w:r>
    </w:p>
    <w:p>
      <w:r>
        <w:rPr>
          <w:rFonts w:ascii="微软雅黑" w:hAnsi="微软雅黑" w:eastAsia="微软雅黑"/>
          <w:b/>
          <w:color w:val="C00000"/>
          <w:sz w:val="21"/>
        </w:rPr>
        <w:t>Q：帕累托分析在采购中怎么用？</w:t>
      </w:r>
    </w:p>
    <w:p>
      <w:pPr>
        <w:ind w:left="280"/>
      </w:pPr>
      <w:r>
        <w:rPr>
          <w:rFonts w:ascii="微软雅黑" w:hAnsi="微软雅黑" w:eastAsia="微软雅黑"/>
          <w:sz w:val="21"/>
        </w:rPr>
        <w:t>A：采购中帕累托分析非常常用：比如80%的采购金额集中在20%的物料上（A类物料），这些物料要重点管理——严格的供应商选择、长期合同、密切跟踪；而80%的物料只占20%的金额（C类），可以简化管理——集中采购、自动化补货。还有供应商帕累托分析——20%的供应商贡献了80%的采购额，这些是核心供应商，要重点维护。</w:t>
      </w:r>
    </w:p>
    <w:p>
      <w:r>
        <w:rPr>
          <w:rFonts w:ascii="微软雅黑" w:hAnsi="微软雅黑" w:eastAsia="微软雅黑"/>
          <w:b/>
          <w:color w:val="C00000"/>
          <w:sz w:val="21"/>
        </w:rPr>
        <w:t>Q：转化瀑布图的思路，在采购流程中怎么用？</w:t>
      </w:r>
    </w:p>
    <w:p>
      <w:pPr>
        <w:ind w:left="280"/>
      </w:pPr>
      <w:r>
        <w:rPr>
          <w:rFonts w:ascii="微软雅黑" w:hAnsi="微软雅黑" w:eastAsia="微软雅黑"/>
          <w:sz w:val="21"/>
        </w:rPr>
        <w:t>A：采购流程也可以做转化漏斗分析：采购需求→寻源→报价→比价→谈判→合同→下单→交付→验收→付款。每个环节计算转化率和周期，找到瓶颈环节。比如如果"报价→比价"环节耗时最长，说明供应商响应慢或比价流程复杂，就可以针对性优化。这种流程分析的思路和转化瀑布图是一样的。</w:t>
      </w:r>
    </w:p>
    <w:p>
      <w:pPr>
        <w:pStyle w:val="Heading2"/>
      </w:pPr>
      <w:r>
        <w:rPr>
          <w:rFonts w:ascii="微软雅黑" w:hAnsi="微软雅黑" w:eastAsia="微软雅黑"/>
          <w:color w:val="00467F"/>
          <w:sz w:val="26"/>
        </w:rPr>
        <w:t>3.5 项目四：ERP供应链全流程模拟操作</w:t>
      </w:r>
    </w:p>
    <w:p>
      <w:r>
        <w:rPr>
          <w:rFonts w:ascii="微软雅黑" w:hAnsi="微软雅黑" w:eastAsia="微软雅黑"/>
          <w:b/>
          <w:color w:val="C00000"/>
          <w:sz w:val="21"/>
        </w:rPr>
        <w:t>Q：采购到付款（P2P）的完整流程是什么？</w:t>
      </w:r>
    </w:p>
    <w:p>
      <w:pPr>
        <w:ind w:left="280"/>
      </w:pPr>
      <w:r>
        <w:rPr>
          <w:rFonts w:ascii="微软雅黑" w:hAnsi="微软雅黑" w:eastAsia="微软雅黑"/>
          <w:sz w:val="21"/>
        </w:rPr>
        <w:t>A：P2P（Procure to Pay）流程：1.采购申请（请购单）——需求部门提出采购需求；2.采购审批——主管审批请购单；3.供应商寻源——选择供应商，询价比价；4.采购订单——下达PO，明确数量、价格、交期；5.到货通知——供应商发货，生成到货单；6.验收入库——仓库验收，生成采购入库单；7.发票校验——收到供应商发票，和入库单、订单三单匹配；8.付款申请——财务审核后安排付款；9.付款核销——付款单和发票核销，流程闭环。</w:t>
      </w:r>
    </w:p>
    <w:p>
      <w:r>
        <w:rPr>
          <w:rFonts w:ascii="微软雅黑" w:hAnsi="微软雅黑" w:eastAsia="微软雅黑"/>
          <w:b/>
          <w:color w:val="C00000"/>
          <w:sz w:val="21"/>
        </w:rPr>
        <w:t>Q：三单匹配是什么？为什么重要？</w:t>
      </w:r>
    </w:p>
    <w:p>
      <w:pPr>
        <w:ind w:left="280"/>
      </w:pPr>
      <w:r>
        <w:rPr>
          <w:rFonts w:ascii="微软雅黑" w:hAnsi="微软雅黑" w:eastAsia="微软雅黑"/>
          <w:sz w:val="21"/>
        </w:rPr>
        <w:t>A：三单匹配是指采购订单、采购入库单、采购发票三者的匹配——核对物料、数量、价格是否一致。只有三单匹配通过，才能确认应付账款并安排付款。三单匹配的重要性：防止多付、错付（比如发票数量大于实际入库）；防止采购舞弊（比如虚开发票）；保证财务数据准确。ERP系统中可以自动做三单匹配，差异超过容差会冻结付款。</w:t>
      </w:r>
    </w:p>
    <w:p>
      <w:r>
        <w:rPr>
          <w:rFonts w:ascii="微软雅黑" w:hAnsi="微软雅黑" w:eastAsia="微软雅黑"/>
          <w:b/>
          <w:color w:val="C00000"/>
          <w:sz w:val="21"/>
        </w:rPr>
        <w:t>Q：采购模块和库存模块怎么联动？</w:t>
      </w:r>
    </w:p>
    <w:p>
      <w:pPr>
        <w:ind w:left="280"/>
      </w:pPr>
      <w:r>
        <w:rPr>
          <w:rFonts w:ascii="微软雅黑" w:hAnsi="微软雅黑" w:eastAsia="微软雅黑"/>
          <w:sz w:val="21"/>
        </w:rPr>
        <w:t>A：采购订单下达后，库存模块会生成"预计入库量"，影响可用库存计算；到货验收入库后，库存数量实时增加，同时生成入库成本；如果采购退货，库存减少。采购模块的单据（入库单）是库存模块的数据来源之一，库存模块的现存量又影响采购需求的计算（MRP）。两者通过单据联动，数据实时同步。</w:t>
      </w:r>
    </w:p>
    <w:p>
      <w:r>
        <w:rPr>
          <w:rFonts w:ascii="微软雅黑" w:hAnsi="微软雅黑" w:eastAsia="微软雅黑"/>
          <w:b/>
          <w:color w:val="C00000"/>
          <w:sz w:val="21"/>
        </w:rPr>
        <w:t>Q：采购模块和财务模块怎么联动？</w:t>
      </w:r>
    </w:p>
    <w:p>
      <w:pPr>
        <w:ind w:left="280"/>
      </w:pPr>
      <w:r>
        <w:rPr>
          <w:rFonts w:ascii="微软雅黑" w:hAnsi="微软雅黑" w:eastAsia="微软雅黑"/>
          <w:sz w:val="21"/>
        </w:rPr>
        <w:t>A：采购发票审核后，自动生成应付账款凭证（借：原材料/费用，贷：应付账款）；付款单审核后，生成付款凭证（借：应付账款，贷：银行存款）；存货核算模块根据入库单计算采购成本，生成结转成本的凭证。采购的每一笔业务最终都会反映到财务报表上，所以采购数据的准确性直接影响财务数据。</w:t>
      </w:r>
    </w:p>
    <w:p>
      <w:r>
        <w:rPr>
          <w:rFonts w:ascii="微软雅黑" w:hAnsi="微软雅黑" w:eastAsia="微软雅黑"/>
          <w:b/>
          <w:color w:val="C00000"/>
          <w:sz w:val="21"/>
        </w:rPr>
        <w:t>Q：用友U8+采购模块有哪些主要功能？</w:t>
      </w:r>
    </w:p>
    <w:p>
      <w:pPr>
        <w:ind w:left="280"/>
      </w:pPr>
      <w:r>
        <w:rPr>
          <w:rFonts w:ascii="微软雅黑" w:hAnsi="微软雅黑" w:eastAsia="微软雅黑"/>
          <w:sz w:val="21"/>
        </w:rPr>
        <w:t>A：主要功能：采购请购（请购单录入、审批）、采购订单（订单录入、审核、变更、关闭）、采购到货（到货单、拒收单）、采购入库（入库单、退货单）、采购发票（专用发票、普通发票、运费发票）、采购结算（自动结算、手工结算、费用折扣结算）、供应商管理（供应商档案、供应商供货信息、价格管理）、采购报表（采购订单执行表、采购明细表、供应商供货分析）。</w:t>
      </w:r>
    </w:p>
    <w:p>
      <w:r>
        <w:rPr>
          <w:rFonts w:ascii="微软雅黑" w:hAnsi="微软雅黑" w:eastAsia="微软雅黑"/>
          <w:b/>
          <w:color w:val="C00000"/>
          <w:sz w:val="21"/>
        </w:rPr>
        <w:t>Q：如果采购订单下错了，怎么处理？</w:t>
      </w:r>
    </w:p>
    <w:p>
      <w:pPr>
        <w:ind w:left="280"/>
      </w:pPr>
      <w:r>
        <w:rPr>
          <w:rFonts w:ascii="微软雅黑" w:hAnsi="微软雅黑" w:eastAsia="微软雅黑"/>
          <w:sz w:val="21"/>
        </w:rPr>
        <w:t>A：分情况处理：如果订单还没审核，直接修改或删除；如果已审核但没到货，可以做订单变更（修改数量、价格、交期）或订单关闭；如果已经到货入库，需要做采购退货，然后重新下正确的订单；如果已经开票付款，流程更复杂，需要红字发票冲销，再重新走流程。关键是要保留操作痕迹，不能直接删除已执行的单据，这也是ERP的内控要求。</w:t>
      </w:r>
    </w:p>
    <w:p>
      <w:pPr>
        <w:pStyle w:val="Heading2"/>
      </w:pPr>
      <w:r>
        <w:rPr>
          <w:rFonts w:ascii="微软雅黑" w:hAnsi="微软雅黑" w:eastAsia="微软雅黑"/>
          <w:color w:val="00467F"/>
          <w:sz w:val="26"/>
        </w:rPr>
        <w:t>3.6 实践一：鱼跃尚成教育 项目助理</w:t>
      </w:r>
    </w:p>
    <w:p>
      <w:r>
        <w:rPr>
          <w:rFonts w:ascii="微软雅黑" w:hAnsi="微软雅黑" w:eastAsia="微软雅黑"/>
          <w:b/>
          <w:color w:val="C00000"/>
          <w:sz w:val="21"/>
        </w:rPr>
        <w:t>Q：200+份材料的项目，你是怎么管理的？</w:t>
      </w:r>
    </w:p>
    <w:p>
      <w:pPr>
        <w:ind w:left="280"/>
      </w:pPr>
      <w:r>
        <w:rPr>
          <w:rFonts w:ascii="微软雅黑" w:hAnsi="微软雅黑" w:eastAsia="微软雅黑"/>
          <w:sz w:val="21"/>
        </w:rPr>
        <w:t>A：我用项目管理的思路来管理：第一，明确范围——200多份材料，每份包含哪些内容，交付标准是什么；第二，制定计划——按时间节点倒排，材料收集、初审、复核、提交、归档各阶段的截止时间；第三，搭建工具——Excel台账，每份材料一个条目，跟踪状态；第四，执行和监控——每天更新台账，每周做进度汇总，发现滞后及时跟进；第五，质量控制——三级校验机制，确保零差错；第六，收尾——全部提交后归档，做项目总结。</w:t>
      </w:r>
    </w:p>
    <w:p>
      <w:r>
        <w:rPr>
          <w:rFonts w:ascii="微软雅黑" w:hAnsi="微软雅黑" w:eastAsia="微软雅黑"/>
          <w:b/>
          <w:color w:val="C00000"/>
          <w:sz w:val="21"/>
        </w:rPr>
        <w:t>Q："报批流程梳理"具体梳理了什么？</w:t>
      </w:r>
    </w:p>
    <w:p>
      <w:pPr>
        <w:ind w:left="280"/>
      </w:pPr>
      <w:r>
        <w:rPr>
          <w:rFonts w:ascii="微软雅黑" w:hAnsi="微软雅黑" w:eastAsia="微软雅黑"/>
          <w:sz w:val="21"/>
        </w:rPr>
        <w:t>A：之前报批流程不清晰，材料提交后不知道到了哪一步、谁在审、什么时候能批下来。我梳理后：第一，明确报批的层级和节点——初审→复核→部门审批→外部提交，每个节点的责任人和审批时限；第二，建立报批台账，跟踪每份材料的审批进度；第三，设定预警机制——超过审批时限的自动标红，及时跟进；第四，规范交接——审批通过的材料及时归档，不通过的标注原因退回修改。梳理后报批进度透明，效率提升。</w:t>
      </w:r>
    </w:p>
    <w:p>
      <w:r>
        <w:rPr>
          <w:rFonts w:ascii="微软雅黑" w:hAnsi="微软雅黑" w:eastAsia="微软雅黑"/>
          <w:b/>
          <w:color w:val="C00000"/>
          <w:sz w:val="21"/>
        </w:rPr>
        <w:t>Q：项目文档管理，你是怎么做的？</w:t>
      </w:r>
    </w:p>
    <w:p>
      <w:pPr>
        <w:ind w:left="280"/>
      </w:pPr>
      <w:r>
        <w:rPr>
          <w:rFonts w:ascii="微软雅黑" w:hAnsi="微软雅黑" w:eastAsia="微软雅黑"/>
          <w:sz w:val="21"/>
        </w:rPr>
        <w:t>A：建立了分层级的文档管理体系：第一层按项目阶段分（收集、审核、提交、归档）；第二层按材料类型分（学员信息、成绩单、证明材料、申请表）；第三层按学员编号分。每份文档统一命名格式（学员编号_材料类型_日期_版本），电子档和纸质档对应。建立了检索索引表，可以快速定位。文档版本管理——修改后的文件标注版本号，保留历史版本，避免覆盖。</w:t>
      </w:r>
    </w:p>
    <w:p>
      <w:r>
        <w:rPr>
          <w:rFonts w:ascii="微软雅黑" w:hAnsi="微软雅黑" w:eastAsia="微软雅黑"/>
          <w:b/>
          <w:color w:val="C00000"/>
          <w:sz w:val="21"/>
        </w:rPr>
        <w:t>Q：对接各部门时遇到过推诿或不配合吗？怎么处理的？</w:t>
      </w:r>
    </w:p>
    <w:p>
      <w:pPr>
        <w:ind w:left="280"/>
      </w:pPr>
      <w:r>
        <w:rPr>
          <w:rFonts w:ascii="微软雅黑" w:hAnsi="微软雅黑" w:eastAsia="微软雅黑"/>
          <w:sz w:val="21"/>
        </w:rPr>
        <w:t>A：遇到过，比如有的部门材料提交不及时，影响整体进度。我的处理方式：第一，提前沟通——在项目启动时就和各部门对齐时间节点和责任，让大家知道重要性；第二，定期提醒——提前3天提醒截止时间，到期前一天再确认；第三，用数据说话——展示因为某部门延迟导致整体进度受影响的情况，让对方意识到问题；第四，升级处理——如果多次提醒无效，向项目负责人反馈，由更高层级协调。大部分情况提前沟通就能解决。</w:t>
      </w:r>
    </w:p>
    <w:p>
      <w:r>
        <w:rPr>
          <w:rFonts w:ascii="微软雅黑" w:hAnsi="微软雅黑" w:eastAsia="微软雅黑"/>
          <w:b/>
          <w:color w:val="C00000"/>
          <w:sz w:val="21"/>
        </w:rPr>
        <w:t>Q：这段经历对采购/项目管理岗位有什么迁移价值？</w:t>
      </w:r>
    </w:p>
    <w:p>
      <w:pPr>
        <w:ind w:left="280"/>
      </w:pPr>
      <w:r>
        <w:rPr>
          <w:rFonts w:ascii="微软雅黑" w:hAnsi="微软雅黑" w:eastAsia="微软雅黑"/>
          <w:sz w:val="21"/>
        </w:rPr>
        <w:t>A：迁移价值很大：第一，项目全流程管理经验——从计划、执行、监控到收尾，和项目管理的方法论一致；第二，文档和流程管理能力——采购有大量合同、订单、单据需要管理，项目有大量文档需要管理，我的经验直接适用；第三，跨部门协调能力——采购需要对接需求部门、供应商、财务、仓库，项目需要对接各方，协调能力是核心；第四，细心和质量意识——200份材料零差错，采购和项目管理也要求零差错。</w:t>
      </w:r>
    </w:p>
    <w:p>
      <w:pPr>
        <w:pStyle w:val="Heading2"/>
      </w:pPr>
      <w:r>
        <w:rPr>
          <w:rFonts w:ascii="微软雅黑" w:hAnsi="微软雅黑" w:eastAsia="微软雅黑"/>
          <w:color w:val="00467F"/>
          <w:sz w:val="26"/>
        </w:rPr>
        <w:t>3.7 实践二：瑞幸咖啡 咖啡师</w:t>
      </w:r>
    </w:p>
    <w:p>
      <w:r>
        <w:rPr>
          <w:rFonts w:ascii="微软雅黑" w:hAnsi="微软雅黑" w:eastAsia="微软雅黑"/>
          <w:b/>
          <w:color w:val="C00000"/>
          <w:sz w:val="21"/>
        </w:rPr>
        <w:t>Q："原辅料补货申请"具体怎么操作？</w:t>
      </w:r>
    </w:p>
    <w:p>
      <w:pPr>
        <w:ind w:left="280"/>
      </w:pPr>
      <w:r>
        <w:rPr>
          <w:rFonts w:ascii="微软雅黑" w:hAnsi="微软雅黑" w:eastAsia="微软雅黑"/>
          <w:sz w:val="21"/>
        </w:rPr>
        <w:t>A：每天根据库存和预估销量，填写补货申请单，包括物料名称、规格、申请数量、需要到货时间。申请单提交给店长审核，店长审核后传给仓库或供应商。补货数量的计算：补货量=预估消耗量-现有库存+安全库存。比如牛奶，预估明天用50杯，现有20杯量，安全库存10杯，就申请40杯量。要考虑促销活动、天气、星期等因素调整预估值。</w:t>
      </w:r>
    </w:p>
    <w:p>
      <w:r>
        <w:rPr>
          <w:rFonts w:ascii="微软雅黑" w:hAnsi="微软雅黑" w:eastAsia="微软雅黑"/>
          <w:b/>
          <w:color w:val="C00000"/>
          <w:sz w:val="21"/>
        </w:rPr>
        <w:t>Q：入库核对具体核对什么？</w:t>
      </w:r>
    </w:p>
    <w:p>
      <w:pPr>
        <w:ind w:left="280"/>
      </w:pPr>
      <w:r>
        <w:rPr>
          <w:rFonts w:ascii="微软雅黑" w:hAnsi="微软雅黑" w:eastAsia="微软雅黑"/>
          <w:sz w:val="21"/>
        </w:rPr>
        <w:t>A：送货到店后，核对送货单和实物：第一，核对物料名称和规格——送的是不是订的货；第二，核对数量——是不是订的数量，有没有少送或多送；第三，核对生产日期和保质期——有没有临期或过期；第四，检查包装完好性——有没有破损、渗漏。核对无误后签字确认，有差异当场记录并联系供应商处理。</w:t>
      </w:r>
    </w:p>
    <w:p>
      <w:r>
        <w:rPr>
          <w:rFonts w:ascii="微软雅黑" w:hAnsi="微软雅黑" w:eastAsia="微软雅黑"/>
          <w:b/>
          <w:color w:val="C00000"/>
          <w:sz w:val="21"/>
        </w:rPr>
        <w:t>Q：效期管理和采购有什么关系？</w:t>
      </w:r>
    </w:p>
    <w:p>
      <w:pPr>
        <w:ind w:left="280"/>
      </w:pPr>
      <w:r>
        <w:rPr>
          <w:rFonts w:ascii="微软雅黑" w:hAnsi="微软雅黑" w:eastAsia="微软雅黑"/>
          <w:sz w:val="21"/>
        </w:rPr>
        <w:t>A：效期管理直接影响采购决策：第一，采购量要考虑保质期——保质期短的物料（牛奶）不能一次采购太多，要小批量高频采购；第二，效期预警触发补货——当物料临期时，要优先使用，同时调整后续采购量，避免过期报损；第三，供应商考核——如果供应商经常送临期货物，要在供应商评估中扣分，甚至更换供应商。所以效期管理是采购和库存管理的交叉点。</w:t>
      </w:r>
    </w:p>
    <w:p>
      <w:r>
        <w:rPr>
          <w:rFonts w:ascii="微软雅黑" w:hAnsi="微软雅黑" w:eastAsia="微软雅黑"/>
          <w:b/>
          <w:color w:val="C00000"/>
          <w:sz w:val="21"/>
        </w:rPr>
        <w:t>Q：如果供应商送货延迟了，你怎么处理？</w:t>
      </w:r>
    </w:p>
    <w:p>
      <w:pPr>
        <w:ind w:left="280"/>
      </w:pPr>
      <w:r>
        <w:rPr>
          <w:rFonts w:ascii="微软雅黑" w:hAnsi="微软雅黑" w:eastAsia="微软雅黑"/>
          <w:sz w:val="21"/>
        </w:rPr>
        <w:t>A：第一，及时联系供应商确认延迟原因和预计到货时间；第二，评估影响——会不会导致缺货，哪些物料受影响，影响多大；第三，应急措施——如果快缺货了，从附近门店调货，或者调整产品推荐（优先推不受影响的产品）；第四，记录和反馈——记录延迟情况，反馈给采购或店长，在供应商考核中体现；第五，后续预防——调整安全库存或订货提前期，避免再发生。</w:t>
      </w:r>
    </w:p>
    <w:p>
      <w:r>
        <w:rPr>
          <w:rFonts w:ascii="微软雅黑" w:hAnsi="微软雅黑" w:eastAsia="微软雅黑"/>
          <w:b/>
          <w:color w:val="C00000"/>
          <w:sz w:val="21"/>
        </w:rPr>
        <w:t>Q：瑞幸的采购模式你了解吗？</w:t>
      </w:r>
    </w:p>
    <w:p>
      <w:pPr>
        <w:ind w:left="280"/>
      </w:pPr>
      <w:r>
        <w:rPr>
          <w:rFonts w:ascii="微软雅黑" w:hAnsi="微软雅黑" w:eastAsia="微软雅黑"/>
          <w:sz w:val="21"/>
        </w:rPr>
        <w:t>A：瑞幸是集中采购+区域配送的模式——总部统一和供应商谈判，确定价格和标准，然后区域仓库统一配送至各门店。门店不直接采购，只做补货申请和入库验收。这种模式的好处是：集中采购议价能力强，标准统一，质量可控；缺点是配送链路长，对配送时效要求高。门店端的职责是准确申请补货、严格验收入库、做好库存管理。</w:t>
      </w:r>
    </w:p>
    <w:p>
      <w:pPr>
        <w:pStyle w:val="Heading2"/>
      </w:pPr>
      <w:r>
        <w:rPr>
          <w:rFonts w:ascii="微软雅黑" w:hAnsi="微软雅黑" w:eastAsia="微软雅黑"/>
          <w:color w:val="00467F"/>
          <w:sz w:val="26"/>
        </w:rPr>
        <w:t>3.8 综合技能部分</w:t>
      </w:r>
    </w:p>
    <w:p>
      <w:r>
        <w:rPr>
          <w:rFonts w:ascii="微软雅黑" w:hAnsi="微软雅黑" w:eastAsia="微软雅黑"/>
          <w:b/>
          <w:color w:val="C00000"/>
          <w:sz w:val="21"/>
        </w:rPr>
        <w:t>Q："项目文档管理"具体包括哪些能力？</w:t>
      </w:r>
    </w:p>
    <w:p>
      <w:pPr>
        <w:ind w:left="280"/>
      </w:pPr>
      <w:r>
        <w:rPr>
          <w:rFonts w:ascii="微软雅黑" w:hAnsi="微软雅黑" w:eastAsia="微软雅黑"/>
          <w:sz w:val="21"/>
        </w:rPr>
        <w:t>A：包括：文档分类和归档（按项目、类型、阶段分类）、文档命名规范（统一格式，便于检索）、版本管理（保留历史版本，标注版本号）、文档模板（标准化模板，提高效率）、文档检索（建立索引，快速定位）、文档安全（权限控制、备份）。这些能力在采购管理（合同、订单管理）和项目管理中都非常重要。</w:t>
      </w:r>
    </w:p>
    <w:p>
      <w:r>
        <w:rPr>
          <w:rFonts w:ascii="微软雅黑" w:hAnsi="微软雅黑" w:eastAsia="微软雅黑"/>
          <w:b/>
          <w:color w:val="C00000"/>
          <w:sz w:val="21"/>
        </w:rPr>
        <w:t>Q："跨部门沟通对接"，你有什么心得？</w:t>
      </w:r>
    </w:p>
    <w:p>
      <w:pPr>
        <w:ind w:left="280"/>
      </w:pPr>
      <w:r>
        <w:rPr>
          <w:rFonts w:ascii="微软雅黑" w:hAnsi="微软雅黑" w:eastAsia="微软雅黑"/>
          <w:sz w:val="21"/>
        </w:rPr>
        <w:t>A：几点心得：第一，提前对齐——在项目开始时就和各方对齐目标、责任、时间节点，避免后期扯皮；第二，书面确认——重要沟通用邮件或文档确认，避免口头承诺说不清；第三，换位思考——理解对方的立场和难处，找共赢方案；第四，用数据说话——沟通时用事实和数据，而不是情绪；第五，及时同步——定期更新进度，让各方知情，避免信息差。</w:t>
      </w:r>
    </w:p>
    <w:p>
      <w:r>
        <w:rPr>
          <w:rFonts w:ascii="微软雅黑" w:hAnsi="微软雅黑" w:eastAsia="微软雅黑"/>
          <w:b/>
          <w:color w:val="C00000"/>
          <w:sz w:val="21"/>
        </w:rPr>
        <w:t>Q："报批流程梳理"，你用什么方法？</w:t>
      </w:r>
    </w:p>
    <w:p>
      <w:pPr>
        <w:ind w:left="280"/>
      </w:pPr>
      <w:r>
        <w:rPr>
          <w:rFonts w:ascii="微软雅黑" w:hAnsi="微软雅黑" w:eastAsia="微软雅黑"/>
          <w:sz w:val="21"/>
        </w:rPr>
        <w:t>A：我用的是流程梳理四步法：第一，现状调研——访谈相关人员，画出当前流程图，标注每个环节的输入、输出、责任人、时间；第二，问题识别——找瓶颈（哪个环节最慢）、重复（有没有重复审批）、模糊（责任不清的地方）、遗漏（缺少的环节）；第三，方案设计——优化流程，明确每个节点的标准、责任人、时限，用工具（台账、系统）辅助；第四，落地和监控——推行新流程，用指标（处理周期、差错率）监控效果，持续迭代。</w:t>
      </w:r>
    </w:p>
    <w:p>
      <w:r>
        <w:rPr>
          <w:rFonts w:ascii="微软雅黑" w:hAnsi="微软雅黑" w:eastAsia="微软雅黑"/>
          <w:b/>
          <w:color w:val="C00000"/>
          <w:sz w:val="21"/>
        </w:rPr>
        <w:t>Q：Excel在采购/项目管理中怎么用？</w:t>
      </w:r>
    </w:p>
    <w:p>
      <w:pPr>
        <w:ind w:left="280"/>
      </w:pPr>
      <w:r>
        <w:rPr>
          <w:rFonts w:ascii="微软雅黑" w:hAnsi="微软雅黑" w:eastAsia="微软雅黑"/>
          <w:sz w:val="21"/>
        </w:rPr>
        <w:t>A：采购中：供应商台账（供应商信息、联系人、价格、评级）、采购订单跟踪表（订单状态、到货进度、付款状态）、价格对比表（多家供应商比价）、采购分析表（采购金额、品类占比、供应商占比）。项目管理中：项目计划表（WBS、甘特图）、进度跟踪表（任务状态、完成率、风险）、问题跟踪表（问题描述、责任人、截止时间、状态）、会议纪要模板。透视表用来做多维度分析，VLOOKUP用来做数据匹配。</w:t>
      </w:r>
    </w:p>
    <w:p>
      <w:pPr>
        <w:pStyle w:val="Heading1"/>
      </w:pPr>
      <w:r>
        <w:rPr>
          <w:rFonts w:ascii="微软雅黑" w:hAnsi="微软雅黑" w:eastAsia="微软雅黑"/>
          <w:color w:val="003366"/>
          <w:sz w:val="30"/>
        </w:rPr>
        <w:t>四、项目采购专业知识拓展</w:t>
      </w:r>
    </w:p>
    <w:p>
      <w:pPr>
        <w:pStyle w:val="Heading2"/>
      </w:pPr>
      <w:r>
        <w:rPr>
          <w:rFonts w:ascii="微软雅黑" w:hAnsi="微软雅黑" w:eastAsia="微软雅黑"/>
          <w:color w:val="00467F"/>
          <w:sz w:val="26"/>
        </w:rPr>
        <w:t>4.1 采购管理核心框架</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微软雅黑" w:hAnsi="微软雅黑" w:eastAsia="微软雅黑"/>
                <w:b/>
                <w:sz w:val="20"/>
              </w:rPr>
              <w:t>环节</w:t>
            </w:r>
          </w:p>
        </w:tc>
        <w:tc>
          <w:tcPr>
            <w:tcW w:type="dxa" w:w="3135"/>
          </w:tcPr>
          <w:p>
            <w:r>
              <w:rPr>
                <w:rFonts w:ascii="微软雅黑" w:hAnsi="微软雅黑" w:eastAsia="微软雅黑"/>
                <w:b/>
                <w:sz w:val="20"/>
              </w:rPr>
              <w:t>核心内容</w:t>
            </w:r>
          </w:p>
        </w:tc>
        <w:tc>
          <w:tcPr>
            <w:tcW w:type="dxa" w:w="3135"/>
          </w:tcPr>
          <w:p>
            <w:r>
              <w:rPr>
                <w:rFonts w:ascii="微软雅黑" w:hAnsi="微软雅黑" w:eastAsia="微软雅黑"/>
                <w:b/>
                <w:sz w:val="20"/>
              </w:rPr>
              <w:t>关键控制点</w:t>
            </w:r>
          </w:p>
        </w:tc>
      </w:tr>
      <w:tr>
        <w:tc>
          <w:tcPr>
            <w:tcW w:type="dxa" w:w="3135"/>
          </w:tcPr>
          <w:p>
            <w:r>
              <w:rPr>
                <w:rFonts w:ascii="微软雅黑" w:hAnsi="微软雅黑" w:eastAsia="微软雅黑"/>
                <w:sz w:val="19"/>
              </w:rPr>
              <w:t>需求管理</w:t>
            </w:r>
          </w:p>
        </w:tc>
        <w:tc>
          <w:tcPr>
            <w:tcW w:type="dxa" w:w="3135"/>
          </w:tcPr>
          <w:p>
            <w:r>
              <w:rPr>
                <w:rFonts w:ascii="微软雅黑" w:hAnsi="微软雅黑" w:eastAsia="微软雅黑"/>
                <w:sz w:val="19"/>
              </w:rPr>
              <w:t>采购申请、需求确认、需求合并</w:t>
            </w:r>
          </w:p>
        </w:tc>
        <w:tc>
          <w:tcPr>
            <w:tcW w:type="dxa" w:w="3135"/>
          </w:tcPr>
          <w:p>
            <w:r>
              <w:rPr>
                <w:rFonts w:ascii="微软雅黑" w:hAnsi="微软雅黑" w:eastAsia="微软雅黑"/>
                <w:sz w:val="19"/>
              </w:rPr>
              <w:t>需求合理性、预算控制</w:t>
            </w:r>
          </w:p>
        </w:tc>
      </w:tr>
      <w:tr>
        <w:tc>
          <w:tcPr>
            <w:tcW w:type="dxa" w:w="3135"/>
          </w:tcPr>
          <w:p>
            <w:r>
              <w:rPr>
                <w:rFonts w:ascii="微软雅黑" w:hAnsi="微软雅黑" w:eastAsia="微软雅黑"/>
                <w:sz w:val="19"/>
              </w:rPr>
              <w:t>供应商管理</w:t>
            </w:r>
          </w:p>
        </w:tc>
        <w:tc>
          <w:tcPr>
            <w:tcW w:type="dxa" w:w="3135"/>
          </w:tcPr>
          <w:p>
            <w:r>
              <w:rPr>
                <w:rFonts w:ascii="微软雅黑" w:hAnsi="微软雅黑" w:eastAsia="微软雅黑"/>
                <w:sz w:val="19"/>
              </w:rPr>
              <w:t>寻源、评估、准入、分级、绩效</w:t>
            </w:r>
          </w:p>
        </w:tc>
        <w:tc>
          <w:tcPr>
            <w:tcW w:type="dxa" w:w="3135"/>
          </w:tcPr>
          <w:p>
            <w:r>
              <w:rPr>
                <w:rFonts w:ascii="微软雅黑" w:hAnsi="微软雅黑" w:eastAsia="微软雅黑"/>
                <w:sz w:val="19"/>
              </w:rPr>
              <w:t>供应商资质、供应能力、风险</w:t>
            </w:r>
          </w:p>
        </w:tc>
      </w:tr>
      <w:tr>
        <w:tc>
          <w:tcPr>
            <w:tcW w:type="dxa" w:w="3135"/>
          </w:tcPr>
          <w:p>
            <w:r>
              <w:rPr>
                <w:rFonts w:ascii="微软雅黑" w:hAnsi="微软雅黑" w:eastAsia="微软雅黑"/>
                <w:sz w:val="19"/>
              </w:rPr>
              <w:t>商务管理</w:t>
            </w:r>
          </w:p>
        </w:tc>
        <w:tc>
          <w:tcPr>
            <w:tcW w:type="dxa" w:w="3135"/>
          </w:tcPr>
          <w:p>
            <w:r>
              <w:rPr>
                <w:rFonts w:ascii="微软雅黑" w:hAnsi="微软雅黑" w:eastAsia="微软雅黑"/>
                <w:sz w:val="19"/>
              </w:rPr>
              <w:t>询价、比价、谈判、合同签订</w:t>
            </w:r>
          </w:p>
        </w:tc>
        <w:tc>
          <w:tcPr>
            <w:tcW w:type="dxa" w:w="3135"/>
          </w:tcPr>
          <w:p>
            <w:r>
              <w:rPr>
                <w:rFonts w:ascii="微软雅黑" w:hAnsi="微软雅黑" w:eastAsia="微软雅黑"/>
                <w:sz w:val="19"/>
              </w:rPr>
              <w:t>价格合理性、合同条款、合规</w:t>
            </w:r>
          </w:p>
        </w:tc>
      </w:tr>
      <w:tr>
        <w:tc>
          <w:tcPr>
            <w:tcW w:type="dxa" w:w="3135"/>
          </w:tcPr>
          <w:p>
            <w:r>
              <w:rPr>
                <w:rFonts w:ascii="微软雅黑" w:hAnsi="微软雅黑" w:eastAsia="微软雅黑"/>
                <w:sz w:val="19"/>
              </w:rPr>
              <w:t>订单管理</w:t>
            </w:r>
          </w:p>
        </w:tc>
        <w:tc>
          <w:tcPr>
            <w:tcW w:type="dxa" w:w="3135"/>
          </w:tcPr>
          <w:p>
            <w:r>
              <w:rPr>
                <w:rFonts w:ascii="微软雅黑" w:hAnsi="微软雅黑" w:eastAsia="微软雅黑"/>
                <w:sz w:val="19"/>
              </w:rPr>
              <w:t>PO下达、跟踪、变更、关闭</w:t>
            </w:r>
          </w:p>
        </w:tc>
        <w:tc>
          <w:tcPr>
            <w:tcW w:type="dxa" w:w="3135"/>
          </w:tcPr>
          <w:p>
            <w:r>
              <w:rPr>
                <w:rFonts w:ascii="微软雅黑" w:hAnsi="微软雅黑" w:eastAsia="微软雅黑"/>
                <w:sz w:val="19"/>
              </w:rPr>
              <w:t>交期、数量、质量</w:t>
            </w:r>
          </w:p>
        </w:tc>
      </w:tr>
      <w:tr>
        <w:tc>
          <w:tcPr>
            <w:tcW w:type="dxa" w:w="3135"/>
          </w:tcPr>
          <w:p>
            <w:r>
              <w:rPr>
                <w:rFonts w:ascii="微软雅黑" w:hAnsi="微软雅黑" w:eastAsia="微软雅黑"/>
                <w:sz w:val="19"/>
              </w:rPr>
              <w:t>到货管理</w:t>
            </w:r>
          </w:p>
        </w:tc>
        <w:tc>
          <w:tcPr>
            <w:tcW w:type="dxa" w:w="3135"/>
          </w:tcPr>
          <w:p>
            <w:r>
              <w:rPr>
                <w:rFonts w:ascii="微软雅黑" w:hAnsi="微软雅黑" w:eastAsia="微软雅黑"/>
                <w:sz w:val="19"/>
              </w:rPr>
              <w:t>到货通知、验收、入库、退货</w:t>
            </w:r>
          </w:p>
        </w:tc>
        <w:tc>
          <w:tcPr>
            <w:tcW w:type="dxa" w:w="3135"/>
          </w:tcPr>
          <w:p>
            <w:r>
              <w:rPr>
                <w:rFonts w:ascii="微软雅黑" w:hAnsi="微软雅黑" w:eastAsia="微软雅黑"/>
                <w:sz w:val="19"/>
              </w:rPr>
              <w:t>三单匹配、质量检验</w:t>
            </w:r>
          </w:p>
        </w:tc>
      </w:tr>
      <w:tr>
        <w:tc>
          <w:tcPr>
            <w:tcW w:type="dxa" w:w="3135"/>
          </w:tcPr>
          <w:p>
            <w:r>
              <w:rPr>
                <w:rFonts w:ascii="微软雅黑" w:hAnsi="微软雅黑" w:eastAsia="微软雅黑"/>
                <w:sz w:val="19"/>
              </w:rPr>
              <w:t>付款管理</w:t>
            </w:r>
          </w:p>
        </w:tc>
        <w:tc>
          <w:tcPr>
            <w:tcW w:type="dxa" w:w="3135"/>
          </w:tcPr>
          <w:p>
            <w:r>
              <w:rPr>
                <w:rFonts w:ascii="微软雅黑" w:hAnsi="微软雅黑" w:eastAsia="微软雅黑"/>
                <w:sz w:val="19"/>
              </w:rPr>
              <w:t>发票校验、付款申请、付款、核销</w:t>
            </w:r>
          </w:p>
        </w:tc>
        <w:tc>
          <w:tcPr>
            <w:tcW w:type="dxa" w:w="3135"/>
          </w:tcPr>
          <w:p>
            <w:r>
              <w:rPr>
                <w:rFonts w:ascii="微软雅黑" w:hAnsi="微软雅黑" w:eastAsia="微软雅黑"/>
                <w:sz w:val="19"/>
              </w:rPr>
              <w:t>发票真实性、付款时效</w:t>
            </w:r>
          </w:p>
        </w:tc>
      </w:tr>
      <w:tr>
        <w:tc>
          <w:tcPr>
            <w:tcW w:type="dxa" w:w="3135"/>
          </w:tcPr>
          <w:p>
            <w:r>
              <w:rPr>
                <w:rFonts w:ascii="微软雅黑" w:hAnsi="微软雅黑" w:eastAsia="微软雅黑"/>
                <w:sz w:val="19"/>
              </w:rPr>
              <w:t>供应商绩效</w:t>
            </w:r>
          </w:p>
        </w:tc>
        <w:tc>
          <w:tcPr>
            <w:tcW w:type="dxa" w:w="3135"/>
          </w:tcPr>
          <w:p>
            <w:r>
              <w:rPr>
                <w:rFonts w:ascii="微软雅黑" w:hAnsi="微软雅黑" w:eastAsia="微软雅黑"/>
                <w:sz w:val="19"/>
              </w:rPr>
              <w:t>质量、交期、价格、服务评估</w:t>
            </w:r>
          </w:p>
        </w:tc>
        <w:tc>
          <w:tcPr>
            <w:tcW w:type="dxa" w:w="3135"/>
          </w:tcPr>
          <w:p>
            <w:r>
              <w:rPr>
                <w:rFonts w:ascii="微软雅黑" w:hAnsi="微软雅黑" w:eastAsia="微软雅黑"/>
                <w:sz w:val="19"/>
              </w:rPr>
              <w:t>定期评估、优胜劣汰</w:t>
            </w:r>
          </w:p>
        </w:tc>
      </w:tr>
    </w:tbl>
    <w:p>
      <w:pPr>
        <w:pStyle w:val="Heading2"/>
      </w:pPr>
      <w:r>
        <w:rPr>
          <w:rFonts w:ascii="微软雅黑" w:hAnsi="微软雅黑" w:eastAsia="微软雅黑"/>
          <w:color w:val="00467F"/>
          <w:sz w:val="26"/>
        </w:rPr>
        <w:t>4.2 采购成本控制方法</w:t>
      </w:r>
    </w:p>
    <w:p>
      <w:pPr>
        <w:pStyle w:val="ListBullet"/>
      </w:pPr>
      <w:r>
        <w:rPr>
          <w:rFonts w:ascii="微软雅黑" w:hAnsi="微软雅黑" w:eastAsia="微软雅黑"/>
          <w:sz w:val="21"/>
        </w:rPr>
        <w:t>集中采购：合并需求，提高议价能力，降低采购成本</w:t>
      </w:r>
    </w:p>
    <w:p>
      <w:pPr>
        <w:pStyle w:val="ListBullet"/>
      </w:pPr>
      <w:r>
        <w:rPr>
          <w:rFonts w:ascii="微软雅黑" w:hAnsi="微软雅黑" w:eastAsia="微软雅黑"/>
          <w:sz w:val="21"/>
        </w:rPr>
        <w:t>招标采购：公开招标，引入竞争，获取最优价格</w:t>
      </w:r>
    </w:p>
    <w:p>
      <w:pPr>
        <w:pStyle w:val="ListBullet"/>
      </w:pPr>
      <w:r>
        <w:rPr>
          <w:rFonts w:ascii="微软雅黑" w:hAnsi="微软雅黑" w:eastAsia="微软雅黑"/>
          <w:sz w:val="21"/>
        </w:rPr>
        <w:t>比价采购：至少3家供应商报价，对比选择</w:t>
      </w:r>
    </w:p>
    <w:p>
      <w:pPr>
        <w:pStyle w:val="ListBullet"/>
      </w:pPr>
      <w:r>
        <w:rPr>
          <w:rFonts w:ascii="微软雅黑" w:hAnsi="微软雅黑" w:eastAsia="微软雅黑"/>
          <w:sz w:val="21"/>
        </w:rPr>
        <w:t>长期合同：和核心供应商签长期合同，锁定价格和供应</w:t>
      </w:r>
    </w:p>
    <w:p>
      <w:pPr>
        <w:pStyle w:val="ListBullet"/>
      </w:pPr>
      <w:r>
        <w:rPr>
          <w:rFonts w:ascii="微软雅黑" w:hAnsi="微软雅黑" w:eastAsia="微软雅黑"/>
          <w:sz w:val="21"/>
        </w:rPr>
        <w:t>价值分析/价值工程（VA/VE）：分析产品功能，在保证功能前提下降低成本</w:t>
      </w:r>
    </w:p>
    <w:p>
      <w:pPr>
        <w:pStyle w:val="ListBullet"/>
      </w:pPr>
      <w:r>
        <w:rPr>
          <w:rFonts w:ascii="微软雅黑" w:hAnsi="微软雅黑" w:eastAsia="微软雅黑"/>
          <w:sz w:val="21"/>
        </w:rPr>
        <w:t>供应商早期参与（ESI）：让供应商参与产品设计，从源头降本</w:t>
      </w:r>
    </w:p>
    <w:p>
      <w:pPr>
        <w:pStyle w:val="ListBullet"/>
      </w:pPr>
      <w:r>
        <w:rPr>
          <w:rFonts w:ascii="微软雅黑" w:hAnsi="微软雅黑" w:eastAsia="微软雅黑"/>
          <w:sz w:val="21"/>
        </w:rPr>
        <w:t>TCO总拥有成本：不仅看采购价格，还要看运输、仓储、维护、报废等全生命周期成本</w:t>
      </w:r>
    </w:p>
    <w:p>
      <w:pPr>
        <w:pStyle w:val="ListBullet"/>
      </w:pPr>
      <w:r>
        <w:rPr>
          <w:rFonts w:ascii="微软雅黑" w:hAnsi="微软雅黑" w:eastAsia="微软雅黑"/>
          <w:sz w:val="21"/>
        </w:rPr>
        <w:t>JIT采购：小批量高频次，降低库存成本，但对供应商要求高</w:t>
      </w:r>
    </w:p>
    <w:p>
      <w:pPr>
        <w:pStyle w:val="Heading2"/>
      </w:pPr>
      <w:r>
        <w:rPr>
          <w:rFonts w:ascii="微软雅黑" w:hAnsi="微软雅黑" w:eastAsia="微软雅黑"/>
          <w:color w:val="00467F"/>
          <w:sz w:val="26"/>
        </w:rPr>
        <w:t>4.3 供应商管理核心方法</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微软雅黑" w:hAnsi="微软雅黑" w:eastAsia="微软雅黑"/>
                <w:b/>
                <w:sz w:val="20"/>
              </w:rPr>
              <w:t>方法</w:t>
            </w:r>
          </w:p>
        </w:tc>
        <w:tc>
          <w:tcPr>
            <w:tcW w:type="dxa" w:w="3135"/>
          </w:tcPr>
          <w:p>
            <w:r>
              <w:rPr>
                <w:rFonts w:ascii="微软雅黑" w:hAnsi="微软雅黑" w:eastAsia="微软雅黑"/>
                <w:b/>
                <w:sz w:val="20"/>
              </w:rPr>
              <w:t>说明</w:t>
            </w:r>
          </w:p>
        </w:tc>
        <w:tc>
          <w:tcPr>
            <w:tcW w:type="dxa" w:w="3135"/>
          </w:tcPr>
          <w:p>
            <w:r>
              <w:rPr>
                <w:rFonts w:ascii="微软雅黑" w:hAnsi="微软雅黑" w:eastAsia="微软雅黑"/>
                <w:b/>
                <w:sz w:val="20"/>
              </w:rPr>
              <w:t>适用场景</w:t>
            </w:r>
          </w:p>
        </w:tc>
      </w:tr>
      <w:tr>
        <w:tc>
          <w:tcPr>
            <w:tcW w:type="dxa" w:w="3135"/>
          </w:tcPr>
          <w:p>
            <w:r>
              <w:rPr>
                <w:rFonts w:ascii="微软雅黑" w:hAnsi="微软雅黑" w:eastAsia="微软雅黑"/>
                <w:sz w:val="19"/>
              </w:rPr>
              <w:t>供应商分级</w:t>
            </w:r>
          </w:p>
        </w:tc>
        <w:tc>
          <w:tcPr>
            <w:tcW w:type="dxa" w:w="3135"/>
          </w:tcPr>
          <w:p>
            <w:r>
              <w:rPr>
                <w:rFonts w:ascii="微软雅黑" w:hAnsi="微软雅黑" w:eastAsia="微软雅黑"/>
                <w:sz w:val="19"/>
              </w:rPr>
              <w:t>战略/重要/普通/淘汰，不同策略</w:t>
            </w:r>
          </w:p>
        </w:tc>
        <w:tc>
          <w:tcPr>
            <w:tcW w:type="dxa" w:w="3135"/>
          </w:tcPr>
          <w:p>
            <w:r>
              <w:rPr>
                <w:rFonts w:ascii="微软雅黑" w:hAnsi="微软雅黑" w:eastAsia="微软雅黑"/>
                <w:sz w:val="19"/>
              </w:rPr>
              <w:t>所有企业</w:t>
            </w:r>
          </w:p>
        </w:tc>
      </w:tr>
      <w:tr>
        <w:tc>
          <w:tcPr>
            <w:tcW w:type="dxa" w:w="3135"/>
          </w:tcPr>
          <w:p>
            <w:r>
              <w:rPr>
                <w:rFonts w:ascii="微软雅黑" w:hAnsi="微软雅黑" w:eastAsia="微软雅黑"/>
                <w:sz w:val="19"/>
              </w:rPr>
              <w:t>供应商评估</w:t>
            </w:r>
          </w:p>
        </w:tc>
        <w:tc>
          <w:tcPr>
            <w:tcW w:type="dxa" w:w="3135"/>
          </w:tcPr>
          <w:p>
            <w:r>
              <w:rPr>
                <w:rFonts w:ascii="微软雅黑" w:hAnsi="微软雅黑" w:eastAsia="微软雅黑"/>
                <w:sz w:val="19"/>
              </w:rPr>
              <w:t>质量、交期、价格、服务、财务、合规多维度打分</w:t>
            </w:r>
          </w:p>
        </w:tc>
        <w:tc>
          <w:tcPr>
            <w:tcW w:type="dxa" w:w="3135"/>
          </w:tcPr>
          <w:p>
            <w:r>
              <w:rPr>
                <w:rFonts w:ascii="微软雅黑" w:hAnsi="微软雅黑" w:eastAsia="微软雅黑"/>
                <w:sz w:val="19"/>
              </w:rPr>
              <w:t>定期评估（季度/年度）</w:t>
            </w:r>
          </w:p>
        </w:tc>
      </w:tr>
      <w:tr>
        <w:tc>
          <w:tcPr>
            <w:tcW w:type="dxa" w:w="3135"/>
          </w:tcPr>
          <w:p>
            <w:r>
              <w:rPr>
                <w:rFonts w:ascii="微软雅黑" w:hAnsi="微软雅黑" w:eastAsia="微软雅黑"/>
                <w:sz w:val="19"/>
              </w:rPr>
              <w:t>供应商准入</w:t>
            </w:r>
          </w:p>
        </w:tc>
        <w:tc>
          <w:tcPr>
            <w:tcW w:type="dxa" w:w="3135"/>
          </w:tcPr>
          <w:p>
            <w:r>
              <w:rPr>
                <w:rFonts w:ascii="微软雅黑" w:hAnsi="微软雅黑" w:eastAsia="微软雅黑"/>
                <w:sz w:val="19"/>
              </w:rPr>
              <w:t>资质审核、样品测试、现场审核、小批量试产</w:t>
            </w:r>
          </w:p>
        </w:tc>
        <w:tc>
          <w:tcPr>
            <w:tcW w:type="dxa" w:w="3135"/>
          </w:tcPr>
          <w:p>
            <w:r>
              <w:rPr>
                <w:rFonts w:ascii="微软雅黑" w:hAnsi="微软雅黑" w:eastAsia="微软雅黑"/>
                <w:sz w:val="19"/>
              </w:rPr>
              <w:t>新供应商引入</w:t>
            </w:r>
          </w:p>
        </w:tc>
      </w:tr>
      <w:tr>
        <w:tc>
          <w:tcPr>
            <w:tcW w:type="dxa" w:w="3135"/>
          </w:tcPr>
          <w:p>
            <w:r>
              <w:rPr>
                <w:rFonts w:ascii="微软雅黑" w:hAnsi="微软雅黑" w:eastAsia="微软雅黑"/>
                <w:sz w:val="19"/>
              </w:rPr>
              <w:t>供应商绩效</w:t>
            </w:r>
          </w:p>
        </w:tc>
        <w:tc>
          <w:tcPr>
            <w:tcW w:type="dxa" w:w="3135"/>
          </w:tcPr>
          <w:p>
            <w:r>
              <w:rPr>
                <w:rFonts w:ascii="微软雅黑" w:hAnsi="微软雅黑" w:eastAsia="微软雅黑"/>
                <w:sz w:val="19"/>
              </w:rPr>
              <w:t>QCDS（质量Quality、成本Cost、交付Delivery、服务Service）</w:t>
            </w:r>
          </w:p>
        </w:tc>
        <w:tc>
          <w:tcPr>
            <w:tcW w:type="dxa" w:w="3135"/>
          </w:tcPr>
          <w:p>
            <w:r>
              <w:rPr>
                <w:rFonts w:ascii="微软雅黑" w:hAnsi="微软雅黑" w:eastAsia="微软雅黑"/>
                <w:sz w:val="19"/>
              </w:rPr>
              <w:t>持续管理</w:t>
            </w:r>
          </w:p>
        </w:tc>
      </w:tr>
      <w:tr>
        <w:tc>
          <w:tcPr>
            <w:tcW w:type="dxa" w:w="3135"/>
          </w:tcPr>
          <w:p>
            <w:r>
              <w:rPr>
                <w:rFonts w:ascii="微软雅黑" w:hAnsi="微软雅黑" w:eastAsia="微软雅黑"/>
                <w:sz w:val="19"/>
              </w:rPr>
              <w:t>供应商开发</w:t>
            </w:r>
          </w:p>
        </w:tc>
        <w:tc>
          <w:tcPr>
            <w:tcW w:type="dxa" w:w="3135"/>
          </w:tcPr>
          <w:p>
            <w:r>
              <w:rPr>
                <w:rFonts w:ascii="微软雅黑" w:hAnsi="微软雅黑" w:eastAsia="微软雅黑"/>
                <w:sz w:val="19"/>
              </w:rPr>
              <w:t>帮助供应商提升能力（技术、管理、质量）</w:t>
            </w:r>
          </w:p>
        </w:tc>
        <w:tc>
          <w:tcPr>
            <w:tcW w:type="dxa" w:w="3135"/>
          </w:tcPr>
          <w:p>
            <w:r>
              <w:rPr>
                <w:rFonts w:ascii="微软雅黑" w:hAnsi="微软雅黑" w:eastAsia="微软雅黑"/>
                <w:sz w:val="19"/>
              </w:rPr>
              <w:t>战略供应商培育</w:t>
            </w:r>
          </w:p>
        </w:tc>
      </w:tr>
      <w:tr>
        <w:tc>
          <w:tcPr>
            <w:tcW w:type="dxa" w:w="3135"/>
          </w:tcPr>
          <w:p>
            <w:r>
              <w:rPr>
                <w:rFonts w:ascii="微软雅黑" w:hAnsi="微软雅黑" w:eastAsia="微软雅黑"/>
                <w:sz w:val="19"/>
              </w:rPr>
              <w:t>双源/多源采购</w:t>
            </w:r>
          </w:p>
        </w:tc>
        <w:tc>
          <w:tcPr>
            <w:tcW w:type="dxa" w:w="3135"/>
          </w:tcPr>
          <w:p>
            <w:r>
              <w:rPr>
                <w:rFonts w:ascii="微软雅黑" w:hAnsi="微软雅黑" w:eastAsia="微软雅黑"/>
                <w:sz w:val="19"/>
              </w:rPr>
              <w:t>同一物料2家以上供应商，降低供应风险</w:t>
            </w:r>
          </w:p>
        </w:tc>
        <w:tc>
          <w:tcPr>
            <w:tcW w:type="dxa" w:w="3135"/>
          </w:tcPr>
          <w:p>
            <w:r>
              <w:rPr>
                <w:rFonts w:ascii="微软雅黑" w:hAnsi="微软雅黑" w:eastAsia="微软雅黑"/>
                <w:sz w:val="19"/>
              </w:rPr>
              <w:t>关键物料</w:t>
            </w:r>
          </w:p>
        </w:tc>
      </w:tr>
      <w:tr>
        <w:tc>
          <w:tcPr>
            <w:tcW w:type="dxa" w:w="3135"/>
          </w:tcPr>
          <w:p>
            <w:r>
              <w:rPr>
                <w:rFonts w:ascii="微软雅黑" w:hAnsi="微软雅黑" w:eastAsia="微软雅黑"/>
                <w:sz w:val="19"/>
              </w:rPr>
              <w:t>供应商关系管理</w:t>
            </w:r>
          </w:p>
        </w:tc>
        <w:tc>
          <w:tcPr>
            <w:tcW w:type="dxa" w:w="3135"/>
          </w:tcPr>
          <w:p>
            <w:r>
              <w:rPr>
                <w:rFonts w:ascii="微软雅黑" w:hAnsi="微软雅黑" w:eastAsia="微软雅黑"/>
                <w:sz w:val="19"/>
              </w:rPr>
              <w:t>建立长期合作关系，信息共享，协同降本</w:t>
            </w:r>
          </w:p>
        </w:tc>
        <w:tc>
          <w:tcPr>
            <w:tcW w:type="dxa" w:w="3135"/>
          </w:tcPr>
          <w:p>
            <w:r>
              <w:rPr>
                <w:rFonts w:ascii="微软雅黑" w:hAnsi="微软雅黑" w:eastAsia="微软雅黑"/>
                <w:sz w:val="19"/>
              </w:rPr>
              <w:t>战略供应商</w:t>
            </w:r>
          </w:p>
        </w:tc>
      </w:tr>
    </w:tbl>
    <w:p>
      <w:pPr>
        <w:pStyle w:val="Heading2"/>
      </w:pPr>
      <w:r>
        <w:rPr>
          <w:rFonts w:ascii="微软雅黑" w:hAnsi="微软雅黑" w:eastAsia="微软雅黑"/>
          <w:color w:val="00467F"/>
          <w:sz w:val="26"/>
        </w:rPr>
        <w:t>4.4 项目管理核心知识</w:t>
      </w:r>
    </w:p>
    <w:p>
      <w:pPr>
        <w:pStyle w:val="ListBullet"/>
      </w:pPr>
      <w:r>
        <w:rPr>
          <w:rFonts w:ascii="微软雅黑" w:hAnsi="微软雅黑" w:eastAsia="微软雅黑"/>
          <w:sz w:val="21"/>
        </w:rPr>
        <w:t>五大过程组：启动、规划、执行、监控、收尾</w:t>
      </w:r>
    </w:p>
    <w:p>
      <w:pPr>
        <w:pStyle w:val="ListBullet"/>
      </w:pPr>
      <w:r>
        <w:rPr>
          <w:rFonts w:ascii="微软雅黑" w:hAnsi="微软雅黑" w:eastAsia="微软雅黑"/>
          <w:sz w:val="21"/>
        </w:rPr>
        <w:t>十大知识领域：整合、范围、时间、成本、质量、人力资源、沟通、风险、采购、干系人</w:t>
      </w:r>
    </w:p>
    <w:p>
      <w:pPr>
        <w:pStyle w:val="ListBullet"/>
      </w:pPr>
      <w:r>
        <w:rPr>
          <w:rFonts w:ascii="微软雅黑" w:hAnsi="微软雅黑" w:eastAsia="微软雅黑"/>
          <w:sz w:val="21"/>
        </w:rPr>
        <w:t>WBS工作分解结构：把项目逐层分解为可管理的工作包</w:t>
      </w:r>
    </w:p>
    <w:p>
      <w:pPr>
        <w:pStyle w:val="ListBullet"/>
      </w:pPr>
      <w:r>
        <w:rPr>
          <w:rFonts w:ascii="微软雅黑" w:hAnsi="微软雅黑" w:eastAsia="微软雅黑"/>
          <w:sz w:val="21"/>
        </w:rPr>
        <w:t>关键路径法（CPM）：找出项目中最长的路径，决定项目最短工期</w:t>
      </w:r>
    </w:p>
    <w:p>
      <w:pPr>
        <w:pStyle w:val="ListBullet"/>
      </w:pPr>
      <w:r>
        <w:rPr>
          <w:rFonts w:ascii="微软雅黑" w:hAnsi="微软雅黑" w:eastAsia="微软雅黑"/>
          <w:sz w:val="21"/>
        </w:rPr>
        <w:t>甘特图：用条形图展示项目进度，直观显示任务时间和依赖关系</w:t>
      </w:r>
    </w:p>
    <w:p>
      <w:pPr>
        <w:pStyle w:val="ListBullet"/>
      </w:pPr>
      <w:r>
        <w:rPr>
          <w:rFonts w:ascii="微软雅黑" w:hAnsi="微软雅黑" w:eastAsia="微软雅黑"/>
          <w:sz w:val="21"/>
        </w:rPr>
        <w:t>风险管理：识别→评估（概率×影响）→应对（规避/转移/减轻/接受）→监控</w:t>
      </w:r>
    </w:p>
    <w:p>
      <w:pPr>
        <w:pStyle w:val="ListBullet"/>
      </w:pPr>
      <w:r>
        <w:rPr>
          <w:rFonts w:ascii="微软雅黑" w:hAnsi="微软雅黑" w:eastAsia="微软雅黑"/>
          <w:sz w:val="21"/>
        </w:rPr>
        <w:t>变更管理：变更申请→评估影响→审批→执行→记录，控制范围蔓延</w:t>
      </w:r>
    </w:p>
    <w:p>
      <w:pPr>
        <w:pStyle w:val="ListBullet"/>
      </w:pPr>
      <w:r>
        <w:rPr>
          <w:rFonts w:ascii="微软雅黑" w:hAnsi="微软雅黑" w:eastAsia="微软雅黑"/>
          <w:sz w:val="21"/>
        </w:rPr>
        <w:t>挣值管理（EVM）：用PV、EV、AC三个指标衡量项目进度和成本绩效</w:t>
      </w:r>
    </w:p>
    <w:p>
      <w:pPr>
        <w:pStyle w:val="Heading2"/>
      </w:pPr>
      <w:r>
        <w:rPr>
          <w:rFonts w:ascii="微软雅黑" w:hAnsi="微软雅黑" w:eastAsia="微软雅黑"/>
          <w:color w:val="00467F"/>
          <w:sz w:val="26"/>
        </w:rPr>
        <w:t>4.5 采购关键指标（KPI）</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微软雅黑" w:hAnsi="微软雅黑" w:eastAsia="微软雅黑"/>
                <w:b/>
                <w:sz w:val="20"/>
              </w:rPr>
              <w:t>指标</w:t>
            </w:r>
          </w:p>
        </w:tc>
        <w:tc>
          <w:tcPr>
            <w:tcW w:type="dxa" w:w="3135"/>
          </w:tcPr>
          <w:p>
            <w:r>
              <w:rPr>
                <w:rFonts w:ascii="微软雅黑" w:hAnsi="微软雅黑" w:eastAsia="微软雅黑"/>
                <w:b/>
                <w:sz w:val="20"/>
              </w:rPr>
              <w:t>公式/含义</w:t>
            </w:r>
          </w:p>
        </w:tc>
        <w:tc>
          <w:tcPr>
            <w:tcW w:type="dxa" w:w="3135"/>
          </w:tcPr>
          <w:p>
            <w:r>
              <w:rPr>
                <w:rFonts w:ascii="微软雅黑" w:hAnsi="微软雅黑" w:eastAsia="微软雅黑"/>
                <w:b/>
                <w:sz w:val="20"/>
              </w:rPr>
              <w:t>优化方向</w:t>
            </w:r>
          </w:p>
        </w:tc>
      </w:tr>
      <w:tr>
        <w:tc>
          <w:tcPr>
            <w:tcW w:type="dxa" w:w="3135"/>
          </w:tcPr>
          <w:p>
            <w:r>
              <w:rPr>
                <w:rFonts w:ascii="微软雅黑" w:hAnsi="微软雅黑" w:eastAsia="微软雅黑"/>
                <w:sz w:val="19"/>
              </w:rPr>
              <w:t>采购成本节约率</w:t>
            </w:r>
          </w:p>
        </w:tc>
        <w:tc>
          <w:tcPr>
            <w:tcW w:type="dxa" w:w="3135"/>
          </w:tcPr>
          <w:p>
            <w:r>
              <w:rPr>
                <w:rFonts w:ascii="微软雅黑" w:hAnsi="微软雅黑" w:eastAsia="微软雅黑"/>
                <w:sz w:val="19"/>
              </w:rPr>
              <w:t>（基准价-实际价）/基准价</w:t>
            </w:r>
          </w:p>
        </w:tc>
        <w:tc>
          <w:tcPr>
            <w:tcW w:type="dxa" w:w="3135"/>
          </w:tcPr>
          <w:p>
            <w:r>
              <w:rPr>
                <w:rFonts w:ascii="微软雅黑" w:hAnsi="微软雅黑" w:eastAsia="微软雅黑"/>
                <w:sz w:val="19"/>
              </w:rPr>
              <w:t>越高越好</w:t>
            </w:r>
          </w:p>
        </w:tc>
      </w:tr>
      <w:tr>
        <w:tc>
          <w:tcPr>
            <w:tcW w:type="dxa" w:w="3135"/>
          </w:tcPr>
          <w:p>
            <w:r>
              <w:rPr>
                <w:rFonts w:ascii="微软雅黑" w:hAnsi="微软雅黑" w:eastAsia="微软雅黑"/>
                <w:sz w:val="19"/>
              </w:rPr>
              <w:t>供应商准时交付率</w:t>
            </w:r>
          </w:p>
        </w:tc>
        <w:tc>
          <w:tcPr>
            <w:tcW w:type="dxa" w:w="3135"/>
          </w:tcPr>
          <w:p>
            <w:r>
              <w:rPr>
                <w:rFonts w:ascii="微软雅黑" w:hAnsi="微软雅黑" w:eastAsia="微软雅黑"/>
                <w:sz w:val="19"/>
              </w:rPr>
              <w:t>准时交付批次/总交付批次</w:t>
            </w:r>
          </w:p>
        </w:tc>
        <w:tc>
          <w:tcPr>
            <w:tcW w:type="dxa" w:w="3135"/>
          </w:tcPr>
          <w:p>
            <w:r>
              <w:rPr>
                <w:rFonts w:ascii="微软雅黑" w:hAnsi="微软雅黑" w:eastAsia="微软雅黑"/>
                <w:sz w:val="19"/>
              </w:rPr>
              <w:t>越高越好，目标95%+</w:t>
            </w:r>
          </w:p>
        </w:tc>
      </w:tr>
      <w:tr>
        <w:tc>
          <w:tcPr>
            <w:tcW w:type="dxa" w:w="3135"/>
          </w:tcPr>
          <w:p>
            <w:r>
              <w:rPr>
                <w:rFonts w:ascii="微软雅黑" w:hAnsi="微软雅黑" w:eastAsia="微软雅黑"/>
                <w:sz w:val="19"/>
              </w:rPr>
              <w:t>来料合格率</w:t>
            </w:r>
          </w:p>
        </w:tc>
        <w:tc>
          <w:tcPr>
            <w:tcW w:type="dxa" w:w="3135"/>
          </w:tcPr>
          <w:p>
            <w:r>
              <w:rPr>
                <w:rFonts w:ascii="微软雅黑" w:hAnsi="微软雅黑" w:eastAsia="微软雅黑"/>
                <w:sz w:val="19"/>
              </w:rPr>
              <w:t>合格批次/总来料批次</w:t>
            </w:r>
          </w:p>
        </w:tc>
        <w:tc>
          <w:tcPr>
            <w:tcW w:type="dxa" w:w="3135"/>
          </w:tcPr>
          <w:p>
            <w:r>
              <w:rPr>
                <w:rFonts w:ascii="微软雅黑" w:hAnsi="微软雅黑" w:eastAsia="微软雅黑"/>
                <w:sz w:val="19"/>
              </w:rPr>
              <w:t>越高越好，目标98%+</w:t>
            </w:r>
          </w:p>
        </w:tc>
      </w:tr>
      <w:tr>
        <w:tc>
          <w:tcPr>
            <w:tcW w:type="dxa" w:w="3135"/>
          </w:tcPr>
          <w:p>
            <w:r>
              <w:rPr>
                <w:rFonts w:ascii="微软雅黑" w:hAnsi="微软雅黑" w:eastAsia="微软雅黑"/>
                <w:sz w:val="19"/>
              </w:rPr>
              <w:t>采购订单处理周期</w:t>
            </w:r>
          </w:p>
        </w:tc>
        <w:tc>
          <w:tcPr>
            <w:tcW w:type="dxa" w:w="3135"/>
          </w:tcPr>
          <w:p>
            <w:r>
              <w:rPr>
                <w:rFonts w:ascii="微软雅黑" w:hAnsi="微软雅黑" w:eastAsia="微软雅黑"/>
                <w:sz w:val="19"/>
              </w:rPr>
              <w:t>从请购到下单的时间</w:t>
            </w:r>
          </w:p>
        </w:tc>
        <w:tc>
          <w:tcPr>
            <w:tcW w:type="dxa" w:w="3135"/>
          </w:tcPr>
          <w:p>
            <w:r>
              <w:rPr>
                <w:rFonts w:ascii="微软雅黑" w:hAnsi="微软雅黑" w:eastAsia="微软雅黑"/>
                <w:sz w:val="19"/>
              </w:rPr>
              <w:t>越短越好</w:t>
            </w:r>
          </w:p>
        </w:tc>
      </w:tr>
      <w:tr>
        <w:tc>
          <w:tcPr>
            <w:tcW w:type="dxa" w:w="3135"/>
          </w:tcPr>
          <w:p>
            <w:r>
              <w:rPr>
                <w:rFonts w:ascii="微软雅黑" w:hAnsi="微软雅黑" w:eastAsia="微软雅黑"/>
                <w:sz w:val="19"/>
              </w:rPr>
              <w:t>三单匹配通过率</w:t>
            </w:r>
          </w:p>
        </w:tc>
        <w:tc>
          <w:tcPr>
            <w:tcW w:type="dxa" w:w="3135"/>
          </w:tcPr>
          <w:p>
            <w:r>
              <w:rPr>
                <w:rFonts w:ascii="微软雅黑" w:hAnsi="微软雅黑" w:eastAsia="微软雅黑"/>
                <w:sz w:val="19"/>
              </w:rPr>
              <w:t>一次匹配通过的发票/总发票</w:t>
            </w:r>
          </w:p>
        </w:tc>
        <w:tc>
          <w:tcPr>
            <w:tcW w:type="dxa" w:w="3135"/>
          </w:tcPr>
          <w:p>
            <w:r>
              <w:rPr>
                <w:rFonts w:ascii="微软雅黑" w:hAnsi="微软雅黑" w:eastAsia="微软雅黑"/>
                <w:sz w:val="19"/>
              </w:rPr>
              <w:t>越高越好</w:t>
            </w:r>
          </w:p>
        </w:tc>
      </w:tr>
      <w:tr>
        <w:tc>
          <w:tcPr>
            <w:tcW w:type="dxa" w:w="3135"/>
          </w:tcPr>
          <w:p>
            <w:r>
              <w:rPr>
                <w:rFonts w:ascii="微软雅黑" w:hAnsi="微软雅黑" w:eastAsia="微软雅黑"/>
                <w:sz w:val="19"/>
              </w:rPr>
              <w:t>供应商集中度</w:t>
            </w:r>
          </w:p>
        </w:tc>
        <w:tc>
          <w:tcPr>
            <w:tcW w:type="dxa" w:w="3135"/>
          </w:tcPr>
          <w:p>
            <w:r>
              <w:rPr>
                <w:rFonts w:ascii="微软雅黑" w:hAnsi="微软雅黑" w:eastAsia="微软雅黑"/>
                <w:sz w:val="19"/>
              </w:rPr>
              <w:t>前N大供应商采购额/总采购额</w:t>
            </w:r>
          </w:p>
        </w:tc>
        <w:tc>
          <w:tcPr>
            <w:tcW w:type="dxa" w:w="3135"/>
          </w:tcPr>
          <w:p>
            <w:r>
              <w:rPr>
                <w:rFonts w:ascii="微软雅黑" w:hAnsi="微软雅黑" w:eastAsia="微软雅黑"/>
                <w:sz w:val="19"/>
              </w:rPr>
              <w:t>适度集中，避免依赖</w:t>
            </w:r>
          </w:p>
        </w:tc>
      </w:tr>
      <w:tr>
        <w:tc>
          <w:tcPr>
            <w:tcW w:type="dxa" w:w="3135"/>
          </w:tcPr>
          <w:p>
            <w:r>
              <w:rPr>
                <w:rFonts w:ascii="微软雅黑" w:hAnsi="微软雅黑" w:eastAsia="微软雅黑"/>
                <w:sz w:val="19"/>
              </w:rPr>
              <w:t>库存周转率</w:t>
            </w:r>
          </w:p>
        </w:tc>
        <w:tc>
          <w:tcPr>
            <w:tcW w:type="dxa" w:w="3135"/>
          </w:tcPr>
          <w:p>
            <w:r>
              <w:rPr>
                <w:rFonts w:ascii="微软雅黑" w:hAnsi="微软雅黑" w:eastAsia="微软雅黑"/>
                <w:sz w:val="19"/>
              </w:rPr>
              <w:t>销售成本/平均库存</w:t>
            </w:r>
          </w:p>
        </w:tc>
        <w:tc>
          <w:tcPr>
            <w:tcW w:type="dxa" w:w="3135"/>
          </w:tcPr>
          <w:p>
            <w:r>
              <w:rPr>
                <w:rFonts w:ascii="微软雅黑" w:hAnsi="微软雅黑" w:eastAsia="微软雅黑"/>
                <w:sz w:val="19"/>
              </w:rPr>
              <w:t>越高越好</w:t>
            </w:r>
          </w:p>
        </w:tc>
      </w:tr>
      <w:tr>
        <w:tc>
          <w:tcPr>
            <w:tcW w:type="dxa" w:w="3135"/>
          </w:tcPr>
          <w:p>
            <w:r>
              <w:rPr>
                <w:rFonts w:ascii="微软雅黑" w:hAnsi="微软雅黑" w:eastAsia="微软雅黑"/>
                <w:sz w:val="19"/>
              </w:rPr>
              <w:t>采购合规率</w:t>
            </w:r>
          </w:p>
        </w:tc>
        <w:tc>
          <w:tcPr>
            <w:tcW w:type="dxa" w:w="3135"/>
          </w:tcPr>
          <w:p>
            <w:r>
              <w:rPr>
                <w:rFonts w:ascii="微软雅黑" w:hAnsi="微软雅黑" w:eastAsia="微软雅黑"/>
                <w:sz w:val="19"/>
              </w:rPr>
              <w:t>按制度执行的采购/总采购</w:t>
            </w:r>
          </w:p>
        </w:tc>
        <w:tc>
          <w:tcPr>
            <w:tcW w:type="dxa" w:w="3135"/>
          </w:tcPr>
          <w:p>
            <w:r>
              <w:rPr>
                <w:rFonts w:ascii="微软雅黑" w:hAnsi="微软雅黑" w:eastAsia="微软雅黑"/>
                <w:sz w:val="19"/>
              </w:rPr>
              <w:t>越高越好，100%合规</w:t>
            </w:r>
          </w:p>
        </w:tc>
      </w:tr>
    </w:tbl>
    <w:p>
      <w:pPr>
        <w:pStyle w:val="Heading2"/>
      </w:pPr>
      <w:r>
        <w:rPr>
          <w:rFonts w:ascii="微软雅黑" w:hAnsi="微软雅黑" w:eastAsia="微软雅黑"/>
          <w:color w:val="00467F"/>
          <w:sz w:val="26"/>
        </w:rPr>
        <w:t>4.6 采购风险与应对</w:t>
      </w:r>
    </w:p>
    <w:p>
      <w:pPr>
        <w:pStyle w:val="ListBullet"/>
      </w:pPr>
      <w:r>
        <w:rPr>
          <w:rFonts w:ascii="微软雅黑" w:hAnsi="微软雅黑" w:eastAsia="微软雅黑"/>
          <w:sz w:val="21"/>
        </w:rPr>
        <w:t>供应中断风险：双源采购、安全库存、供应商备选</w:t>
      </w:r>
    </w:p>
    <w:p>
      <w:pPr>
        <w:pStyle w:val="ListBullet"/>
      </w:pPr>
      <w:r>
        <w:rPr>
          <w:rFonts w:ascii="微软雅黑" w:hAnsi="微软雅黑" w:eastAsia="微软雅黑"/>
          <w:sz w:val="21"/>
        </w:rPr>
        <w:t>价格波动风险：长期合同锁价、套期保值、价格联动条款</w:t>
      </w:r>
    </w:p>
    <w:p>
      <w:pPr>
        <w:pStyle w:val="ListBullet"/>
      </w:pPr>
      <w:r>
        <w:rPr>
          <w:rFonts w:ascii="微软雅黑" w:hAnsi="微软雅黑" w:eastAsia="微软雅黑"/>
          <w:sz w:val="21"/>
        </w:rPr>
        <w:t>质量风险：来料检验、供应商质量协议、质量保证金</w:t>
      </w:r>
    </w:p>
    <w:p>
      <w:pPr>
        <w:pStyle w:val="ListBullet"/>
      </w:pPr>
      <w:r>
        <w:rPr>
          <w:rFonts w:ascii="微软雅黑" w:hAnsi="微软雅黑" w:eastAsia="微软雅黑"/>
          <w:sz w:val="21"/>
        </w:rPr>
        <w:t>合规风险：采购制度、审批流程、审计监督、反舞弊</w:t>
      </w:r>
    </w:p>
    <w:p>
      <w:pPr>
        <w:pStyle w:val="ListBullet"/>
      </w:pPr>
      <w:r>
        <w:rPr>
          <w:rFonts w:ascii="微软雅黑" w:hAnsi="微软雅黑" w:eastAsia="微软雅黑"/>
          <w:sz w:val="21"/>
        </w:rPr>
        <w:t>供应商财务风险：定期审查供应商财务状况，避免供应商倒闭</w:t>
      </w:r>
    </w:p>
    <w:p>
      <w:pPr>
        <w:pStyle w:val="ListBullet"/>
      </w:pPr>
      <w:r>
        <w:rPr>
          <w:rFonts w:ascii="微软雅黑" w:hAnsi="微软雅黑" w:eastAsia="微软雅黑"/>
          <w:sz w:val="21"/>
        </w:rPr>
        <w:t>信息安全风险：合同保密条款、数据安全、供应商系统对接安全</w:t>
      </w:r>
    </w:p>
    <w:p>
      <w:pPr>
        <w:pStyle w:val="Heading1"/>
      </w:pPr>
      <w:r>
        <w:rPr>
          <w:rFonts w:ascii="微软雅黑" w:hAnsi="微软雅黑" w:eastAsia="微软雅黑"/>
          <w:color w:val="003366"/>
          <w:sz w:val="30"/>
        </w:rPr>
        <w:t>五、行为面试题（STAR法则）</w:t>
      </w:r>
    </w:p>
    <w:p>
      <w:r>
        <w:rPr>
          <w:rFonts w:ascii="微软雅黑" w:hAnsi="微软雅黑" w:eastAsia="微软雅黑"/>
          <w:b/>
          <w:color w:val="C00000"/>
          <w:sz w:val="21"/>
        </w:rPr>
        <w:t>Q：讲一个你从0到1推进的项目</w:t>
      </w:r>
    </w:p>
    <w:p>
      <w:pPr>
        <w:ind w:left="280"/>
      </w:pPr>
      <w:r>
        <w:rPr>
          <w:rFonts w:ascii="微软雅黑" w:hAnsi="微软雅黑" w:eastAsia="微软雅黑"/>
          <w:sz w:val="21"/>
        </w:rPr>
        <w:t>A：S：供应链建模课要求做期末项目，我选了社区团购自提点选址，没有现成数据和框架。</w:t>
        <w:br/>
        <w:t>T：需要独立完成从选题到报告的全流程，3个月内交付。</w:t>
        <w:br/>
        <w:t>A：我按项目管理思路分四阶段推进——需求分析和文献调研（2周）、实地调研和数据收集（2周，标注15个候选点）、建模求解（3周，Python构建选址-路径模型）、报告输出（1周）。每个阶段有明确交付物，按周推进，遇到数据困难通过实地调研解决。</w:t>
        <w:br/>
        <w:t>R：项目按时完成，模型测算成本降低18.7%，老年覆盖率从53%提升到87%，获得老师好评。这个项目锻炼了我从0到1的项目推进能力。</w:t>
      </w:r>
    </w:p>
    <w:p>
      <w:r>
        <w:rPr>
          <w:rFonts w:ascii="微软雅黑" w:hAnsi="微软雅黑" w:eastAsia="微软雅黑"/>
          <w:b/>
          <w:color w:val="C00000"/>
          <w:sz w:val="21"/>
        </w:rPr>
        <w:t>Q：讲一个你协调多方完成任务的例子</w:t>
      </w:r>
    </w:p>
    <w:p>
      <w:pPr>
        <w:ind w:left="280"/>
      </w:pPr>
      <w:r>
        <w:rPr>
          <w:rFonts w:ascii="微软雅黑" w:hAnsi="微软雅黑" w:eastAsia="微软雅黑"/>
          <w:sz w:val="21"/>
        </w:rPr>
        <w:t>A：S：教育项目中，200多份材料需要从多个部门收集，进度不一致，经常有部门延迟。</w:t>
        <w:br/>
        <w:t>T：需要在截止日期前收齐所有材料，保证零差错提交。</w:t>
        <w:br/>
        <w:t>A：我做了几件事：第一，项目启动时和各部门对齐时间节点和责任；第二，建立台账，每天更新各部门提交进度；第三，提前3天提醒，到期前一天确认；第四，对延迟的部门，先用数据展示影响，再沟通协调，必要时升级；第五，每周做进度汇总同步各方。</w:t>
        <w:br/>
        <w:t>R：所有材料按时收齐，三级校验零差错，顺利提交。这件事让我学会了如何协调多方、推进进度。</w:t>
      </w:r>
    </w:p>
    <w:p>
      <w:r>
        <w:rPr>
          <w:rFonts w:ascii="微软雅黑" w:hAnsi="微软雅黑" w:eastAsia="微软雅黑"/>
          <w:b/>
          <w:color w:val="C00000"/>
          <w:sz w:val="21"/>
        </w:rPr>
        <w:t>Q：讲一个你谈判或议价的例子</w:t>
      </w:r>
    </w:p>
    <w:p>
      <w:pPr>
        <w:ind w:left="280"/>
      </w:pPr>
      <w:r>
        <w:rPr>
          <w:rFonts w:ascii="微软雅黑" w:hAnsi="微软雅黑" w:eastAsia="微软雅黑"/>
          <w:sz w:val="21"/>
        </w:rPr>
        <w:t>A：S：虽然没有正式的商务谈判经验，但在瑞幸工作时，有一次供应商送货数量不足，而且有两箱牛奶临期。</w:t>
        <w:br/>
        <w:t>T：需要和供应商沟通，争取补货或退换，同时不影响门店运营。</w:t>
        <w:br/>
        <w:t>A：我先核对送货单和实物，确认差异和临期情况，拍照留证；然后联系供应商，客观陈述问题，提出解决方案——不足的部分下次补货时补上，临期的牛奶要求退换；态度坚定但友好，强调长期合作关系。</w:t>
        <w:br/>
        <w:t>R：供应商同意了补货和退换，问题得到解决。我把这次情况记录下来，反馈给店长，在后续供应商评估中体现。</w:t>
      </w:r>
    </w:p>
    <w:p>
      <w:r>
        <w:rPr>
          <w:rFonts w:ascii="微软雅黑" w:hAnsi="微软雅黑" w:eastAsia="微软雅黑"/>
          <w:b/>
          <w:color w:val="C00000"/>
          <w:sz w:val="21"/>
        </w:rPr>
        <w:t>Q：讲一个你处理合同/单据错误的例子</w:t>
      </w:r>
    </w:p>
    <w:p>
      <w:pPr>
        <w:ind w:left="280"/>
      </w:pPr>
      <w:r>
        <w:rPr>
          <w:rFonts w:ascii="微软雅黑" w:hAnsi="微软雅黑" w:eastAsia="微软雅黑"/>
          <w:sz w:val="21"/>
        </w:rPr>
        <w:t>A：S：做项目助理时，有一次录入学员信息，把一个学员的身份证号录错了一位。</w:t>
        <w:br/>
        <w:t>T：如果提交了错误信息，会影响学员申报结果。</w:t>
        <w:br/>
        <w:t>A：我在第三级复核时发现了错误，立刻修正，并回头检查了所有学员的身份证号，确认没有其他错误。然后我在Excel里加了身份证号位数校验公式（18位自动校验），以后录入时如果位数不对会自动标红，从机制上避免类似错误。</w:t>
        <w:br/>
        <w:t>R：最终提交零差错。这件事让我意识到，光靠人细心不够，还要用工具和流程做校验，双保险才可靠。</w:t>
      </w:r>
    </w:p>
    <w:p>
      <w:r>
        <w:rPr>
          <w:rFonts w:ascii="微软雅黑" w:hAnsi="微软雅黑" w:eastAsia="微软雅黑"/>
          <w:b/>
          <w:color w:val="C00000"/>
          <w:sz w:val="21"/>
        </w:rPr>
        <w:t>Q：如果供应商交期延迟，影响项目进度，你怎么处理？</w:t>
      </w:r>
    </w:p>
    <w:p>
      <w:pPr>
        <w:ind w:left="280"/>
      </w:pPr>
      <w:r>
        <w:rPr>
          <w:rFonts w:ascii="微软雅黑" w:hAnsi="微软雅黑" w:eastAsia="微软雅黑"/>
          <w:sz w:val="21"/>
        </w:rPr>
        <w:t>A：我会按四步处理：第一，确认情况——联系供应商确认延迟原因和预计到货时间，评估对项目的影响程度（关键路径还是非关键路径）；第二，应急方案——如果是关键物料，考虑从备选供应商紧急采购、调整项目计划（先做不依赖该物料的工作）、和需求方沟通调整交付时间；第三，跟进和施压——每天跟进供应商进度，必要时升级到对方管理层；第四，事后总结——记录延迟情况，在供应商绩效评估中体现，考虑是否需要更换供应商或调整安全库存。</w:t>
      </w:r>
    </w:p>
    <w:p>
      <w:r>
        <w:rPr>
          <w:rFonts w:ascii="微软雅黑" w:hAnsi="微软雅黑" w:eastAsia="微软雅黑"/>
          <w:b/>
          <w:color w:val="C00000"/>
          <w:sz w:val="21"/>
        </w:rPr>
        <w:t>Q：如果项目范围蔓延（需求不断增加），你怎么控制？</w:t>
      </w:r>
    </w:p>
    <w:p>
      <w:pPr>
        <w:ind w:left="280"/>
      </w:pPr>
      <w:r>
        <w:rPr>
          <w:rFonts w:ascii="微软雅黑" w:hAnsi="微软雅黑" w:eastAsia="微软雅黑"/>
          <w:sz w:val="21"/>
        </w:rPr>
        <w:t>A：第一，项目启动时明确范围，用书面文档确认，避免模糊需求；第二，建立变更管理流程——任何需求变更都要走变更申请，评估对时间、成本、质量的影响，审批后才能执行；第三，用数据说话——展示变更会导致项目延期X天、成本增加Y，让需求方做取舍；第四，分优先级——如果确实需要加，区分"必须有"和"最好有"，先做必须的，最好的放到二期；第五，定期和干系人同步范围和进度，避免信息差导致的期望偏差。</w:t>
      </w:r>
    </w:p>
    <w:p>
      <w:pPr>
        <w:pStyle w:val="Heading1"/>
      </w:pPr>
      <w:r>
        <w:rPr>
          <w:rFonts w:ascii="微软雅黑" w:hAnsi="微软雅黑" w:eastAsia="微软雅黑"/>
          <w:color w:val="003366"/>
          <w:sz w:val="30"/>
        </w:rPr>
        <w:t>六、外企英文面试问题</w:t>
      </w:r>
    </w:p>
    <w:p>
      <w:pPr>
        <w:pStyle w:val="Heading2"/>
      </w:pPr>
      <w:r>
        <w:rPr>
          <w:rFonts w:ascii="微软雅黑" w:hAnsi="微软雅黑" w:eastAsia="微软雅黑"/>
          <w:color w:val="00467F"/>
          <w:sz w:val="26"/>
        </w:rPr>
        <w:t>6.1 英文自我介绍（1分钟版）</w:t>
      </w:r>
    </w:p>
    <w:p>
      <w:pPr>
        <w:ind w:firstLine="420"/>
      </w:pPr>
      <w:r>
        <w:rPr>
          <w:rFonts w:ascii="微软雅黑" w:hAnsi="微软雅黑" w:eastAsia="微软雅黑"/>
          <w:b w:val="0"/>
          <w:sz w:val="21"/>
        </w:rPr>
        <w:t>"Good morning. My name is Wen Xue. I'm a senior student majoring in Supply Chain Management at Shandong University, graduating in 2027.</w:t>
      </w:r>
    </w:p>
    <w:p>
      <w:pPr>
        <w:ind w:firstLine="420"/>
      </w:pPr>
      <w:r>
        <w:rPr>
          <w:rFonts w:ascii="微软雅黑" w:hAnsi="微软雅黑" w:eastAsia="微软雅黑"/>
          <w:b w:val="0"/>
          <w:sz w:val="21"/>
        </w:rPr>
        <w:t>I'm very interested in procurement and project management. I'm familiar with the full procure-to-pay process through UFIDA U8+ ERP — from purchase requisition, PO, goods receipt, invoice verification to payment reconciliation.</w:t>
      </w:r>
    </w:p>
    <w:p>
      <w:pPr>
        <w:ind w:firstLine="420"/>
      </w:pPr>
      <w:r>
        <w:rPr>
          <w:rFonts w:ascii="微软雅黑" w:hAnsi="微软雅黑" w:eastAsia="微软雅黑"/>
          <w:b w:val="0"/>
          <w:sz w:val="21"/>
        </w:rPr>
        <w:t>I've completed several projects independently from requirement analysis to final delivery, including a community group-buying location optimization project and two data analysis projects. I also worked as a project assistant managing 200+ documents with a three-level verification process and zero errors, and at Luckin Coffee handling material replenishment and inventory.</w:t>
      </w:r>
    </w:p>
    <w:p>
      <w:pPr>
        <w:ind w:firstLine="420"/>
      </w:pPr>
      <w:r>
        <w:rPr>
          <w:rFonts w:ascii="微软雅黑" w:hAnsi="微软雅黑" w:eastAsia="微软雅黑"/>
          <w:b w:val="0"/>
          <w:sz w:val="21"/>
        </w:rPr>
        <w:t>I'm organized, detail-oriented, and good at cross-department coordination. I'm confident I can contribute to the procurement or project management team. Thank you."</w:t>
      </w:r>
    </w:p>
    <w:p>
      <w:pPr>
        <w:pStyle w:val="Heading2"/>
      </w:pPr>
      <w:r>
        <w:rPr>
          <w:rFonts w:ascii="微软雅黑" w:hAnsi="微软雅黑" w:eastAsia="微软雅黑"/>
          <w:color w:val="00467F"/>
          <w:sz w:val="26"/>
        </w:rPr>
        <w:t>6.2 常见英文问答</w:t>
      </w:r>
    </w:p>
    <w:p>
      <w:r>
        <w:rPr>
          <w:rFonts w:ascii="微软雅黑" w:hAnsi="微软雅黑" w:eastAsia="微软雅黑"/>
          <w:b/>
          <w:color w:val="C00000"/>
          <w:sz w:val="21"/>
        </w:rPr>
        <w:t>Q：Why procurement?</w:t>
      </w:r>
    </w:p>
    <w:p>
      <w:pPr>
        <w:ind w:left="280"/>
      </w:pPr>
      <w:r>
        <w:rPr>
          <w:rFonts w:ascii="微软雅黑" w:hAnsi="微软雅黑" w:eastAsia="微软雅黑"/>
          <w:sz w:val="21"/>
        </w:rPr>
        <w:t>A："I think procurement is a critical function that directly impacts a company's cost and efficiency. It's not just about buying things — it involves supplier management, negotiation, contract management, risk control, and cross-department coordination. I learned the full P2P process in my ERP course and found it really interesting. I'm also detail-oriented and organized, which fits procurement work well. I believe good procurement can create significant value for a company."</w:t>
      </w:r>
    </w:p>
    <w:p>
      <w:r>
        <w:rPr>
          <w:rFonts w:ascii="微软雅黑" w:hAnsi="微软雅黑" w:eastAsia="微软雅黑"/>
          <w:b/>
          <w:color w:val="C00000"/>
          <w:sz w:val="21"/>
        </w:rPr>
        <w:t>Q：What is procure-to-pay (P2P)?</w:t>
      </w:r>
    </w:p>
    <w:p>
      <w:pPr>
        <w:ind w:left="280"/>
      </w:pPr>
      <w:r>
        <w:rPr>
          <w:rFonts w:ascii="微软雅黑" w:hAnsi="微软雅黑" w:eastAsia="微软雅黑"/>
          <w:sz w:val="21"/>
        </w:rPr>
        <w:t>A："Procure-to-pay is the full process from purchasing to payment. It starts with purchase requisition, then purchase order, goods receipt, invoice verification (three-way matching of PO, GR, and invoice), and finally payment and reconciliation. Each step is connected through documents in the ERP system. The key control points are demand approval, three-way matching, and payment authorization, which prevent overpayment and fraud."</w:t>
      </w:r>
    </w:p>
    <w:p>
      <w:r>
        <w:rPr>
          <w:rFonts w:ascii="微软雅黑" w:hAnsi="微软雅黑" w:eastAsia="微软雅黑"/>
          <w:b/>
          <w:color w:val="C00000"/>
          <w:sz w:val="21"/>
        </w:rPr>
        <w:t>Q：How do you manage suppliers?</w:t>
      </w:r>
    </w:p>
    <w:p>
      <w:pPr>
        <w:ind w:left="280"/>
      </w:pPr>
      <w:r>
        <w:rPr>
          <w:rFonts w:ascii="微软雅黑" w:hAnsi="微软雅黑" w:eastAsia="微软雅黑"/>
          <w:sz w:val="21"/>
        </w:rPr>
        <w:t>A："I believe in supplier segmentation — categorizing suppliers into strategic, important, ordinary, and phase-out, with different management strategies for each. Strategic suppliers get long-term contracts and close collaboration, while ordinary suppliers go through competitive bidding. Key performance indicators include quality, on-time delivery, price competitiveness, and service. Regular performance reviews help identify top suppliers and address underperformers."</w:t>
      </w:r>
    </w:p>
    <w:p>
      <w:r>
        <w:rPr>
          <w:rFonts w:ascii="微软雅黑" w:hAnsi="微软雅黑" w:eastAsia="微软雅黑"/>
          <w:b/>
          <w:color w:val="C00000"/>
          <w:sz w:val="21"/>
        </w:rPr>
        <w:t>Q：Tell me about your project management experience.</w:t>
      </w:r>
    </w:p>
    <w:p>
      <w:pPr>
        <w:ind w:left="280"/>
      </w:pPr>
      <w:r>
        <w:rPr>
          <w:rFonts w:ascii="微软雅黑" w:hAnsi="微软雅黑" w:eastAsia="微软雅黑"/>
          <w:sz w:val="21"/>
        </w:rPr>
        <w:t>A："I managed my community group-buying project from start to finish independently. I broke it into four phases: requirement analysis and literature review (2 weeks), field research and data collection (2 weeks, mapping 15 candidate locations), modeling and optimization (3 weeks using Python), and report writing (1 week). Each phase had clear deliverables and I tracked progress weekly. The project was completed on time with an 18.7% simulated cost reduction. This experience taught me how to plan, execute, and deliver a project from zero to one."</w:t>
      </w:r>
    </w:p>
    <w:p>
      <w:r>
        <w:rPr>
          <w:rFonts w:ascii="微软雅黑" w:hAnsi="微软雅黑" w:eastAsia="微软雅黑"/>
          <w:b/>
          <w:color w:val="C00000"/>
          <w:sz w:val="21"/>
        </w:rPr>
        <w:t>Q：How do you handle a supplier delay?</w:t>
      </w:r>
    </w:p>
    <w:p>
      <w:pPr>
        <w:ind w:left="280"/>
      </w:pPr>
      <w:r>
        <w:rPr>
          <w:rFonts w:ascii="微软雅黑" w:hAnsi="微软雅黑" w:eastAsia="微软雅黑"/>
          <w:sz w:val="21"/>
        </w:rPr>
        <w:t>A："First, I would contact the supplier immediately to confirm the reason and new delivery date, and assess the impact on our operations. If it's a critical material, I would consider emergency sourcing from an alternative supplier, or adjust the production/operation schedule. I would follow up daily and escalate if needed. After resolution, I would record the incident in the supplier performance review and consider adjusting safety stock or finding backup suppliers."</w:t>
      </w:r>
    </w:p>
    <w:p>
      <w:r>
        <w:rPr>
          <w:rFonts w:ascii="微软雅黑" w:hAnsi="微软雅黑" w:eastAsia="微软雅黑"/>
          <w:b/>
          <w:color w:val="C00000"/>
          <w:sz w:val="21"/>
        </w:rPr>
        <w:t>Q：What are your strengths?</w:t>
      </w:r>
    </w:p>
    <w:p>
      <w:pPr>
        <w:ind w:left="280"/>
      </w:pPr>
      <w:r>
        <w:rPr>
          <w:rFonts w:ascii="微软雅黑" w:hAnsi="微软雅黑" w:eastAsia="微软雅黑"/>
          <w:sz w:val="21"/>
        </w:rPr>
        <w:t>A："First, I'm very detail-oriented — I managed 200+ documents with zero errors through a three-level verification process. Second, I have strong execution — I've completed multiple projects independently from start to finish. Third, I'm good at documentation and process management — I standardized a document review process and built tracking systems. These are all important for procurement and project management roles."</w:t>
      </w:r>
    </w:p>
    <w:p>
      <w:r>
        <w:rPr>
          <w:rFonts w:ascii="微软雅黑" w:hAnsi="微软雅黑" w:eastAsia="微软雅黑"/>
          <w:b/>
          <w:color w:val="C00000"/>
          <w:sz w:val="21"/>
        </w:rPr>
        <w:t>Q：Do you have any questions?</w:t>
      </w:r>
    </w:p>
    <w:p>
      <w:pPr>
        <w:ind w:left="280"/>
      </w:pPr>
      <w:r>
        <w:rPr>
          <w:rFonts w:ascii="微软雅黑" w:hAnsi="微软雅黑" w:eastAsia="微软雅黑"/>
          <w:sz w:val="21"/>
        </w:rPr>
        <w:t>A："Yes, I have two questions. First, what does the procurement process look like here — is it centralized or decentralized? Second, is there a supplier management system and how is supplier performance evaluated? Thank you."</w:t>
      </w:r>
    </w:p>
    <w:p>
      <w:pPr>
        <w:pStyle w:val="Heading2"/>
      </w:pPr>
      <w:r>
        <w:rPr>
          <w:rFonts w:ascii="微软雅黑" w:hAnsi="微软雅黑" w:eastAsia="微软雅黑"/>
          <w:color w:val="00467F"/>
          <w:sz w:val="26"/>
        </w:rPr>
        <w:t>6.3 采购与项目管理英语词汇</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微软雅黑" w:hAnsi="微软雅黑" w:eastAsia="微软雅黑"/>
                <w:b/>
                <w:sz w:val="20"/>
              </w:rPr>
              <w:t>英文</w:t>
            </w:r>
          </w:p>
        </w:tc>
        <w:tc>
          <w:tcPr>
            <w:tcW w:type="dxa" w:w="3135"/>
          </w:tcPr>
          <w:p>
            <w:r>
              <w:rPr>
                <w:rFonts w:ascii="微软雅黑" w:hAnsi="微软雅黑" w:eastAsia="微软雅黑"/>
                <w:b/>
                <w:sz w:val="20"/>
              </w:rPr>
              <w:t>缩写</w:t>
            </w:r>
          </w:p>
        </w:tc>
        <w:tc>
          <w:tcPr>
            <w:tcW w:type="dxa" w:w="3135"/>
          </w:tcPr>
          <w:p>
            <w:r>
              <w:rPr>
                <w:rFonts w:ascii="微软雅黑" w:hAnsi="微软雅黑" w:eastAsia="微软雅黑"/>
                <w:b/>
                <w:sz w:val="20"/>
              </w:rPr>
              <w:t>中文</w:t>
            </w:r>
          </w:p>
        </w:tc>
      </w:tr>
      <w:tr>
        <w:tc>
          <w:tcPr>
            <w:tcW w:type="dxa" w:w="3135"/>
          </w:tcPr>
          <w:p>
            <w:r>
              <w:rPr>
                <w:rFonts w:ascii="微软雅黑" w:hAnsi="微软雅黑" w:eastAsia="微软雅黑"/>
                <w:sz w:val="19"/>
              </w:rPr>
              <w:t>Procure to Pay</w:t>
            </w:r>
          </w:p>
        </w:tc>
        <w:tc>
          <w:tcPr>
            <w:tcW w:type="dxa" w:w="3135"/>
          </w:tcPr>
          <w:p>
            <w:r>
              <w:rPr>
                <w:rFonts w:ascii="微软雅黑" w:hAnsi="微软雅黑" w:eastAsia="微软雅黑"/>
                <w:sz w:val="19"/>
              </w:rPr>
              <w:t>P2P</w:t>
            </w:r>
          </w:p>
        </w:tc>
        <w:tc>
          <w:tcPr>
            <w:tcW w:type="dxa" w:w="3135"/>
          </w:tcPr>
          <w:p>
            <w:r>
              <w:rPr>
                <w:rFonts w:ascii="微软雅黑" w:hAnsi="微软雅黑" w:eastAsia="微软雅黑"/>
                <w:sz w:val="19"/>
              </w:rPr>
              <w:t>采购到付款</w:t>
            </w:r>
          </w:p>
        </w:tc>
      </w:tr>
      <w:tr>
        <w:tc>
          <w:tcPr>
            <w:tcW w:type="dxa" w:w="3135"/>
          </w:tcPr>
          <w:p>
            <w:r>
              <w:rPr>
                <w:rFonts w:ascii="微软雅黑" w:hAnsi="微软雅黑" w:eastAsia="微软雅黑"/>
                <w:sz w:val="19"/>
              </w:rPr>
              <w:t>Purchase Order</w:t>
            </w:r>
          </w:p>
        </w:tc>
        <w:tc>
          <w:tcPr>
            <w:tcW w:type="dxa" w:w="3135"/>
          </w:tcPr>
          <w:p>
            <w:r>
              <w:rPr>
                <w:rFonts w:ascii="微软雅黑" w:hAnsi="微软雅黑" w:eastAsia="微软雅黑"/>
                <w:sz w:val="19"/>
              </w:rPr>
              <w:t>PO</w:t>
            </w:r>
          </w:p>
        </w:tc>
        <w:tc>
          <w:tcPr>
            <w:tcW w:type="dxa" w:w="3135"/>
          </w:tcPr>
          <w:p>
            <w:r>
              <w:rPr>
                <w:rFonts w:ascii="微软雅黑" w:hAnsi="微软雅黑" w:eastAsia="微软雅黑"/>
                <w:sz w:val="19"/>
              </w:rPr>
              <w:t>采购订单</w:t>
            </w:r>
          </w:p>
        </w:tc>
      </w:tr>
      <w:tr>
        <w:tc>
          <w:tcPr>
            <w:tcW w:type="dxa" w:w="3135"/>
          </w:tcPr>
          <w:p>
            <w:r>
              <w:rPr>
                <w:rFonts w:ascii="微软雅黑" w:hAnsi="微软雅黑" w:eastAsia="微软雅黑"/>
                <w:sz w:val="19"/>
              </w:rPr>
              <w:t>Purchase Requisition</w:t>
            </w:r>
          </w:p>
        </w:tc>
        <w:tc>
          <w:tcPr>
            <w:tcW w:type="dxa" w:w="3135"/>
          </w:tcPr>
          <w:p>
            <w:r>
              <w:rPr>
                <w:rFonts w:ascii="微软雅黑" w:hAnsi="微软雅黑" w:eastAsia="微软雅黑"/>
                <w:sz w:val="19"/>
              </w:rPr>
              <w:t>PR</w:t>
            </w:r>
          </w:p>
        </w:tc>
        <w:tc>
          <w:tcPr>
            <w:tcW w:type="dxa" w:w="3135"/>
          </w:tcPr>
          <w:p>
            <w:r>
              <w:rPr>
                <w:rFonts w:ascii="微软雅黑" w:hAnsi="微软雅黑" w:eastAsia="微软雅黑"/>
                <w:sz w:val="19"/>
              </w:rPr>
              <w:t>采购申请</w:t>
            </w:r>
          </w:p>
        </w:tc>
      </w:tr>
      <w:tr>
        <w:tc>
          <w:tcPr>
            <w:tcW w:type="dxa" w:w="3135"/>
          </w:tcPr>
          <w:p>
            <w:r>
              <w:rPr>
                <w:rFonts w:ascii="微软雅黑" w:hAnsi="微软雅黑" w:eastAsia="微软雅黑"/>
                <w:sz w:val="19"/>
              </w:rPr>
              <w:t>Goods Receipt</w:t>
            </w:r>
          </w:p>
        </w:tc>
        <w:tc>
          <w:tcPr>
            <w:tcW w:type="dxa" w:w="3135"/>
          </w:tcPr>
          <w:p>
            <w:r>
              <w:rPr>
                <w:rFonts w:ascii="微软雅黑" w:hAnsi="微软雅黑" w:eastAsia="微软雅黑"/>
                <w:sz w:val="19"/>
              </w:rPr>
              <w:t>GR</w:t>
            </w:r>
          </w:p>
        </w:tc>
        <w:tc>
          <w:tcPr>
            <w:tcW w:type="dxa" w:w="3135"/>
          </w:tcPr>
          <w:p>
            <w:r>
              <w:rPr>
                <w:rFonts w:ascii="微软雅黑" w:hAnsi="微软雅黑" w:eastAsia="微软雅黑"/>
                <w:sz w:val="19"/>
              </w:rPr>
              <w:t>入库/收货</w:t>
            </w:r>
          </w:p>
        </w:tc>
      </w:tr>
      <w:tr>
        <w:tc>
          <w:tcPr>
            <w:tcW w:type="dxa" w:w="3135"/>
          </w:tcPr>
          <w:p>
            <w:r>
              <w:rPr>
                <w:rFonts w:ascii="微软雅黑" w:hAnsi="微软雅黑" w:eastAsia="微软雅黑"/>
                <w:sz w:val="19"/>
              </w:rPr>
              <w:t>Invoice Verification</w:t>
            </w:r>
          </w:p>
        </w:tc>
        <w:tc>
          <w:tcPr>
            <w:tcW w:type="dxa" w:w="3135"/>
          </w:tcPr>
          <w:p>
            <w:r>
              <w:rPr>
                <w:rFonts w:ascii="微软雅黑" w:hAnsi="微软雅黑" w:eastAsia="微软雅黑"/>
                <w:sz w:val="19"/>
              </w:rPr>
              <w:t>IV</w:t>
            </w:r>
          </w:p>
        </w:tc>
        <w:tc>
          <w:tcPr>
            <w:tcW w:type="dxa" w:w="3135"/>
          </w:tcPr>
          <w:p>
            <w:r>
              <w:rPr>
                <w:rFonts w:ascii="微软雅黑" w:hAnsi="微软雅黑" w:eastAsia="微软雅黑"/>
                <w:sz w:val="19"/>
              </w:rPr>
              <w:t>发票校验</w:t>
            </w:r>
          </w:p>
        </w:tc>
      </w:tr>
      <w:tr>
        <w:tc>
          <w:tcPr>
            <w:tcW w:type="dxa" w:w="3135"/>
          </w:tcPr>
          <w:p>
            <w:r>
              <w:rPr>
                <w:rFonts w:ascii="微软雅黑" w:hAnsi="微软雅黑" w:eastAsia="微软雅黑"/>
                <w:sz w:val="19"/>
              </w:rPr>
              <w:t>Three-Way Match</w:t>
            </w:r>
          </w:p>
        </w:tc>
        <w:tc>
          <w:tcPr>
            <w:tcW w:type="dxa" w:w="3135"/>
          </w:tcPr>
          <w:p>
            <w:r>
              <w:rPr>
                <w:rFonts w:ascii="微软雅黑" w:hAnsi="微软雅黑" w:eastAsia="微软雅黑"/>
                <w:sz w:val="19"/>
              </w:rPr>
              <w:t>—</w:t>
            </w:r>
          </w:p>
        </w:tc>
        <w:tc>
          <w:tcPr>
            <w:tcW w:type="dxa" w:w="3135"/>
          </w:tcPr>
          <w:p>
            <w:r>
              <w:rPr>
                <w:rFonts w:ascii="微软雅黑" w:hAnsi="微软雅黑" w:eastAsia="微软雅黑"/>
                <w:sz w:val="19"/>
              </w:rPr>
              <w:t>三单匹配</w:t>
            </w:r>
          </w:p>
        </w:tc>
      </w:tr>
      <w:tr>
        <w:tc>
          <w:tcPr>
            <w:tcW w:type="dxa" w:w="3135"/>
          </w:tcPr>
          <w:p>
            <w:r>
              <w:rPr>
                <w:rFonts w:ascii="微软雅黑" w:hAnsi="微软雅黑" w:eastAsia="微软雅黑"/>
                <w:sz w:val="19"/>
              </w:rPr>
              <w:t>Request for Quotation</w:t>
            </w:r>
          </w:p>
        </w:tc>
        <w:tc>
          <w:tcPr>
            <w:tcW w:type="dxa" w:w="3135"/>
          </w:tcPr>
          <w:p>
            <w:r>
              <w:rPr>
                <w:rFonts w:ascii="微软雅黑" w:hAnsi="微软雅黑" w:eastAsia="微软雅黑"/>
                <w:sz w:val="19"/>
              </w:rPr>
              <w:t>RFQ</w:t>
            </w:r>
          </w:p>
        </w:tc>
        <w:tc>
          <w:tcPr>
            <w:tcW w:type="dxa" w:w="3135"/>
          </w:tcPr>
          <w:p>
            <w:r>
              <w:rPr>
                <w:rFonts w:ascii="微软雅黑" w:hAnsi="微软雅黑" w:eastAsia="微软雅黑"/>
                <w:sz w:val="19"/>
              </w:rPr>
              <w:t>询价</w:t>
            </w:r>
          </w:p>
        </w:tc>
      </w:tr>
      <w:tr>
        <w:tc>
          <w:tcPr>
            <w:tcW w:type="dxa" w:w="3135"/>
          </w:tcPr>
          <w:p>
            <w:r>
              <w:rPr>
                <w:rFonts w:ascii="微软雅黑" w:hAnsi="微软雅黑" w:eastAsia="微软雅黑"/>
                <w:sz w:val="19"/>
              </w:rPr>
              <w:t>Request for Proposal</w:t>
            </w:r>
          </w:p>
        </w:tc>
        <w:tc>
          <w:tcPr>
            <w:tcW w:type="dxa" w:w="3135"/>
          </w:tcPr>
          <w:p>
            <w:r>
              <w:rPr>
                <w:rFonts w:ascii="微软雅黑" w:hAnsi="微软雅黑" w:eastAsia="微软雅黑"/>
                <w:sz w:val="19"/>
              </w:rPr>
              <w:t>RFP</w:t>
            </w:r>
          </w:p>
        </w:tc>
        <w:tc>
          <w:tcPr>
            <w:tcW w:type="dxa" w:w="3135"/>
          </w:tcPr>
          <w:p>
            <w:r>
              <w:rPr>
                <w:rFonts w:ascii="微软雅黑" w:hAnsi="微软雅黑" w:eastAsia="微软雅黑"/>
                <w:sz w:val="19"/>
              </w:rPr>
              <w:t>招标/方案征集</w:t>
            </w:r>
          </w:p>
        </w:tc>
      </w:tr>
      <w:tr>
        <w:tc>
          <w:tcPr>
            <w:tcW w:type="dxa" w:w="3135"/>
          </w:tcPr>
          <w:p>
            <w:r>
              <w:rPr>
                <w:rFonts w:ascii="微软雅黑" w:hAnsi="微软雅黑" w:eastAsia="微软雅黑"/>
                <w:sz w:val="19"/>
              </w:rPr>
              <w:t>Supplier Relationship Management</w:t>
            </w:r>
          </w:p>
        </w:tc>
        <w:tc>
          <w:tcPr>
            <w:tcW w:type="dxa" w:w="3135"/>
          </w:tcPr>
          <w:p>
            <w:r>
              <w:rPr>
                <w:rFonts w:ascii="微软雅黑" w:hAnsi="微软雅黑" w:eastAsia="微软雅黑"/>
                <w:sz w:val="19"/>
              </w:rPr>
              <w:t>SRM</w:t>
            </w:r>
          </w:p>
        </w:tc>
        <w:tc>
          <w:tcPr>
            <w:tcW w:type="dxa" w:w="3135"/>
          </w:tcPr>
          <w:p>
            <w:r>
              <w:rPr>
                <w:rFonts w:ascii="微软雅黑" w:hAnsi="微软雅黑" w:eastAsia="微软雅黑"/>
                <w:sz w:val="19"/>
              </w:rPr>
              <w:t>供应商关系管理</w:t>
            </w:r>
          </w:p>
        </w:tc>
      </w:tr>
      <w:tr>
        <w:tc>
          <w:tcPr>
            <w:tcW w:type="dxa" w:w="3135"/>
          </w:tcPr>
          <w:p>
            <w:r>
              <w:rPr>
                <w:rFonts w:ascii="微软雅黑" w:hAnsi="微软雅黑" w:eastAsia="微软雅黑"/>
                <w:sz w:val="19"/>
              </w:rPr>
              <w:t>Total Cost of Ownership</w:t>
            </w:r>
          </w:p>
        </w:tc>
        <w:tc>
          <w:tcPr>
            <w:tcW w:type="dxa" w:w="3135"/>
          </w:tcPr>
          <w:p>
            <w:r>
              <w:rPr>
                <w:rFonts w:ascii="微软雅黑" w:hAnsi="微软雅黑" w:eastAsia="微软雅黑"/>
                <w:sz w:val="19"/>
              </w:rPr>
              <w:t>TCO</w:t>
            </w:r>
          </w:p>
        </w:tc>
        <w:tc>
          <w:tcPr>
            <w:tcW w:type="dxa" w:w="3135"/>
          </w:tcPr>
          <w:p>
            <w:r>
              <w:rPr>
                <w:rFonts w:ascii="微软雅黑" w:hAnsi="微软雅黑" w:eastAsia="微软雅黑"/>
                <w:sz w:val="19"/>
              </w:rPr>
              <w:t>总拥有成本</w:t>
            </w:r>
          </w:p>
        </w:tc>
      </w:tr>
      <w:tr>
        <w:tc>
          <w:tcPr>
            <w:tcW w:type="dxa" w:w="3135"/>
          </w:tcPr>
          <w:p>
            <w:r>
              <w:rPr>
                <w:rFonts w:ascii="微软雅黑" w:hAnsi="微软雅黑" w:eastAsia="微软雅黑"/>
                <w:sz w:val="19"/>
              </w:rPr>
              <w:t>Minimum Order Quantity</w:t>
            </w:r>
          </w:p>
        </w:tc>
        <w:tc>
          <w:tcPr>
            <w:tcW w:type="dxa" w:w="3135"/>
          </w:tcPr>
          <w:p>
            <w:r>
              <w:rPr>
                <w:rFonts w:ascii="微软雅黑" w:hAnsi="微软雅黑" w:eastAsia="微软雅黑"/>
                <w:sz w:val="19"/>
              </w:rPr>
              <w:t>MOQ</w:t>
            </w:r>
          </w:p>
        </w:tc>
        <w:tc>
          <w:tcPr>
            <w:tcW w:type="dxa" w:w="3135"/>
          </w:tcPr>
          <w:p>
            <w:r>
              <w:rPr>
                <w:rFonts w:ascii="微软雅黑" w:hAnsi="微软雅黑" w:eastAsia="微软雅黑"/>
                <w:sz w:val="19"/>
              </w:rPr>
              <w:t>最小起订量</w:t>
            </w:r>
          </w:p>
        </w:tc>
      </w:tr>
      <w:tr>
        <w:tc>
          <w:tcPr>
            <w:tcW w:type="dxa" w:w="3135"/>
          </w:tcPr>
          <w:p>
            <w:r>
              <w:rPr>
                <w:rFonts w:ascii="微软雅黑" w:hAnsi="微软雅黑" w:eastAsia="微软雅黑"/>
                <w:sz w:val="19"/>
              </w:rPr>
              <w:t>Lead Time</w:t>
            </w:r>
          </w:p>
        </w:tc>
        <w:tc>
          <w:tcPr>
            <w:tcW w:type="dxa" w:w="3135"/>
          </w:tcPr>
          <w:p>
            <w:r>
              <w:rPr>
                <w:rFonts w:ascii="微软雅黑" w:hAnsi="微软雅黑" w:eastAsia="微软雅黑"/>
                <w:sz w:val="19"/>
              </w:rPr>
              <w:t>LT</w:t>
            </w:r>
          </w:p>
        </w:tc>
        <w:tc>
          <w:tcPr>
            <w:tcW w:type="dxa" w:w="3135"/>
          </w:tcPr>
          <w:p>
            <w:r>
              <w:rPr>
                <w:rFonts w:ascii="微软雅黑" w:hAnsi="微软雅黑" w:eastAsia="微软雅黑"/>
                <w:sz w:val="19"/>
              </w:rPr>
              <w:t>交期/提前期</w:t>
            </w:r>
          </w:p>
        </w:tc>
      </w:tr>
      <w:tr>
        <w:tc>
          <w:tcPr>
            <w:tcW w:type="dxa" w:w="3135"/>
          </w:tcPr>
          <w:p>
            <w:r>
              <w:rPr>
                <w:rFonts w:ascii="微软雅黑" w:hAnsi="微软雅黑" w:eastAsia="微软雅黑"/>
                <w:sz w:val="19"/>
              </w:rPr>
              <w:t>Bill of Materials</w:t>
            </w:r>
          </w:p>
        </w:tc>
        <w:tc>
          <w:tcPr>
            <w:tcW w:type="dxa" w:w="3135"/>
          </w:tcPr>
          <w:p>
            <w:r>
              <w:rPr>
                <w:rFonts w:ascii="微软雅黑" w:hAnsi="微软雅黑" w:eastAsia="微软雅黑"/>
                <w:sz w:val="19"/>
              </w:rPr>
              <w:t>BOM</w:t>
            </w:r>
          </w:p>
        </w:tc>
        <w:tc>
          <w:tcPr>
            <w:tcW w:type="dxa" w:w="3135"/>
          </w:tcPr>
          <w:p>
            <w:r>
              <w:rPr>
                <w:rFonts w:ascii="微软雅黑" w:hAnsi="微软雅黑" w:eastAsia="微软雅黑"/>
                <w:sz w:val="19"/>
              </w:rPr>
              <w:t>物料清单</w:t>
            </w:r>
          </w:p>
        </w:tc>
      </w:tr>
      <w:tr>
        <w:tc>
          <w:tcPr>
            <w:tcW w:type="dxa" w:w="3135"/>
          </w:tcPr>
          <w:p>
            <w:r>
              <w:rPr>
                <w:rFonts w:ascii="微软雅黑" w:hAnsi="微软雅黑" w:eastAsia="微软雅黑"/>
                <w:sz w:val="19"/>
              </w:rPr>
              <w:t>Work Breakdown Structure</w:t>
            </w:r>
          </w:p>
        </w:tc>
        <w:tc>
          <w:tcPr>
            <w:tcW w:type="dxa" w:w="3135"/>
          </w:tcPr>
          <w:p>
            <w:r>
              <w:rPr>
                <w:rFonts w:ascii="微软雅黑" w:hAnsi="微软雅黑" w:eastAsia="微软雅黑"/>
                <w:sz w:val="19"/>
              </w:rPr>
              <w:t>WBS</w:t>
            </w:r>
          </w:p>
        </w:tc>
        <w:tc>
          <w:tcPr>
            <w:tcW w:type="dxa" w:w="3135"/>
          </w:tcPr>
          <w:p>
            <w:r>
              <w:rPr>
                <w:rFonts w:ascii="微软雅黑" w:hAnsi="微软雅黑" w:eastAsia="微软雅黑"/>
                <w:sz w:val="19"/>
              </w:rPr>
              <w:t>工作分解结构</w:t>
            </w:r>
          </w:p>
        </w:tc>
      </w:tr>
      <w:tr>
        <w:tc>
          <w:tcPr>
            <w:tcW w:type="dxa" w:w="3135"/>
          </w:tcPr>
          <w:p>
            <w:r>
              <w:rPr>
                <w:rFonts w:ascii="微软雅黑" w:hAnsi="微软雅黑" w:eastAsia="微软雅黑"/>
                <w:sz w:val="19"/>
              </w:rPr>
              <w:t>Critical Path Method</w:t>
            </w:r>
          </w:p>
        </w:tc>
        <w:tc>
          <w:tcPr>
            <w:tcW w:type="dxa" w:w="3135"/>
          </w:tcPr>
          <w:p>
            <w:r>
              <w:rPr>
                <w:rFonts w:ascii="微软雅黑" w:hAnsi="微软雅黑" w:eastAsia="微软雅黑"/>
                <w:sz w:val="19"/>
              </w:rPr>
              <w:t>CPM</w:t>
            </w:r>
          </w:p>
        </w:tc>
        <w:tc>
          <w:tcPr>
            <w:tcW w:type="dxa" w:w="3135"/>
          </w:tcPr>
          <w:p>
            <w:r>
              <w:rPr>
                <w:rFonts w:ascii="微软雅黑" w:hAnsi="微软雅黑" w:eastAsia="微软雅黑"/>
                <w:sz w:val="19"/>
              </w:rPr>
              <w:t>关键路径法</w:t>
            </w:r>
          </w:p>
        </w:tc>
      </w:tr>
      <w:tr>
        <w:tc>
          <w:tcPr>
            <w:tcW w:type="dxa" w:w="3135"/>
          </w:tcPr>
          <w:p>
            <w:r>
              <w:rPr>
                <w:rFonts w:ascii="微软雅黑" w:hAnsi="微软雅黑" w:eastAsia="微软雅黑"/>
                <w:sz w:val="19"/>
              </w:rPr>
              <w:t>Earned Value Management</w:t>
            </w:r>
          </w:p>
        </w:tc>
        <w:tc>
          <w:tcPr>
            <w:tcW w:type="dxa" w:w="3135"/>
          </w:tcPr>
          <w:p>
            <w:r>
              <w:rPr>
                <w:rFonts w:ascii="微软雅黑" w:hAnsi="微软雅黑" w:eastAsia="微软雅黑"/>
                <w:sz w:val="19"/>
              </w:rPr>
              <w:t>EVM</w:t>
            </w:r>
          </w:p>
        </w:tc>
        <w:tc>
          <w:tcPr>
            <w:tcW w:type="dxa" w:w="3135"/>
          </w:tcPr>
          <w:p>
            <w:r>
              <w:rPr>
                <w:rFonts w:ascii="微软雅黑" w:hAnsi="微软雅黑" w:eastAsia="微软雅黑"/>
                <w:sz w:val="19"/>
              </w:rPr>
              <w:t>挣值管理</w:t>
            </w:r>
          </w:p>
        </w:tc>
      </w:tr>
      <w:tr>
        <w:tc>
          <w:tcPr>
            <w:tcW w:type="dxa" w:w="3135"/>
          </w:tcPr>
          <w:p>
            <w:r>
              <w:rPr>
                <w:rFonts w:ascii="微软雅黑" w:hAnsi="微软雅黑" w:eastAsia="微软雅黑"/>
                <w:sz w:val="19"/>
              </w:rPr>
              <w:t>Statement of Work</w:t>
            </w:r>
          </w:p>
        </w:tc>
        <w:tc>
          <w:tcPr>
            <w:tcW w:type="dxa" w:w="3135"/>
          </w:tcPr>
          <w:p>
            <w:r>
              <w:rPr>
                <w:rFonts w:ascii="微软雅黑" w:hAnsi="微软雅黑" w:eastAsia="微软雅黑"/>
                <w:sz w:val="19"/>
              </w:rPr>
              <w:t>SOW</w:t>
            </w:r>
          </w:p>
        </w:tc>
        <w:tc>
          <w:tcPr>
            <w:tcW w:type="dxa" w:w="3135"/>
          </w:tcPr>
          <w:p>
            <w:r>
              <w:rPr>
                <w:rFonts w:ascii="微软雅黑" w:hAnsi="微软雅黑" w:eastAsia="微软雅黑"/>
                <w:sz w:val="19"/>
              </w:rPr>
              <w:t>工作说明书</w:t>
            </w:r>
          </w:p>
        </w:tc>
      </w:tr>
      <w:tr>
        <w:tc>
          <w:tcPr>
            <w:tcW w:type="dxa" w:w="3135"/>
          </w:tcPr>
          <w:p>
            <w:r>
              <w:rPr>
                <w:rFonts w:ascii="微软雅黑" w:hAnsi="微软雅黑" w:eastAsia="微软雅黑"/>
                <w:sz w:val="19"/>
              </w:rPr>
              <w:t>Service Level Agreement</w:t>
            </w:r>
          </w:p>
        </w:tc>
        <w:tc>
          <w:tcPr>
            <w:tcW w:type="dxa" w:w="3135"/>
          </w:tcPr>
          <w:p>
            <w:r>
              <w:rPr>
                <w:rFonts w:ascii="微软雅黑" w:hAnsi="微软雅黑" w:eastAsia="微软雅黑"/>
                <w:sz w:val="19"/>
              </w:rPr>
              <w:t>SLA</w:t>
            </w:r>
          </w:p>
        </w:tc>
        <w:tc>
          <w:tcPr>
            <w:tcW w:type="dxa" w:w="3135"/>
          </w:tcPr>
          <w:p>
            <w:r>
              <w:rPr>
                <w:rFonts w:ascii="微软雅黑" w:hAnsi="微软雅黑" w:eastAsia="微软雅黑"/>
                <w:sz w:val="19"/>
              </w:rPr>
              <w:t>服务水平协议</w:t>
            </w:r>
          </w:p>
        </w:tc>
      </w:tr>
      <w:tr>
        <w:tc>
          <w:tcPr>
            <w:tcW w:type="dxa" w:w="3135"/>
          </w:tcPr>
          <w:p>
            <w:r>
              <w:rPr>
                <w:rFonts w:ascii="微软雅黑" w:hAnsi="微软雅黑" w:eastAsia="微软雅黑"/>
                <w:sz w:val="19"/>
              </w:rPr>
              <w:t>Key Performance Indicator</w:t>
            </w:r>
          </w:p>
        </w:tc>
        <w:tc>
          <w:tcPr>
            <w:tcW w:type="dxa" w:w="3135"/>
          </w:tcPr>
          <w:p>
            <w:r>
              <w:rPr>
                <w:rFonts w:ascii="微软雅黑" w:hAnsi="微软雅黑" w:eastAsia="微软雅黑"/>
                <w:sz w:val="19"/>
              </w:rPr>
              <w:t>KPI</w:t>
            </w:r>
          </w:p>
        </w:tc>
        <w:tc>
          <w:tcPr>
            <w:tcW w:type="dxa" w:w="3135"/>
          </w:tcPr>
          <w:p>
            <w:r>
              <w:rPr>
                <w:rFonts w:ascii="微软雅黑" w:hAnsi="微软雅黑" w:eastAsia="微软雅黑"/>
                <w:sz w:val="19"/>
              </w:rPr>
              <w:t>关键绩效指标</w:t>
            </w:r>
          </w:p>
        </w:tc>
      </w:tr>
      <w:tr>
        <w:tc>
          <w:tcPr>
            <w:tcW w:type="dxa" w:w="3135"/>
          </w:tcPr>
          <w:p>
            <w:r>
              <w:rPr>
                <w:rFonts w:ascii="微软雅黑" w:hAnsi="微软雅黑" w:eastAsia="微软雅黑"/>
                <w:sz w:val="19"/>
              </w:rPr>
              <w:t>Standard Operating Procedure</w:t>
            </w:r>
          </w:p>
        </w:tc>
        <w:tc>
          <w:tcPr>
            <w:tcW w:type="dxa" w:w="3135"/>
          </w:tcPr>
          <w:p>
            <w:r>
              <w:rPr>
                <w:rFonts w:ascii="微软雅黑" w:hAnsi="微软雅黑" w:eastAsia="微软雅黑"/>
                <w:sz w:val="19"/>
              </w:rPr>
              <w:t>SOP</w:t>
            </w:r>
          </w:p>
        </w:tc>
        <w:tc>
          <w:tcPr>
            <w:tcW w:type="dxa" w:w="3135"/>
          </w:tcPr>
          <w:p>
            <w:r>
              <w:rPr>
                <w:rFonts w:ascii="微软雅黑" w:hAnsi="微软雅黑" w:eastAsia="微软雅黑"/>
                <w:sz w:val="19"/>
              </w:rPr>
              <w:t>标准作业流程</w:t>
            </w:r>
          </w:p>
        </w:tc>
      </w:tr>
    </w:tbl>
    <w:p>
      <w:pPr>
        <w:pStyle w:val="Heading2"/>
      </w:pPr>
      <w:r>
        <w:rPr>
          <w:rFonts w:ascii="微软雅黑" w:hAnsi="微软雅黑" w:eastAsia="微软雅黑"/>
          <w:color w:val="00467F"/>
          <w:sz w:val="26"/>
        </w:rPr>
        <w:t>6.4 英文救场句</w:t>
      </w:r>
    </w:p>
    <w:p>
      <w:pPr>
        <w:pStyle w:val="ListBullet"/>
      </w:pPr>
      <w:r>
        <w:rPr>
          <w:rFonts w:ascii="微软雅黑" w:hAnsi="微软雅黑" w:eastAsia="微软雅黑"/>
          <w:sz w:val="21"/>
        </w:rPr>
        <w:t>"Sorry, could you repeat that please?"</w:t>
      </w:r>
    </w:p>
    <w:p>
      <w:pPr>
        <w:pStyle w:val="ListBullet"/>
      </w:pPr>
      <w:r>
        <w:rPr>
          <w:rFonts w:ascii="微软雅黑" w:hAnsi="微软雅黑" w:eastAsia="微软雅黑"/>
          <w:sz w:val="21"/>
        </w:rPr>
        <w:t>"Let me think for a second."</w:t>
      </w:r>
    </w:p>
    <w:p>
      <w:pPr>
        <w:pStyle w:val="ListBullet"/>
      </w:pPr>
      <w:r>
        <w:rPr>
          <w:rFonts w:ascii="微软雅黑" w:hAnsi="微软雅黑" w:eastAsia="微软雅黑"/>
          <w:sz w:val="21"/>
        </w:rPr>
        <w:t>"I'm not sure how to say this in English, but what I mean is..."</w:t>
      </w:r>
    </w:p>
    <w:p>
      <w:pPr>
        <w:pStyle w:val="ListBullet"/>
      </w:pPr>
      <w:r>
        <w:rPr>
          <w:rFonts w:ascii="微软雅黑" w:hAnsi="微软雅黑" w:eastAsia="微软雅黑"/>
          <w:sz w:val="21"/>
        </w:rPr>
        <w:t>"Just to confirm, you mean... right?"</w:t>
      </w:r>
    </w:p>
    <w:p>
      <w:pPr>
        <w:pStyle w:val="Heading1"/>
      </w:pPr>
      <w:r>
        <w:rPr>
          <w:rFonts w:ascii="微软雅黑" w:hAnsi="微软雅黑" w:eastAsia="微软雅黑"/>
          <w:color w:val="003366"/>
          <w:sz w:val="30"/>
        </w:rPr>
        <w:t>七、反问环节（准备5个，选1-2个）</w:t>
      </w:r>
    </w:p>
    <w:p>
      <w:pPr>
        <w:pStyle w:val="ListBullet"/>
      </w:pPr>
      <w:r>
        <w:rPr>
          <w:rFonts w:ascii="微软雅黑" w:hAnsi="微软雅黑" w:eastAsia="微软雅黑"/>
          <w:sz w:val="21"/>
        </w:rPr>
        <w:t>这个采购/项目岗位日常主要负责哪些品类或项目？核心KPI是什么？</w:t>
      </w:r>
    </w:p>
    <w:p>
      <w:pPr>
        <w:pStyle w:val="ListBullet"/>
      </w:pPr>
      <w:r>
        <w:rPr>
          <w:rFonts w:ascii="微软雅黑" w:hAnsi="微软雅黑" w:eastAsia="微软雅黑"/>
          <w:sz w:val="21"/>
        </w:rPr>
        <w:t>公司的采购模式是集中采购还是分散采购？有没有SRM系统？</w:t>
      </w:r>
    </w:p>
    <w:p>
      <w:pPr>
        <w:pStyle w:val="ListBullet"/>
      </w:pPr>
      <w:r>
        <w:rPr>
          <w:rFonts w:ascii="微软雅黑" w:hAnsi="微软雅黑" w:eastAsia="微软雅黑"/>
          <w:sz w:val="21"/>
        </w:rPr>
        <w:t>团队目前在推进的采购优化或项目有哪些？实习生能参与吗？</w:t>
      </w:r>
    </w:p>
    <w:p>
      <w:pPr>
        <w:pStyle w:val="ListBullet"/>
      </w:pPr>
      <w:r>
        <w:rPr>
          <w:rFonts w:ascii="微软雅黑" w:hAnsi="微软雅黑" w:eastAsia="微软雅黑"/>
          <w:sz w:val="21"/>
        </w:rPr>
        <w:t>新人入职后有哪些培训？有没有导师带教？</w:t>
      </w:r>
    </w:p>
    <w:p>
      <w:pPr>
        <w:pStyle w:val="ListBullet"/>
      </w:pPr>
      <w:r>
        <w:rPr>
          <w:rFonts w:ascii="微软雅黑" w:hAnsi="微软雅黑" w:eastAsia="微软雅黑"/>
          <w:sz w:val="21"/>
        </w:rPr>
        <w:t>这个岗位的发展路径是怎样的？</w:t>
      </w:r>
    </w:p>
    <w:p>
      <w:pPr>
        <w:pStyle w:val="Heading1"/>
      </w:pPr>
      <w:r>
        <w:rPr>
          <w:rFonts w:ascii="微软雅黑" w:hAnsi="微软雅黑" w:eastAsia="微软雅黑"/>
          <w:color w:val="003366"/>
          <w:sz w:val="30"/>
        </w:rPr>
        <w:t>八、面试注意事项</w:t>
      </w:r>
    </w:p>
    <w:p>
      <w:pPr>
        <w:pStyle w:val="ListBullet"/>
      </w:pPr>
      <w:r>
        <w:rPr>
          <w:rFonts w:ascii="微软雅黑" w:hAnsi="微软雅黑" w:eastAsia="微软雅黑"/>
          <w:sz w:val="21"/>
        </w:rPr>
        <w:t>采购岗面试可能问：怎么找供应商、怎么比价、怎么谈判、怎么处理供应商延迟、怎么控制采购成本，提前准备思路</w:t>
      </w:r>
    </w:p>
    <w:p>
      <w:pPr>
        <w:pStyle w:val="ListBullet"/>
      </w:pPr>
      <w:r>
        <w:rPr>
          <w:rFonts w:ascii="微软雅黑" w:hAnsi="微软雅黑" w:eastAsia="微软雅黑"/>
          <w:sz w:val="21"/>
        </w:rPr>
        <w:t>项目管理岗可能问：怎么做项目计划、怎么管理进度、怎么处理范围蔓延、怎么管理风险，准备具体案例</w:t>
      </w:r>
    </w:p>
    <w:p>
      <w:pPr>
        <w:pStyle w:val="ListBullet"/>
      </w:pPr>
      <w:r>
        <w:rPr>
          <w:rFonts w:ascii="微软雅黑" w:hAnsi="微软雅黑" w:eastAsia="微软雅黑"/>
          <w:sz w:val="21"/>
        </w:rPr>
        <w:t>准备2-3个从0到1推进项目的具体案例，用STAR法则讲清楚</w:t>
      </w:r>
    </w:p>
    <w:p>
      <w:pPr>
        <w:pStyle w:val="ListBullet"/>
      </w:pPr>
      <w:r>
        <w:rPr>
          <w:rFonts w:ascii="微软雅黑" w:hAnsi="微软雅黑" w:eastAsia="微软雅黑"/>
          <w:sz w:val="21"/>
        </w:rPr>
        <w:t>ERP的P2P流程要能讲清楚，三单匹配是高频考点</w:t>
      </w:r>
    </w:p>
    <w:p>
      <w:pPr>
        <w:pStyle w:val="ListBullet"/>
      </w:pPr>
      <w:r>
        <w:rPr>
          <w:rFonts w:ascii="微软雅黑" w:hAnsi="微软雅黑" w:eastAsia="微软雅黑"/>
          <w:sz w:val="21"/>
        </w:rPr>
        <w:t>量化数字要准确：18.7%、87.3%、22.3%、45211条、328份、200+份</w:t>
      </w:r>
    </w:p>
    <w:p>
      <w:pPr>
        <w:pStyle w:val="ListBullet"/>
      </w:pPr>
      <w:r>
        <w:rPr>
          <w:rFonts w:ascii="微软雅黑" w:hAnsi="微软雅黑" w:eastAsia="微软雅黑"/>
          <w:sz w:val="21"/>
        </w:rPr>
        <w:t>强调"模型测算"：社区团购项目是课程项目的模型测算，不要夸大</w:t>
      </w:r>
    </w:p>
    <w:p>
      <w:pPr>
        <w:pStyle w:val="ListBullet"/>
      </w:pPr>
      <w:r>
        <w:rPr>
          <w:rFonts w:ascii="微软雅黑" w:hAnsi="微软雅黑" w:eastAsia="微软雅黑"/>
          <w:sz w:val="21"/>
        </w:rPr>
        <w:t>采购岗要体现细心、合规意识、沟通能力；项目管理岗要体现计划能力、执行力、风险意识</w:t>
      </w:r>
    </w:p>
    <w:p>
      <w:pPr>
        <w:pStyle w:val="ListBullet"/>
      </w:pPr>
      <w:r>
        <w:rPr>
          <w:rFonts w:ascii="微软雅黑" w:hAnsi="微软雅黑" w:eastAsia="微软雅黑"/>
          <w:sz w:val="21"/>
        </w:rPr>
        <w:t>外企面试：准时、结构化表达、诚实、带打印简历</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