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岗位背调分析报告</w:t>
      </w:r>
    </w:p>
    <w:p>
      <w:pPr>
        <w:ind w:left="240"/>
      </w:pPr>
      <w:r>
        <w:rPr>
          <w:i/>
        </w:rPr>
        <w:t>报告性质：内部使用 · 求职调研</w:t>
      </w:r>
    </w:p>
    <w:p>
      <w:pPr>
        <w:ind w:left="240"/>
      </w:pPr>
      <w:r>
        <w:rPr>
          <w:i/>
        </w:rPr>
        <w:t>公司：可口可乐（Coca-Cola，NYSE: KO）</w:t>
      </w:r>
    </w:p>
    <w:p>
      <w:pPr>
        <w:ind w:left="240"/>
      </w:pPr>
      <w:r>
        <w:rPr>
          <w:i/>
        </w:rPr>
        <w:t>岗位：供应链计划管理培训生（2027届校招）</w:t>
      </w:r>
    </w:p>
    <w:p>
      <w:pPr>
        <w:ind w:left="240"/>
      </w:pPr>
      <w:r>
        <w:rPr>
          <w:i/>
        </w:rPr>
        <w:t>城市：未披露（招聘信息显示上海闵行紫月路 1188 号，需确认）</w:t>
      </w:r>
    </w:p>
    <w:p>
      <w:pPr>
        <w:ind w:left="240"/>
      </w:pPr>
      <w:r>
        <w:rPr>
          <w:i/>
        </w:rPr>
        <w:t>报告日期：2026-08-23</w:t>
      </w:r>
    </w:p>
    <w:p>
      <w:r>
        <w:t>―――――</w:t>
      </w:r>
    </w:p>
    <w:p>
      <w:pPr>
        <w:pStyle w:val="Heading1"/>
      </w:pPr>
      <w:r>
        <w:t>一、公司基本面</w:t>
      </w:r>
    </w:p>
    <w:p>
      <w:pPr>
        <w:pStyle w:val="Heading2"/>
      </w:pPr>
      <w:r>
        <w:t>1.1 一句话简介</w:t>
      </w:r>
    </w:p>
    <w:p>
      <w:r>
        <w:t>全球最大饮料公司之一，2025 年营收 479.41 亿美元；中国业务为"上海总部 + 太古可口可乐 / 中粮可口可乐两大装瓶体系"的合资运营模式。</w:t>
      </w:r>
    </w:p>
    <w:p>
      <w:pPr>
        <w:pStyle w:val="Heading2"/>
      </w:pPr>
      <w:r>
        <w:t>1.2 财务数据（2025 全年，公开检索）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同比</w:t>
            </w:r>
          </w:p>
        </w:tc>
      </w:tr>
      <w:tr>
        <w:tc>
          <w:tcPr>
            <w:tcW w:type="dxa" w:w="2880"/>
          </w:tcPr>
          <w:p>
            <w:r>
              <w:t>全球营收</w:t>
            </w:r>
          </w:p>
        </w:tc>
        <w:tc>
          <w:tcPr>
            <w:tcW w:type="dxa" w:w="2880"/>
          </w:tcPr>
          <w:p>
            <w:r>
              <w:t>479.41 亿美元</w:t>
            </w:r>
          </w:p>
        </w:tc>
        <w:tc>
          <w:tcPr>
            <w:tcW w:type="dxa" w:w="2880"/>
          </w:tcPr>
          <w:p>
            <w:r>
              <w:t>+2%</w:t>
            </w:r>
          </w:p>
        </w:tc>
      </w:tr>
      <w:tr>
        <w:tc>
          <w:tcPr>
            <w:tcW w:type="dxa" w:w="2880"/>
          </w:tcPr>
          <w:p>
            <w:r>
              <w:t>净利润</w:t>
            </w:r>
          </w:p>
        </w:tc>
        <w:tc>
          <w:tcPr>
            <w:tcW w:type="dxa" w:w="2880"/>
          </w:tcPr>
          <w:p>
            <w:r>
              <w:t>131.37 亿美元</w:t>
            </w:r>
          </w:p>
        </w:tc>
        <w:tc>
          <w:tcPr>
            <w:tcW w:type="dxa" w:w="2880"/>
          </w:tcPr>
          <w:p>
            <w:r>
              <w:t>+23%</w:t>
            </w:r>
          </w:p>
        </w:tc>
      </w:tr>
      <w:tr>
        <w:tc>
          <w:tcPr>
            <w:tcW w:type="dxa" w:w="2880"/>
          </w:tcPr>
          <w:p>
            <w:r>
              <w:t>四季度营收</w:t>
            </w:r>
          </w:p>
        </w:tc>
        <w:tc>
          <w:tcPr>
            <w:tcW w:type="dxa" w:w="2880"/>
          </w:tcPr>
          <w:p>
            <w:r>
              <w:t>118.22 亿美元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中国业务</w:t>
            </w:r>
          </w:p>
        </w:tc>
        <w:tc>
          <w:tcPr>
            <w:tcW w:type="dxa" w:w="2880"/>
          </w:tcPr>
          <w:p>
            <w:r>
              <w:t>坚定在华投入</w:t>
            </w:r>
          </w:p>
        </w:tc>
        <w:tc>
          <w:tcPr>
            <w:tcW w:type="dxa" w:w="2880"/>
          </w:tcPr>
          <w:p>
            <w:r>
              <w:t>装瓶体系（太古/中粮）运营</w:t>
            </w:r>
          </w:p>
        </w:tc>
      </w:tr>
    </w:tbl>
    <w:p/>
    <w:p>
      <w:pPr>
        <w:pStyle w:val="Heading2"/>
      </w:pPr>
      <w:r>
        <w:t>1.3 业务结构</w:t>
      </w:r>
    </w:p>
    <w:p>
      <w:r>
        <w:t>饮料制造与装瓶（太古可口可乐、中粮可口可乐）｜供应链计划｜物流配送｜市场营销；快消行业（行业偏好加分）。</w:t>
      </w:r>
    </w:p>
    <w:p>
      <w:pPr>
        <w:ind w:left="240"/>
      </w:pPr>
      <w:r>
        <w:rPr>
          <w:i/>
        </w:rPr>
        <w:t>📌 核心结论：全球龙头、财务稳健（利润 +23%）、快消供应链体系成熟；但中国为"可口可乐公司 + 装瓶厂"合资结构，管培生签约主体（可口可乐本部 vs 太古/中粮装瓶厂）直接影响待遇、培养与晋升，须重点确认。</w:t>
      </w:r>
    </w:p>
    <w:p>
      <w:pPr>
        <w:ind w:left="240"/>
      </w:pPr>
      <w:r>
        <w:rPr>
          <w:i/>
        </w:rPr>
        <w:t>✅ 推荐点：外企快消 + 供应链计划对口 + CPS 计划智能化改造项目（数字化）+ 行业偏好加分。</w:t>
      </w:r>
    </w:p>
    <w:p>
      <w:pPr>
        <w:ind w:left="240"/>
      </w:pPr>
      <w:r>
        <w:rPr>
          <w:i/>
        </w:rPr>
        <w:t>⚠️ 需要注意：工作城市未披露（很可能上海）；装瓶体系口碑分化（太古"压力大、加班多"、中粮山东厂"双休福利好"），需确认供应链岗归属不受销售/市场岗"单休加班"影响。</w:t>
      </w:r>
    </w:p>
    <w:p>
      <w:pPr>
        <w:pStyle w:val="Heading1"/>
      </w:pPr>
      <w:r>
        <w:t>二、岗位专项深度调研</w:t>
      </w:r>
    </w:p>
    <w:p>
      <w:pPr>
        <w:pStyle w:val="Heading2"/>
      </w:pPr>
      <w:r>
        <w:t>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JD 原文/官方说法</w:t>
            </w:r>
          </w:p>
        </w:tc>
        <w:tc>
          <w:tcPr>
            <w:tcW w:type="dxa" w:w="4320"/>
          </w:tcPr>
          <w:p>
            <w:r>
              <w:t>人话解读</w:t>
            </w:r>
          </w:p>
        </w:tc>
      </w:tr>
      <w:tr>
        <w:tc>
          <w:tcPr>
            <w:tcW w:type="dxa" w:w="4320"/>
          </w:tcPr>
          <w:p>
            <w:r>
              <w:t>参与 CPS 未来 5 年的计划智能化改造项目</w:t>
            </w:r>
          </w:p>
        </w:tc>
        <w:tc>
          <w:tcPr>
            <w:tcW w:type="dxa" w:w="4320"/>
          </w:tcPr>
          <w:p>
            <w:r>
              <w:t>计划职能的数字化升级——文雪数据分析技能是直接加分项</w:t>
            </w:r>
          </w:p>
        </w:tc>
      </w:tr>
      <w:tr>
        <w:tc>
          <w:tcPr>
            <w:tcW w:type="dxa" w:w="4320"/>
          </w:tcPr>
          <w:p>
            <w:r>
              <w:t>学习现代供应链计划工作的核心体系、流程与实践方法</w:t>
            </w:r>
          </w:p>
        </w:tc>
        <w:tc>
          <w:tcPr>
            <w:tcW w:type="dxa" w:w="4320"/>
          </w:tcPr>
          <w:p>
            <w:r>
              <w:t>系统化轮岗培养，从需求预测到供应计划全链路</w:t>
            </w:r>
          </w:p>
        </w:tc>
      </w:tr>
      <w:tr>
        <w:tc>
          <w:tcPr>
            <w:tcW w:type="dxa" w:w="4320"/>
          </w:tcPr>
          <w:p>
            <w:r>
              <w:t>在供应链运营中……（计划/供应平衡）</w:t>
            </w:r>
          </w:p>
        </w:tc>
        <w:tc>
          <w:tcPr>
            <w:tcW w:type="dxa" w:w="4320"/>
          </w:tcPr>
          <w:p>
            <w:r>
              <w:t>真实工作落在需求计划、供应计划、库存与交付管理</w:t>
            </w:r>
          </w:p>
        </w:tc>
      </w:tr>
      <w:tr>
        <w:tc>
          <w:tcPr>
            <w:tcW w:type="dxa" w:w="4320"/>
          </w:tcPr>
          <w:p>
            <w:r>
              <w:t>薪酬 14 万元/年</w:t>
            </w:r>
          </w:p>
        </w:tc>
        <w:tc>
          <w:tcPr>
            <w:tcW w:type="dxa" w:w="4320"/>
          </w:tcPr>
          <w:p>
            <w:r>
              <w:t>月均约 11.6K，达标（正式 8-15K 区间）</w:t>
            </w:r>
          </w:p>
        </w:tc>
      </w:tr>
    </w:tbl>
    <w:p/>
    <w:p>
      <w:pPr>
        <w:pStyle w:val="Heading2"/>
      </w:pPr>
      <w:r>
        <w:t>2.2 岗位挑战</w:t>
      </w:r>
    </w:p>
    <w:p>
      <w:r>
        <w:t>1. 快消需求波动大、SKU 多、促销活动复杂，计划精度要求高（缺货与浪费之间权衡）；</w:t>
      </w:r>
    </w:p>
    <w:p>
      <w:r>
        <w:t>2. 管培轮岗体系大，需快速适应需求预测、供应计划、库存、物流等多个模块；</w:t>
      </w:r>
    </w:p>
    <w:p>
      <w:r>
        <w:t>3. 外企可能涉及英文系统/汇报，文雪 CET-4 需提前补强；</w:t>
      </w:r>
    </w:p>
    <w:p>
      <w:r>
        <w:t>4. 需厘清可口可乐本部与装瓶厂（太古/中粮）的关系与职业路径归属，避免"管培名字好听、实际在装瓶厂"的落差。</w:t>
      </w:r>
    </w:p>
    <w:p>
      <w:pPr>
        <w:pStyle w:val="Heading2"/>
      </w:pPr>
      <w:r>
        <w:t>2.3 晋升路径（推测）</w:t>
      </w:r>
    </w:p>
    <w:p>
      <w:r>
        <w:t>供应链计划管培 → 计划专员/计划主管 → 计划经理/供应链计划负责人；或横向转需求计划、S&amp;OP、供应链分析岗。</w:t>
      </w:r>
    </w:p>
    <w:p>
      <w:r>
        <w:t>标注：推测，基于行业惯例与太古 MT/中粮"潜翔计划"等公开培养体系。</w:t>
      </w:r>
    </w:p>
    <w:p>
      <w:pPr>
        <w:pStyle w:val="Heading1"/>
      </w:pPr>
      <w:r>
        <w:t>三、公司值不值得去</w:t>
      </w:r>
    </w:p>
    <w:p>
      <w:pPr>
        <w:pStyle w:val="Heading2"/>
      </w:pPr>
      <w:r>
        <w:t>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职场口碑</w:t>
            </w:r>
          </w:p>
        </w:tc>
        <w:tc>
          <w:tcPr>
            <w:tcW w:type="dxa" w:w="2880"/>
          </w:tcPr>
          <w:p>
            <w:r>
              <w:t>分化明显：中粮山东厂"早九晚五、周末双休、几乎不加班、福利好、十三薪"；太古有"压力大、加班多"反馈；销售/市场岗"单休、不定时工作制"</w:t>
            </w:r>
          </w:p>
        </w:tc>
        <w:tc>
          <w:tcPr>
            <w:tcW w:type="dxa" w:w="2880"/>
          </w:tcPr>
          <w:p>
            <w:r>
              <w:t>⚠️ 体系/部门差异大</w:t>
            </w:r>
          </w:p>
        </w:tc>
      </w:tr>
      <w:tr>
        <w:tc>
          <w:tcPr>
            <w:tcW w:type="dxa" w:w="2880"/>
          </w:tcPr>
          <w:p>
            <w:r>
              <w:t>加班强度</w:t>
            </w:r>
          </w:p>
        </w:tc>
        <w:tc>
          <w:tcPr>
            <w:tcW w:type="dxa" w:w="2880"/>
          </w:tcPr>
          <w:p>
            <w:r>
              <w:t>供应链/职能端普遍双休不加班（中粮厂反馈）；销售市场岗加班多</w:t>
            </w:r>
          </w:p>
        </w:tc>
        <w:tc>
          <w:tcPr>
            <w:tcW w:type="dxa" w:w="2880"/>
          </w:tcPr>
          <w:p>
            <w:r>
              <w:t>⚠️ 需确认岗位归属</w:t>
            </w:r>
          </w:p>
        </w:tc>
      </w:tr>
      <w:tr>
        <w:tc>
          <w:tcPr>
            <w:tcW w:type="dxa" w:w="2880"/>
          </w:tcPr>
          <w:p>
            <w:r>
              <w:t>薪酬福利</w:t>
            </w:r>
          </w:p>
        </w:tc>
        <w:tc>
          <w:tcPr>
            <w:tcW w:type="dxa" w:w="2880"/>
          </w:tcPr>
          <w:p>
            <w:r>
              <w:t>管培 14 万/年（约 11.6K/月）；六险一金、十三薪、带薪年假、节日福利（装瓶厂口径）</w:t>
            </w:r>
          </w:p>
        </w:tc>
        <w:tc>
          <w:tcPr>
            <w:tcW w:type="dxa" w:w="2880"/>
          </w:tcPr>
          <w:p>
            <w:r>
              <w:t>✅ 达标</w:t>
            </w:r>
          </w:p>
        </w:tc>
      </w:tr>
      <w:tr>
        <w:tc>
          <w:tcPr>
            <w:tcW w:type="dxa" w:w="2880"/>
          </w:tcPr>
          <w:p>
            <w:r>
              <w:t>裁员历史</w:t>
            </w:r>
          </w:p>
        </w:tc>
        <w:tc>
          <w:tcPr>
            <w:tcW w:type="dxa" w:w="2880"/>
          </w:tcPr>
          <w:p>
            <w:r>
              <w:t>未收录大规模裁员公开信息</w:t>
            </w:r>
          </w:p>
        </w:tc>
        <w:tc>
          <w:tcPr>
            <w:tcW w:type="dxa" w:w="2880"/>
          </w:tcPr>
          <w:p>
            <w:r>
              <w:t>➖ 未收录</w:t>
            </w:r>
          </w:p>
        </w:tc>
      </w:tr>
      <w:tr>
        <w:tc>
          <w:tcPr>
            <w:tcW w:type="dxa" w:w="2880"/>
          </w:tcPr>
          <w:p>
            <w:r>
              <w:t>培训体系</w:t>
            </w:r>
          </w:p>
        </w:tc>
        <w:tc>
          <w:tcPr>
            <w:tcW w:type="dxa" w:w="2880"/>
          </w:tcPr>
          <w:p>
            <w:r>
              <w:t>管培体系完善（太古 MT / 中粮"潜翔计划"），轮岗培养</w:t>
            </w:r>
          </w:p>
        </w:tc>
        <w:tc>
          <w:tcPr>
            <w:tcW w:type="dxa" w:w="2880"/>
          </w:tcPr>
          <w:p>
            <w:r>
              <w:t>✅ 加分</w:t>
            </w:r>
          </w:p>
        </w:tc>
      </w:tr>
    </w:tbl>
    <w:p/>
    <w:p>
      <w:pPr>
        <w:pStyle w:val="Heading2"/>
      </w:pPr>
      <w:r>
        <w:t>3.2 综合评分</w:t>
      </w:r>
    </w:p>
    <w:p>
      <w:pPr>
        <w:ind w:left="240"/>
      </w:pPr>
      <w:r>
        <w:rPr>
          <w:i/>
        </w:rPr>
        <w:t>📌 核心结论：外企快消 + 计划对口 + 薪资达标 + 行业加分；但工作城市未披露、签约主体（本部 vs 装瓶厂）待确认、口碑分化 → 综合 ★★★☆☆（3.5/5）。</w:t>
      </w:r>
    </w:p>
    <w:p>
      <w:pPr>
        <w:ind w:left="240"/>
      </w:pPr>
      <w:r>
        <w:rPr>
          <w:i/>
        </w:rPr>
        <w:t>⚠️ 劝退点：若最终确认签约中粮/太古装瓶厂且工作地为北上广，需重新评估；若为供应链职能端 + 双休，则上调至 ★★★★☆。</w:t>
      </w:r>
    </w:p>
    <w:p>
      <w:pPr>
        <w:pStyle w:val="Heading1"/>
      </w:pPr>
      <w:r>
        <w:t>四、针对文雪的风险和顾虑</w:t>
      </w:r>
    </w:p>
    <w:p>
      <w:pPr>
        <w:pStyle w:val="Heading2"/>
      </w:pPr>
      <w:r>
        <w:t>4.1 工作城市未披露（很可能上海）</w:t>
      </w:r>
    </w:p>
    <w:p>
      <w:r>
        <w:t>为什么是问题：文雪偏好济南/青岛、生活成本适中，北上广节奏快成本高。</w:t>
      </w:r>
    </w:p>
    <w:p>
      <w:r>
        <w:t>如何验证：投递/面试确认 base 城市、办公地点、房补/通勤政策；若为上海需评估生活成本与是否接受。</w:t>
      </w:r>
    </w:p>
    <w:p>
      <w:pPr>
        <w:pStyle w:val="Heading2"/>
      </w:pPr>
      <w:r>
        <w:t>4.2 管培生签约主体（可口可乐 vs 太古/中粮装瓶厂）</w:t>
      </w:r>
    </w:p>
    <w:p>
      <w:r>
        <w:t>为什么是问题：本部与装瓶厂在薪资、培养、晋升通道上差异明显，"可口可乐管培"名头不等于本部编制。</w:t>
      </w:r>
    </w:p>
    <w:p>
      <w:r>
        <w:t>如何验证：问劳动合同签约主体、社保缴纳主体、培训由哪套体系组织。</w:t>
      </w:r>
    </w:p>
    <w:p>
      <w:pPr>
        <w:pStyle w:val="Heading2"/>
      </w:pPr>
      <w:r>
        <w:t>4.3 英语要求可能高于 CET-4</w:t>
      </w:r>
    </w:p>
    <w:p>
      <w:r>
        <w:t>为什么是问题：外企系统/文档/汇报常含英文。</w:t>
      </w:r>
    </w:p>
    <w:p>
      <w:r>
        <w:t>如何验证：问工作语言、系统界面语言、英文汇报频率；提前用知识库英语术语卡补强。</w:t>
      </w:r>
    </w:p>
    <w:p>
      <w:pPr>
        <w:pStyle w:val="Heading2"/>
      </w:pPr>
      <w:r>
        <w:t>4.4 快消计划复杂度与节奏</w:t>
      </w:r>
    </w:p>
    <w:p>
      <w:r>
        <w:t>为什么是问题：SKU 多、促销复杂，需求波动大，计划岗压力高于一般制造业。</w:t>
      </w:r>
    </w:p>
    <w:p>
      <w:r>
        <w:t>如何验证：问计划团队人数、负责品类/SKU 规模、月末/旺季节奏。</w:t>
      </w:r>
    </w:p>
    <w:p>
      <w:pPr>
        <w:pStyle w:val="Heading2"/>
      </w:pPr>
      <w:r>
        <w:t>4.5 装瓶体系口碑分化（太古 vs 中粮）</w:t>
      </w:r>
    </w:p>
    <w:p>
      <w:r>
        <w:t>为什么是问题：同为可口可乐体系，不同装瓶厂口碑差异大。</w:t>
      </w:r>
    </w:p>
    <w:p>
      <w:r>
        <w:t>如何验证：确认具体装瓶厂归属，检索对应厂员工口碑（贴吧/职Q/知乎）。</w:t>
      </w:r>
    </w:p>
    <w:p>
      <w:pPr>
        <w:pStyle w:val="Heading2"/>
      </w:pPr>
      <w:r>
        <w:t>4.6 无大厂实习经历</w:t>
      </w:r>
    </w:p>
    <w:p>
      <w:r>
        <w:t>为什么是问题：外企管培面试可能追问实践履历。</w:t>
      </w:r>
    </w:p>
    <w:p>
      <w:r>
        <w:t>如何验证：主动呈现课程项目（4.5 万条数据分析 + 优化模型）与用友 U8+ 实操，证明"数据 + 计划"上手快。</w:t>
      </w:r>
    </w:p>
    <w:p>
      <w:pPr>
        <w:pStyle w:val="Heading2"/>
      </w:pPr>
      <w:r>
        <w:t>4.7 "14 万/年"的口径</w:t>
      </w:r>
    </w:p>
    <w:p>
      <w:r>
        <w:t>为什么是问题：14 万/年是纯月薪×12 还是含奖金/福利，直接影响实际到手。</w:t>
      </w:r>
    </w:p>
    <w:p>
      <w:r>
        <w:t>如何验证：问薪资结构（基本/绩效/年终）、试用期薪资、加班费基数。</w:t>
      </w:r>
    </w:p>
    <w:p>
      <w:pPr>
        <w:pStyle w:val="Heading1"/>
      </w:pPr>
      <w:r>
        <w:t>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</w:t>
            </w:r>
          </w:p>
        </w:tc>
        <w:tc>
          <w:tcPr>
            <w:tcW w:type="dxa" w:w="4320"/>
          </w:tcPr>
          <w:p>
            <w:r>
              <w:t>来源类型</w:t>
            </w:r>
          </w:p>
        </w:tc>
      </w:tr>
      <w:tr>
        <w:tc>
          <w:tcPr>
            <w:tcW w:type="dxa" w:w="4320"/>
          </w:tcPr>
          <w:p>
            <w:r>
              <w:t>2025 营收 479.41 亿美元 / 净利 131.37 亿美元 / 四季度 118.22 亿美元</w:t>
            </w:r>
          </w:p>
        </w:tc>
        <w:tc>
          <w:tcPr>
            <w:tcW w:type="dxa" w:w="4320"/>
          </w:tcPr>
          <w:p>
            <w:r>
              <w:t>公开检索：可口可乐中国官网、新浪财经、同花顺（2026-02）</w:t>
            </w:r>
          </w:p>
        </w:tc>
      </w:tr>
      <w:tr>
        <w:tc>
          <w:tcPr>
            <w:tcW w:type="dxa" w:w="4320"/>
          </w:tcPr>
          <w:p>
            <w:r>
              <w:t>中国"上海总部 + 太古/中粮两大装瓶体系"</w:t>
            </w:r>
          </w:p>
        </w:tc>
        <w:tc>
          <w:tcPr>
            <w:tcW w:type="dxa" w:w="4320"/>
          </w:tcPr>
          <w:p>
            <w:r>
              <w:t>公开检索：搜狐（太古可口可乐 2026 管培介绍）</w:t>
            </w:r>
          </w:p>
        </w:tc>
      </w:tr>
      <w:tr>
        <w:tc>
          <w:tcPr>
            <w:tcW w:type="dxa" w:w="4320"/>
          </w:tcPr>
          <w:p>
            <w:r>
              <w:t>2027 校招供应链计划管理培训生 14 万/年、CPS 智能化改造项目</w:t>
            </w:r>
          </w:p>
        </w:tc>
        <w:tc>
          <w:tcPr>
            <w:tcW w:type="dxa" w:w="4320"/>
          </w:tcPr>
          <w:p>
            <w:r>
              <w:t>公开检索：江苏24365就业平台、厦门大学就业网（2026-07）</w:t>
            </w:r>
          </w:p>
        </w:tc>
      </w:tr>
      <w:tr>
        <w:tc>
          <w:tcPr>
            <w:tcW w:type="dxa" w:w="4320"/>
          </w:tcPr>
          <w:p>
            <w:r>
              <w:t>上海闵行紫月路 1188 号、1-1.5 万/月</w:t>
            </w:r>
          </w:p>
        </w:tc>
        <w:tc>
          <w:tcPr>
            <w:tcW w:type="dxa" w:w="4320"/>
          </w:tcPr>
          <w:p>
            <w:r>
              <w:t>公开检索：应届生求职网（2026-08）</w:t>
            </w:r>
          </w:p>
        </w:tc>
      </w:tr>
      <w:tr>
        <w:tc>
          <w:tcPr>
            <w:tcW w:type="dxa" w:w="4320"/>
          </w:tcPr>
          <w:p>
            <w:r>
              <w:t>中粮山东厂双休/福利/十三薪口碑；太古压力大加班多；销售岗单休不定时</w:t>
            </w:r>
          </w:p>
        </w:tc>
        <w:tc>
          <w:tcPr>
            <w:tcW w:type="dxa" w:w="4320"/>
          </w:tcPr>
          <w:p>
            <w:r>
              <w:t>公开检索：百度贴吧、智联职Q（2020-2026）</w:t>
            </w:r>
          </w:p>
        </w:tc>
      </w:tr>
      <w:tr>
        <w:tc>
          <w:tcPr>
            <w:tcW w:type="dxa" w:w="4320"/>
          </w:tcPr>
          <w:p>
            <w:r>
              <w:t>太古 MT / 中粮"潜翔计划"培训体系</w:t>
            </w:r>
          </w:p>
        </w:tc>
        <w:tc>
          <w:tcPr>
            <w:tcW w:type="dxa" w:w="4320"/>
          </w:tcPr>
          <w:p>
            <w:r>
              <w:t>公开检索：搜狐、全直聘（2025-2026）</w:t>
            </w:r>
          </w:p>
        </w:tc>
      </w:tr>
      <w:tr>
        <w:tc>
          <w:tcPr>
            <w:tcW w:type="dxa" w:w="4320"/>
          </w:tcPr>
          <w:p>
            <w:r>
              <w:t>岗位职责/要求</w:t>
            </w:r>
          </w:p>
        </w:tc>
        <w:tc>
          <w:tcPr>
            <w:tcW w:type="dxa" w:w="4320"/>
          </w:tcPr>
          <w:p>
            <w:r>
              <w:t>基于 JD 文件提取（评分笔记附 JD 摘要）</w:t>
            </w:r>
          </w:p>
        </w:tc>
      </w:tr>
    </w:tbl>
    <w:p/>
    <w:p>
      <w:pPr>
        <w:ind w:left="240"/>
      </w:pPr>
      <w:r>
        <w:rPr>
          <w:i/>
        </w:rPr>
        <w:t>未披露项：具体工作城市、签约主体、薪资结构、加班政策、装瓶厂归属 → 标注「未收录/未披露」。</w:t>
      </w:r>
    </w:p>
    <w:p>
      <w:pPr>
        <w:pStyle w:val="Heading1"/>
      </w:pPr>
      <w:r>
        <w:t>六、面试前准备</w:t>
      </w:r>
    </w:p>
    <w:p>
      <w:pPr>
        <w:pStyle w:val="Heading2"/>
      </w:pPr>
      <w:r>
        <w:t>6.1 五个"我很懂你们"切入点</w:t>
      </w:r>
    </w:p>
    <w:p>
      <w:r>
        <w:t>1. 可口可乐 2025 年营收 479 亿美元、净利润 +23%，全球快消供应链标杆；</w:t>
      </w:r>
    </w:p>
    <w:p>
      <w:r>
        <w:t>2. 中国是"上海总部 + 太古/中粮装瓶"体系，供应链计划在装瓶体系中的中枢作用；</w:t>
      </w:r>
    </w:p>
    <w:p>
      <w:r>
        <w:t>3. CPS 计划智能化改造项目——计划职能数字化是未来 5 年重点，文雪数据分析技能直接对口；</w:t>
      </w:r>
    </w:p>
    <w:p>
      <w:r>
        <w:t>4. 快消 SKU/促销复杂，需求预测与计划精度直接决定利润，我能用数据做计划决策（课程项目举例）；</w:t>
      </w:r>
    </w:p>
    <w:p>
      <w:r>
        <w:t>5. 认同外企快消文化，偏好职能端从容节奏、拒绝销售市场岗的强社交与不定时加班。</w:t>
      </w:r>
    </w:p>
    <w:p>
      <w:pPr>
        <w:pStyle w:val="Heading2"/>
      </w:pPr>
      <w:r>
        <w:t>6.2 六个高质量反问</w:t>
      </w:r>
    </w:p>
    <w:p>
      <w:r>
        <w:t>1. 签约主体是可口可乐公司还是太古/中粮装瓶厂？培养体系与晋升通道有何差异？</w:t>
      </w:r>
    </w:p>
    <w:p>
      <w:r>
        <w:t>2. 管培轮岗的模块与时长？最终定岗方向如何确定？</w:t>
      </w:r>
    </w:p>
    <w:p>
      <w:r>
        <w:t>3. 计划团队日常工作节奏？负责哪些品类/SKU？人数规模？</w:t>
      </w:r>
    </w:p>
    <w:p>
      <w:r>
        <w:t>4. 加班与调休政策？月末/旺季节奏如何？</w:t>
      </w:r>
    </w:p>
    <w:p>
      <w:r>
        <w:t>5. 系统工具（SAP/APS/Excel/BI）使用占比？CPS 智能化项目新人如何参与？</w:t>
      </w:r>
    </w:p>
    <w:p>
      <w:r>
        <w:t>6. 日常工作语言与英文使用场景？3 年内晋升路径？</w:t>
      </w:r>
    </w:p>
    <w:p>
      <w:pPr>
        <w:pStyle w:val="Heading2"/>
      </w:pPr>
      <w:r>
        <w:t>6.3 入职核实清单</w:t>
      </w:r>
    </w:p>
    <w:p>
      <w:r>
        <w:t>签约主体与合同年限｜薪资结构（基本/绩效/14 万是否含福利）｜试用期时长与薪资｜社保公积金基数与比例｜工作城市与具体办公地点｜班车/房补/宿舍｜是否需轮岗/出差｜加班调休政策。</w:t>
      </w:r>
    </w:p>
    <w:p>
      <w:r>
        <w:t>―――――</w:t>
      </w:r>
    </w:p>
    <w:p>
      <w:r>
        <w:t>报告结束 · 内部使用，请勿外传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