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09B1CBF" w14:textId="77777777" w:rsidR="00751EA1" w:rsidRDefault="00751EA1">
      <w:pPr>
        <w:spacing w:line="290" w:lineRule="atLeast"/>
        <w:rPr>
          <w:rFonts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541"/>
        <w:gridCol w:w="1203"/>
      </w:tblGrid>
      <w:tr w:rsidR="00074B26" w14:paraId="45B43677" w14:textId="77777777" w:rsidTr="007B19D1">
        <w:trPr>
          <w:trHeight w:val="709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39AAB0D7" w14:textId="77777777" w:rsidR="00751EA1" w:rsidRPr="00514D47" w:rsidRDefault="00514D47" w:rsidP="00CC255E">
            <w:pPr>
              <w:spacing w:line="290" w:lineRule="atLeast"/>
              <w:rPr>
                <w:rFonts w:ascii="宋体" w:eastAsia="宋体" w:hAnsi="宋体"/>
                <w:b/>
                <w:bCs/>
                <w:sz w:val="44"/>
              </w:rPr>
            </w:pPr>
            <w:r w:rsidRPr="00514D47">
              <w:rPr>
                <w:rFonts w:ascii="宋体" w:eastAsia="宋体" w:hAnsi="宋体"/>
                <w:b/>
                <w:bCs/>
                <w:sz w:val="44"/>
              </w:rPr>
            </w:r>
            <w:r>
              <w:rPr>
                <w:b/>
                <w:sz w:val="28"/>
              </w:rPr>
              <w:t>文雪</w:t>
            </w:r>
          </w:p>
        </w:tc>
        <w:tc>
          <w:tcPr>
            <w:tcW w:w="120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</w:tcPr>
          <w:p w14:paraId="644EFFB2" w14:textId="77777777" w:rsidR="00751EA1" w:rsidRDefault="00000000" w:rsidP="00CC255E">
            <w:pPr>
              <w:spacing w:line="290" w:lineRule="atLeast"/>
              <w:jc w:val="center"/>
              <w:rPr>
                <w:rFonts w:hint="default"/>
              </w:rPr>
            </w:pPr>
            <w:r>
              <w:rPr>
                <w:rFonts w:hint="default"/>
                <w:noProof/>
              </w:rPr>
              <w:pict w14:anchorId="7207AFA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2052" type="#_x0000_t75" style="position:absolute;left:0;text-align:left;margin-left:-3.1pt;margin-top:-3.1pt;width:58.05pt;height:81.95pt;z-index:1;mso-position-horizontal-relative:text;mso-position-vertical-relative:text">
                  <v:imagedata r:id="rId7" o:title="微信图片_20260311210753_173_4"/>
                </v:shape>
              </w:pict>
            </w:r>
          </w:p>
        </w:tc>
      </w:tr>
      <w:tr w:rsidR="008577DB" w14:paraId="6F040632" w14:textId="77777777">
        <w:trPr>
          <w:trHeight w:val="430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2D9A552A" w14:textId="77777777" w:rsidR="008577DB" w:rsidRDefault="008577DB" w:rsidP="00CC255E">
            <w:pPr>
              <w:spacing w:line="290" w:lineRule="atLeast"/>
              <w:rPr>
                <w:rFonts w:eastAsia="等线" w:hint="default"/>
                <w:sz w:val="21"/>
              </w:rPr>
            </w:pPr>
            <w:proofErr w:type="gramStart"/>
            <w:r w:rsidRPr="00DD2F94">
              <w:rPr>
                <w:rFonts w:ascii="Times New Roman" w:hAnsi="Times New Roman" w:hint="default"/>
                <w:sz w:val="21"/>
              </w:rPr>
            </w:r>
            <w:r>
              <w:rPr>
                <w:rFonts w:eastAsia="等线"/>
                <w:sz w:val="21"/>
              </w:rPr>
            </w:r>
            <w:r w:rsidRPr="008577DB">
              <w:rPr>
                <w:rFonts w:ascii="宋体" w:eastAsia="宋体" w:hAnsi="宋体"/>
                <w:sz w:val="21"/>
              </w:rPr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</w:r>
            <w:proofErr w:type="gramEnd"/>
            <w:r>
              <w:rPr>
                <w:rFonts w:eastAsia="等线"/>
                <w:sz w:val="21"/>
              </w:rPr>
            </w:r>
            <w:proofErr w:type="gramStart"/>
            <w:r w:rsidRPr="008577DB">
              <w:rPr>
                <w:rFonts w:ascii="Times New Roman" w:hAnsi="Times New Roman"/>
                <w:sz w:val="21"/>
              </w:rPr>
            </w:r>
            <w:r>
              <w:rPr>
                <w:rFonts w:ascii="Times New Roman" w:eastAsia="等线" w:hAnsi="Times New Roman"/>
                <w:sz w:val="21"/>
              </w:rPr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</w:r>
            <w:proofErr w:type="gramEnd"/>
            <w:r>
              <w:rPr>
                <w:rFonts w:ascii="宋体" w:eastAsia="宋体" w:hAnsi="宋体"/>
                <w:sz w:val="21"/>
              </w:rPr>
            </w:r>
            <w:proofErr w:type="gramStart"/>
            <w:r>
              <w:rPr>
                <w:rFonts w:ascii="宋体" w:eastAsia="宋体" w:hAnsi="宋体"/>
                <w:sz w:val="21"/>
              </w:rPr>
            </w:r>
            <w:r>
              <w:rPr>
                <w:rFonts w:ascii="宋体" w:eastAsia="宋体" w:hAnsi="宋体"/>
                <w:b/>
                <w:sz w:val="21"/>
              </w:rPr>
            </w:r>
            <w:proofErr w:type="gramEnd"/>
            <w:r>
              <w:rPr>
                <w:rFonts w:ascii="宋体" w:eastAsia="宋体" w:hAnsi="宋体"/>
                <w:sz w:val="21"/>
              </w:rPr>
            </w:r>
            <w:r>
              <w:rPr>
                <w:b w:val="0"/>
                <w:sz w:val="18"/>
              </w:rPr>
              <w:t>18658249341 ｜ 2631217547@qq.com ｜ 济南</w:t>
            </w:r>
          </w:p>
        </w:tc>
        <w:tc>
          <w:tcPr>
            <w:tcW w:w="1203" w:type="dxa"/>
            <w:shd w:val="clear" w:color="auto" w:fill="FFFFFF"/>
          </w:tcPr>
          <w:p w14:paraId="14C1EF3F" w14:textId="77777777" w:rsidR="008577DB" w:rsidRDefault="008577DB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</w:tr>
      <w:tr w:rsidR="003D2FE7" w14:paraId="652EC090" w14:textId="77777777" w:rsidTr="007B19D1">
        <w:trPr>
          <w:trHeight w:val="423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086EA2DB" w14:textId="77777777" w:rsidR="003D2FE7" w:rsidRPr="003D2FE7" w:rsidRDefault="003D2FE7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eastAsia="宋体" w:hAnsi="Times New Roman" w:cs="宋体"/>
                <w:bCs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b w:val="0"/>
                <w:sz w:val="20"/>
              </w:rPr>
              <w:t>求职意向：数据分析实习生（供应链方向）</w:t>
            </w:r>
          </w:p>
        </w:tc>
        <w:tc>
          <w:tcPr>
            <w:tcW w:w="1203" w:type="dxa"/>
            <w:shd w:val="clear" w:color="auto" w:fill="FFFFFF"/>
          </w:tcPr>
          <w:p w14:paraId="176A543F" w14:textId="77777777" w:rsidR="003D2FE7" w:rsidRDefault="003D2FE7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</w:tr>
      <w:tr w:rsidR="003D2FE7" w14:paraId="4AFE0194" w14:textId="77777777">
        <w:trPr>
          <w:trHeight w:val="433"/>
          <w:jc w:val="center"/>
        </w:trPr>
        <w:tc>
          <w:tcPr>
            <w:tcW w:w="10744" w:type="dxa"/>
            <w:gridSpan w:val="2"/>
            <w:tcBorders>
              <w:top w:val="nil"/>
              <w:left w:val="nil"/>
              <w:bottom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4D9E3FAF" w14:textId="7B57ED15" w:rsidR="003D2FE7" w:rsidRPr="009D0F55" w:rsidRDefault="003D2FE7" w:rsidP="00C611EB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b/>
                <w:sz w:val="18"/>
              </w:rPr>
              <w:t>个人优势：</w:t>
            </w:r>
            <w:r>
              <w:rPr>
                <w:b w:val="0"/>
                <w:sz w:val="18"/>
              </w:rPr>
              <w:t>供应链数据分析：独立完成选址-路径双层优化模型，用Python完成模型求解，模型测算运营成本降低18.7%；数据全流程能力：掌握Python/R/SPSS，累计处理4.5万+条业务数据，能独立完成清洗→多维度统计→可视化→结论输出全流程；数据监控与归因：银行营销项目中通过帕累托分析识别高价值客群、转化瀑布图定位流失关键环节，具备数据监控体系搭建与指标归因能力；ERP系统实操：用友U8+采购到付款全流程操作，理解供应链系统数据流转逻辑</w:t>
            </w:r>
          </w:p>
        </w:tc>
      </w:tr>
    </w:tbl>
    <w:p w14:paraId="0D8F5EEA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DD4631" w14:paraId="326E89E2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038E9CF" w14:textId="77777777" w:rsidR="00751EA1" w:rsidRPr="00DD4631" w:rsidRDefault="00751EA1" w:rsidP="00CC255E">
            <w:pPr>
              <w:spacing w:line="290" w:lineRule="atLeast"/>
              <w:rPr>
                <w:rFonts w:ascii="宋体" w:eastAsia="宋体" w:hAnsi="宋体"/>
              </w:rPr>
            </w:pPr>
            <w:r w:rsidRPr="00DD4631">
              <w:rPr>
                <w:rFonts w:ascii="宋体" w:eastAsia="宋体" w:hAnsi="宋体"/>
                <w:b/>
                <w:bCs/>
              </w:rPr>
              <w:t>教育背景</w:t>
            </w:r>
          </w:p>
        </w:tc>
      </w:tr>
      <w:tr w:rsidR="00514D47" w14:paraId="03CD321F" w14:textId="77777777" w:rsidTr="0096654D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tbl>
            <w:tblPr>
              <w:tblpPr w:leftFromText="180" w:rightFromText="180" w:vertAnchor="page" w:horzAnchor="margin" w:tblpY="1"/>
              <w:tblW w:w="10915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709"/>
              <w:gridCol w:w="1701"/>
              <w:gridCol w:w="4678"/>
              <w:gridCol w:w="3827"/>
            </w:tblGrid>
            <w:tr w:rsidR="00514D47" w14:paraId="0E97ED0B" w14:textId="77777777" w:rsidTr="00DD4631">
              <w:trPr>
                <w:trHeight w:val="284"/>
              </w:trPr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5AC7B37" w14:textId="77777777" w:rsidR="00514D47" w:rsidRDefault="00514D47" w:rsidP="00CC255E">
                  <w:pPr>
                    <w:spacing w:line="290" w:lineRule="atLeast"/>
                    <w:jc w:val="center"/>
                    <w:rPr>
                      <w:rFonts w:hint="default"/>
                      <w:sz w:val="21"/>
                    </w:rPr>
                  </w:pPr>
                </w:p>
              </w:tc>
              <w:tc>
                <w:tcPr>
                  <w:tcW w:w="1701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4FFDE32" w14:textId="77777777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山东大学</w:t>
                  </w:r>
                </w:p>
              </w:tc>
              <w:tc>
                <w:tcPr>
                  <w:tcW w:w="4678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76FC0F9C" w14:textId="01E9BB68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管理科学与工程类</w:t>
                  </w:r>
                  <w:r w:rsidR="009D0F55">
                    <w:rPr>
                      <w:rFonts w:eastAsia="等线" w:cs="Arial"/>
                      <w:b/>
                      <w:bCs/>
                      <w:sz w:val="21"/>
                    </w:rPr>
                    <w:t>-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供应链管理</w:t>
                  </w:r>
                  <w:r w:rsidR="00030FBF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专业</w:t>
                  </w:r>
                  <w:r w:rsidRPr="0022444D">
                    <w:rPr>
                      <w:b/>
                      <w:bCs/>
                      <w:sz w:val="21"/>
                    </w:rPr>
                    <w:t xml:space="preserve"> 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本科</w:t>
                  </w:r>
                </w:p>
              </w:tc>
              <w:tc>
                <w:tcPr>
                  <w:tcW w:w="3827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3EEFBFA5" w14:textId="77777777" w:rsidR="00514D47" w:rsidRPr="00DD2F94" w:rsidRDefault="00514D47" w:rsidP="00CC255E">
                  <w:pPr>
                    <w:spacing w:line="290" w:lineRule="atLeast"/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</w:pPr>
                  <w:r w:rsidRPr="00DD2F94"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  <w:t>2022.09-2027.06</w:t>
                  </w:r>
                </w:p>
              </w:tc>
            </w:tr>
          </w:tbl>
          <w:p w14:paraId="756D7923" w14:textId="77777777" w:rsidR="00514D47" w:rsidRDefault="00514D47" w:rsidP="00CC255E">
            <w:pPr>
              <w:spacing w:line="290" w:lineRule="atLeast"/>
              <w:rPr>
                <w:rFonts w:hint="default"/>
                <w:b/>
                <w:bCs/>
              </w:rPr>
            </w:pPr>
            <w:r>
              <w:rPr>
                <w:b/>
                <w:sz w:val="22"/>
              </w:rPr>
              <w:t>山东大学</w:t>
            </w:r>
          </w:p>
        </w:tc>
      </w:tr>
    </w:tbl>
    <w:p w14:paraId="72089338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4E04C1E1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2"/>
        <w:gridCol w:w="10055"/>
      </w:tblGrid>
      <w:tr w:rsidR="00074B26" w14:paraId="0AC05ACF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72FE9CD" w14:textId="77777777" w:rsidR="00751EA1" w:rsidRDefault="00751EA1" w:rsidP="00CC255E">
            <w:pPr>
              <w:spacing w:line="290" w:lineRule="atLeast"/>
              <w:rPr>
                <w:rFonts w:hint="default"/>
                <w:sz w:val="21"/>
              </w:rPr>
            </w:pPr>
            <w:r>
              <w:rPr>
                <w:b w:val="0"/>
                <w:sz w:val="19"/>
              </w:rPr>
              <w:t>核心课程：供应链建模与仿真、ERP供应链管理综合实验、供应链资源规划、统计学、Python程序设计、大数据管理与分析、物流管理</w:t>
            </w: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4292D6D" w14:textId="02DD70F6" w:rsidR="00751EA1" w:rsidRDefault="00030FBF" w:rsidP="00CC255E">
            <w:pPr>
              <w:numPr>
                <w:ilvl w:val="0"/>
                <w:numId w:val="2"/>
              </w:numPr>
              <w:spacing w:line="290" w:lineRule="atLeast"/>
              <w:ind w:left="442" w:hanging="442"/>
              <w:rPr>
                <w:rFonts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b w:val="0"/>
                <w:sz w:val="19"/>
              </w:rPr>
              <w:t>荣誉奖励：山东大学2024—2025年暑期社会实践专项优秀等级</w:t>
            </w:r>
          </w:p>
        </w:tc>
      </w:tr>
      <w:tr w:rsidR="00074B26" w14:paraId="524C9A4D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068711F" w14:textId="77777777" w:rsidR="00751EA1" w:rsidRDefault="00751E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1C87567" w14:textId="77777777" w:rsidR="00751EA1" w:rsidRDefault="00751EA1" w:rsidP="00CC255E">
            <w:pPr>
              <w:numPr>
                <w:ilvl w:val="0"/>
                <w:numId w:val="2"/>
              </w:numPr>
              <w:spacing w:line="290" w:lineRule="atLeast"/>
              <w:rPr>
                <w:rFonts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荣誉奖励：</w:t>
            </w:r>
            <w:r>
              <w:rPr>
                <w:rFonts w:ascii="Times New Roman" w:eastAsia="宋体" w:hAnsi="Times New Roman" w:cs="宋体"/>
                <w:sz w:val="21"/>
              </w:rPr>
              <w:t>山东大学</w:t>
            </w:r>
            <w:r>
              <w:rPr>
                <w:rFonts w:ascii="Times New Roman" w:eastAsia="宋体" w:hAnsi="Times New Roman"/>
                <w:sz w:val="21"/>
              </w:rPr>
              <w:t>2024</w:t>
            </w:r>
            <w:r>
              <w:rPr>
                <w:rFonts w:ascii="Times New Roman" w:eastAsia="宋体" w:hAnsi="Times New Roman" w:cs="宋体"/>
                <w:sz w:val="21"/>
              </w:rPr>
              <w:t>—</w:t>
            </w:r>
            <w:r>
              <w:rPr>
                <w:rFonts w:ascii="Times New Roman" w:eastAsia="宋体" w:hAnsi="Times New Roman"/>
                <w:sz w:val="21"/>
              </w:rPr>
              <w:t>2025</w:t>
            </w:r>
            <w:r>
              <w:rPr>
                <w:rFonts w:ascii="Times New Roman" w:eastAsia="宋体" w:hAnsi="Times New Roman" w:cs="宋体"/>
                <w:sz w:val="21"/>
              </w:rPr>
              <w:t>年暑期社会实践专项优秀等级</w:t>
            </w:r>
          </w:p>
        </w:tc>
      </w:tr>
    </w:tbl>
    <w:p w14:paraId="5FC86A6A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26A75AAC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p w14:paraId="7D4E3D1E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3D8B906D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2E30680F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1214E5B6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84"/>
        <w:gridCol w:w="4416"/>
        <w:gridCol w:w="2693"/>
        <w:gridCol w:w="2755"/>
        <w:gridCol w:w="880"/>
      </w:tblGrid>
      <w:tr w:rsidR="003D2FE7" w:rsidRPr="00BF4C70" w14:paraId="64FD7986" w14:textId="77777777" w:rsidTr="00BF4C70">
        <w:trPr>
          <w:gridBefore w:val="2"/>
          <w:wBefore w:w="879" w:type="dxa"/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6BD3DED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b/>
                <w:bCs/>
              </w:rPr>
            </w:pPr>
            <w:r w:rsidRPr="00BF4C70">
              <w:rPr>
                <w:rFonts w:ascii="Times New Roman" w:eastAsia="宋体" w:hAnsi="Times New Roman" w:cs="宋体"/>
                <w:b/>
                <w:bCs/>
              </w:rPr>
              <w:t>项目</w:t>
            </w:r>
            <w:r w:rsidR="00486F3E">
              <w:rPr>
                <w:rFonts w:ascii="Times New Roman" w:eastAsia="宋体" w:hAnsi="Times New Roman" w:cs="宋体"/>
                <w:b/>
                <w:bCs/>
              </w:rPr>
              <w:t>经历</w:t>
            </w:r>
          </w:p>
        </w:tc>
      </w:tr>
      <w:tr w:rsidR="003D2FE7" w:rsidRPr="00BF4C70" w14:paraId="6F562CB8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社区团购自提点选址与配送路径优化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2026.03-2026.06</w:t>
            </w:r>
          </w:p>
        </w:tc>
      </w:tr>
      <w:tr w:rsidR="003D2FE7" w:rsidRPr="00BF4C70" w14:paraId="59D13F13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E4146B2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问题建模：针对老龄化小区自提点布局零散、配送效率低的痛点，将年龄分层服务半径与电梯等待时间纳入选址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-</w:t>
            </w:r>
            <w:r w:rsidRPr="009D0F55">
              <w:rPr>
                <w:rFonts w:ascii="Times New Roman" w:eastAsia="宋体" w:hAnsi="Times New Roman" w:cs="宋体"/>
                <w:sz w:val="21"/>
              </w:rPr>
              <w:t>路径优化模型</w:t>
            </w:r>
          </w:p>
          <w:p w14:paraId="7941D8ED" w14:textId="5B958BAE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方案求解：基于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15</w:t>
            </w:r>
            <w:r w:rsidRPr="009D0F55">
              <w:rPr>
                <w:rFonts w:ascii="Times New Roman" w:eastAsia="宋体" w:hAnsi="Times New Roman" w:cs="宋体"/>
                <w:sz w:val="21"/>
              </w:rPr>
              <w:t>个候选点位、日均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345</w:t>
            </w:r>
            <w:r w:rsidRPr="009D0F55">
              <w:rPr>
                <w:rFonts w:ascii="Times New Roman" w:eastAsia="宋体" w:hAnsi="Times New Roman" w:cs="宋体"/>
                <w:sz w:val="21"/>
              </w:rPr>
              <w:t>单数据，用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Python</w:t>
            </w:r>
            <w:r w:rsidRPr="009D0F55">
              <w:rPr>
                <w:rFonts w:ascii="Times New Roman" w:eastAsia="宋体" w:hAnsi="Times New Roman" w:cs="宋体"/>
                <w:sz w:val="21"/>
              </w:rPr>
              <w:t>设计</w:t>
            </w:r>
            <w:r>
              <w:rPr>
                <w:rFonts w:ascii="Times New Roman" w:eastAsia="宋体" w:hAnsi="Times New Roman" w:cs="宋体"/>
                <w:sz w:val="21"/>
              </w:rPr>
              <w:t>“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2</w:t>
            </w:r>
            <w:r w:rsidRPr="009D0F55">
              <w:rPr>
                <w:rFonts w:ascii="Times New Roman" w:eastAsia="宋体" w:hAnsi="Times New Roman" w:cs="宋体"/>
                <w:sz w:val="21"/>
              </w:rPr>
              <w:t>核心点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+4</w:t>
            </w:r>
            <w:r w:rsidRPr="009D0F55">
              <w:rPr>
                <w:rFonts w:ascii="Times New Roman" w:eastAsia="宋体" w:hAnsi="Times New Roman" w:cs="宋体"/>
                <w:sz w:val="21"/>
              </w:rPr>
              <w:t>动态临时点</w:t>
            </w:r>
            <w:r>
              <w:rPr>
                <w:rFonts w:ascii="Times New Roman" w:eastAsia="宋体" w:hAnsi="Times New Roman" w:cs="宋体"/>
                <w:sz w:val="21"/>
              </w:rPr>
              <w:t>”</w:t>
            </w:r>
            <w:r w:rsidRPr="009D0F55">
              <w:rPr>
                <w:rFonts w:ascii="Times New Roman" w:eastAsia="宋体" w:hAnsi="Times New Roman" w:cs="宋体"/>
                <w:sz w:val="21"/>
              </w:rPr>
              <w:t>弹性布局方案</w:t>
            </w:r>
          </w:p>
          <w:p w14:paraId="60220340" w14:textId="47526FBC" w:rsidR="003D2FE7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成果验证：模型测算总成本降低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18.7%</w:t>
            </w:r>
            <w:r w:rsidRPr="009D0F55">
              <w:rPr>
                <w:rFonts w:ascii="Times New Roman" w:eastAsia="宋体" w:hAnsi="Times New Roman" w:cs="宋体"/>
                <w:sz w:val="21"/>
              </w:rPr>
              <w:t>，老年覆盖率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53.4%</w:t>
            </w:r>
            <w:r w:rsidRPr="009D0F55">
              <w:rPr>
                <w:rFonts w:ascii="Times New Roman" w:eastAsia="宋体" w:hAnsi="Times New Roman" w:cs="宋体"/>
                <w:sz w:val="21"/>
              </w:rPr>
              <w:t>→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87.3%</w:t>
            </w:r>
            <w:r w:rsidRPr="009D0F55">
              <w:rPr>
                <w:rFonts w:ascii="Times New Roman" w:eastAsia="宋体" w:hAnsi="Times New Roman" w:cs="宋体"/>
                <w:sz w:val="21"/>
              </w:rPr>
              <w:t>，配送时长缩短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22.3%</w:t>
            </w:r>
            <w:r w:rsidRPr="009D0F55">
              <w:rPr>
                <w:rFonts w:ascii="Times New Roman" w:eastAsia="宋体" w:hAnsi="Times New Roman" w:cs="宋体"/>
                <w:sz w:val="21"/>
              </w:rPr>
              <w:t>，可响应周末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29.9%</w:t>
            </w:r>
            <w:r w:rsidRPr="009D0F55">
              <w:rPr>
                <w:rFonts w:ascii="Times New Roman" w:eastAsia="宋体" w:hAnsi="Times New Roman" w:cs="宋体"/>
                <w:sz w:val="21"/>
              </w:rPr>
              <w:t>、促销日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50.7%</w:t>
            </w:r>
            <w:r w:rsidRPr="009D0F55">
              <w:rPr>
                <w:rFonts w:ascii="Times New Roman" w:eastAsia="宋体" w:hAnsi="Times New Roman" w:cs="宋体"/>
                <w:sz w:val="21"/>
              </w:rPr>
              <w:t>的需求波动</w:t>
            </w:r>
          </w:p>
        </w:tc>
      </w:tr>
      <w:tr w:rsidR="003D2FE7" w:rsidRPr="00BF4C70" w14:paraId="69028256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3E3919C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C55BB9B" w14:textId="37FD96C0" w:rsidR="003D2FE7" w:rsidRPr="009D0F55" w:rsidRDefault="009D0F55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  <w:t>银行营销客户分层与转化分析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0AEA0D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C1A5CD" w14:textId="737A6DF2" w:rsidR="003D2FE7" w:rsidRPr="00BF4C70" w:rsidRDefault="009D0F55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  <w:t>2026.04</w:t>
            </w: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  <w:t>—</w:t>
            </w: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  <w:t>2026.06</w:t>
            </w:r>
          </w:p>
        </w:tc>
      </w:tr>
      <w:tr w:rsidR="003D2FE7" w:rsidRPr="00BF4C70" w14:paraId="504CE048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04F076B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AF0977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数据清洗：基于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45211</w:t>
            </w:r>
            <w:r w:rsidRPr="009D0F55">
              <w:rPr>
                <w:rFonts w:ascii="Times New Roman" w:eastAsia="宋体" w:hAnsi="Times New Roman" w:cs="宋体"/>
                <w:sz w:val="21"/>
              </w:rPr>
              <w:t>条葡萄牙银行真实营销数据，用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R</w:t>
            </w:r>
            <w:r w:rsidRPr="009D0F55">
              <w:rPr>
                <w:rFonts w:ascii="Times New Roman" w:eastAsia="宋体" w:hAnsi="Times New Roman" w:cs="宋体"/>
                <w:sz w:val="21"/>
              </w:rPr>
              <w:t>完成缺失值与异常值清洗，对年龄、职业、营销频次等字段做多维度分层统计</w:t>
            </w:r>
          </w:p>
          <w:p w14:paraId="6AEFA245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可视化分析：独立绘制帕累托图、相关性热力图、订阅转化率瀑布图，识别高价值客群特征与营销流失关键环节</w:t>
            </w:r>
          </w:p>
          <w:p w14:paraId="1A0BC337" w14:textId="23F3BCF0" w:rsidR="003D2FE7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洞察输出：为客户分群与营销资源分配提供数据支撑，独立交付完整分析报告</w:t>
            </w:r>
          </w:p>
        </w:tc>
      </w:tr>
      <w:tr w:rsidR="003D2FE7" w:rsidRPr="00BF4C70" w14:paraId="7B349191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045190D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65DEDAF7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ERP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供应链全流程模拟操作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832E5E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课程实验・账套主管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0969090" w14:textId="77777777" w:rsidR="003D2FE7" w:rsidRPr="00BF4C70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2025.03-2025.07</w:t>
            </w:r>
          </w:p>
        </w:tc>
      </w:tr>
      <w:tr w:rsidR="003D2FE7" w:rsidRPr="00BF4C70" w14:paraId="75B716DF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AC15CCA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3D4FE9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全流程实操：以账套主管角色使用用友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U8+</w:t>
            </w:r>
            <w:r w:rsidRPr="009D0F55">
              <w:rPr>
                <w:rFonts w:ascii="Times New Roman" w:eastAsia="宋体" w:hAnsi="Times New Roman" w:cs="宋体"/>
                <w:sz w:val="21"/>
              </w:rPr>
              <w:t>，以模拟箱包贸易企业为对象，独立完成采购订单→到货入库→销售订单→发货出库→库存调拨→盘点→存货核算→收付款凭证全流程操作</w:t>
            </w:r>
          </w:p>
          <w:p w14:paraId="568CE196" w14:textId="46DFD475" w:rsidR="003D2FE7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模块联动：掌握采购、销售、库存、存货、财务五大模块间的数据流转与单据联动逻辑，理解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ERP</w:t>
            </w:r>
            <w:r w:rsidRPr="009D0F55">
              <w:rPr>
                <w:rFonts w:ascii="Times New Roman" w:eastAsia="宋体" w:hAnsi="Times New Roman" w:cs="宋体"/>
                <w:sz w:val="21"/>
              </w:rPr>
              <w:t>系统中供应链业务从订单到核算的标准化运作机制</w:t>
            </w:r>
          </w:p>
        </w:tc>
      </w:tr>
      <w:tr w:rsidR="00074B26" w:rsidRPr="00DD4631" w14:paraId="0F613DA5" w14:textId="77777777" w:rsidTr="00514D47">
        <w:trPr>
          <w:gridBefore w:val="2"/>
          <w:wBefore w:w="879" w:type="dxa"/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1FA0367" w14:textId="77777777" w:rsidR="00751EA1" w:rsidRPr="00DD4631" w:rsidRDefault="00751EA1" w:rsidP="00CC255E">
            <w:pPr>
              <w:spacing w:line="290" w:lineRule="atLeast"/>
              <w:rPr>
                <w:rFonts w:ascii="宋体" w:eastAsia="宋体" w:hAnsi="宋体"/>
              </w:rPr>
            </w:pPr>
            <w:r w:rsidRPr="00DD4631">
              <w:rPr>
                <w:rFonts w:ascii="宋体" w:eastAsia="宋体" w:hAnsi="宋体"/>
                <w:b/>
              </w:rPr>
              <w:t>实践经历</w:t>
            </w:r>
          </w:p>
        </w:tc>
      </w:tr>
    </w:tbl>
    <w:p w14:paraId="20869166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6584C135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4600"/>
        <w:gridCol w:w="2693"/>
        <w:gridCol w:w="2755"/>
      </w:tblGrid>
      <w:tr w:rsidR="000069A1" w14:paraId="7A55D0AF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1692943" w14:textId="77777777" w:rsidR="000069A1" w:rsidRDefault="000069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A60E967" w14:textId="77777777" w:rsidR="000069A1" w:rsidRPr="000069A1" w:rsidRDefault="000069A1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瑞幸咖啡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E6C3C7" w14:textId="77777777" w:rsidR="000069A1" w:rsidRPr="000069A1" w:rsidRDefault="000069A1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咖啡师（兼职）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F154FA" w14:textId="77777777" w:rsidR="000069A1" w:rsidRDefault="000069A1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2023.07 - 2023.09</w:t>
            </w:r>
          </w:p>
        </w:tc>
      </w:tr>
      <w:tr w:rsidR="000069A1" w:rsidRPr="00BF4C70" w14:paraId="5990BF01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933CFEC" w14:textId="77777777" w:rsidR="000069A1" w:rsidRPr="00BF4C70" w:rsidRDefault="000069A1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63BC5E6F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>库存管理：落实门店原辅料日盘与效期管理流程，每日核对食材有效期并打印失效单据，保持库存账实一致</w:t>
            </w:r>
          </w:p>
          <w:p w14:paraId="4C7FB006" w14:textId="31BADA6B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>需求</w:t>
            </w:r>
            <w:r w:rsidR="009D0F55">
              <w:rPr>
                <w:rFonts w:ascii="Times New Roman" w:eastAsia="宋体" w:hAnsi="Times New Roman" w:cs="宋体"/>
                <w:sz w:val="21"/>
              </w:rPr>
              <w:t>准备</w:t>
            </w:r>
            <w:r>
              <w:rPr>
                <w:rFonts w:ascii="Times New Roman" w:eastAsia="宋体" w:hAnsi="Times New Roman" w:cs="宋体"/>
                <w:sz w:val="21"/>
              </w:rPr>
              <w:t>：依据销售消耗规律提醒仓库解冻备货、同步门店补货需求，降低物料损耗与缺货风险</w:t>
            </w:r>
          </w:p>
        </w:tc>
      </w:tr>
      <w:tr w:rsidR="00AE0110" w14:paraId="65566C44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14731BB" w14:textId="77777777" w:rsidR="00AE0110" w:rsidRDefault="00AE0110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34BC80D" w14:textId="77777777" w:rsidR="00AE0110" w:rsidRPr="000069A1" w:rsidRDefault="00AE0110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山东鱼跃尚成教育有限责任公司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464A88" w14:textId="77777777" w:rsidR="00AE0110" w:rsidRPr="000069A1" w:rsidRDefault="00AE0110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项目助理（兼职）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A5F289" w14:textId="77777777" w:rsidR="00AE0110" w:rsidRDefault="00AE0110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2026.04 - 2026.07</w:t>
            </w:r>
          </w:p>
        </w:tc>
      </w:tr>
      <w:tr w:rsidR="00AE0110" w:rsidRPr="00BF4C70" w14:paraId="6D91E0F1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F845CF2" w14:textId="77777777" w:rsidR="00AE0110" w:rsidRPr="00BF4C70" w:rsidRDefault="00AE0110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3EE8D80" w14:textId="77777777" w:rsidR="00AE0110" w:rsidRPr="009D0F55" w:rsidRDefault="00AE0110" w:rsidP="009D0F55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材料统筹：统筹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200+</w:t>
            </w:r>
            <w:r w:rsidRPr="009D0F55">
              <w:rPr>
                <w:rFonts w:ascii="Times New Roman" w:eastAsia="宋体" w:hAnsi="Times New Roman" w:cs="宋体"/>
                <w:sz w:val="21"/>
              </w:rPr>
              <w:t>份申报材料全流程管理，用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Excel</w:t>
            </w:r>
            <w:r w:rsidRPr="009D0F55">
              <w:rPr>
                <w:rFonts w:ascii="Times New Roman" w:eastAsia="宋体" w:hAnsi="Times New Roman" w:cs="宋体"/>
                <w:sz w:val="21"/>
              </w:rPr>
              <w:t>搭建分类台账，建立</w:t>
            </w:r>
            <w:r>
              <w:rPr>
                <w:rFonts w:ascii="Times New Roman" w:eastAsia="宋体" w:hAnsi="Times New Roman" w:cs="宋体"/>
                <w:sz w:val="21"/>
              </w:rPr>
              <w:t>“</w:t>
            </w:r>
            <w:r w:rsidRPr="009D0F55">
              <w:rPr>
                <w:rFonts w:ascii="Times New Roman" w:eastAsia="宋体" w:hAnsi="Times New Roman" w:cs="宋体"/>
                <w:sz w:val="21"/>
              </w:rPr>
              <w:t>录入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-</w:t>
            </w:r>
            <w:r w:rsidRPr="009D0F55">
              <w:rPr>
                <w:rFonts w:ascii="Times New Roman" w:eastAsia="宋体" w:hAnsi="Times New Roman" w:cs="宋体"/>
                <w:sz w:val="21"/>
              </w:rPr>
              <w:t>核对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-</w:t>
            </w:r>
            <w:r w:rsidRPr="009D0F55">
              <w:rPr>
                <w:rFonts w:ascii="Times New Roman" w:eastAsia="宋体" w:hAnsi="Times New Roman" w:cs="宋体"/>
                <w:sz w:val="21"/>
              </w:rPr>
              <w:t>提交</w:t>
            </w:r>
            <w:r>
              <w:rPr>
                <w:rFonts w:ascii="Times New Roman" w:eastAsia="宋体" w:hAnsi="Times New Roman" w:cs="宋体"/>
                <w:sz w:val="21"/>
              </w:rPr>
              <w:t>”</w:t>
            </w:r>
            <w:r w:rsidRPr="009D0F55">
              <w:rPr>
                <w:rFonts w:ascii="Times New Roman" w:eastAsia="宋体" w:hAnsi="Times New Roman" w:cs="宋体"/>
                <w:sz w:val="21"/>
              </w:rPr>
              <w:t>三级校验机制，实现零差错提交</w:t>
            </w:r>
          </w:p>
          <w:p w14:paraId="01B73C53" w14:textId="77777777" w:rsidR="00AE0110" w:rsidRPr="009D0F55" w:rsidRDefault="00AE0110" w:rsidP="009D0F55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流程优化：梳理并标准化资料审核与报批流程，与各方同步进度，按月汇总数据形成工作小结，提升整体执行效率</w:t>
            </w:r>
          </w:p>
        </w:tc>
      </w:tr>
    </w:tbl>
    <w:p w14:paraId="58AF1EAC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5138A0B3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4600"/>
        <w:gridCol w:w="2693"/>
        <w:gridCol w:w="2756"/>
      </w:tblGrid>
      <w:tr w:rsidR="00074B26" w:rsidRPr="00DD4631" w14:paraId="4E1FE48E" w14:textId="77777777" w:rsidTr="00BF4C70">
        <w:trPr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479C24E" w14:textId="6206F765" w:rsidR="00BF4C70" w:rsidRPr="00DD4631" w:rsidRDefault="00030FBF" w:rsidP="00CC255E">
            <w:pPr>
              <w:spacing w:line="290" w:lineRule="atLeast"/>
              <w:rPr>
                <w:rFonts w:ascii="宋体" w:eastAsia="宋体" w:hAnsi="宋体" w:cs="宋体"/>
                <w:b/>
                <w:bCs/>
              </w:rPr>
            </w:pPr>
            <w:r w:rsidRPr="00DD4631">
              <w:rPr>
                <w:rFonts w:ascii="宋体" w:eastAsia="宋体" w:hAnsi="宋体" w:cs="宋体"/>
                <w:b/>
                <w:bCs/>
              </w:rPr>
              <w:t>校园</w:t>
            </w:r>
            <w:r w:rsidR="007452FC" w:rsidRPr="00DD4631">
              <w:rPr>
                <w:rFonts w:ascii="宋体" w:eastAsia="宋体" w:hAnsi="宋体" w:cs="宋体"/>
                <w:b/>
                <w:bCs/>
              </w:rPr>
              <w:t>经历</w:t>
            </w:r>
          </w:p>
        </w:tc>
      </w:tr>
      <w:tr w:rsidR="00BF4C70" w:rsidRPr="00BF4C70" w14:paraId="1F149439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88FFA99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068D7F5A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山东大学管理学院宣传部</w:t>
            </w:r>
          </w:p>
        </w:tc>
        <w:tc>
          <w:tcPr>
            <w:tcW w:w="2693" w:type="dxa"/>
            <w:vAlign w:val="center"/>
            <w:hideMark/>
          </w:tcPr>
          <w:p w14:paraId="7D5B42E8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干事</w:t>
            </w:r>
          </w:p>
        </w:tc>
        <w:tc>
          <w:tcPr>
            <w:tcW w:w="2755" w:type="dxa"/>
            <w:vAlign w:val="center"/>
            <w:hideMark/>
          </w:tcPr>
          <w:p w14:paraId="3122CCB9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2024.09 - 2025.06</w:t>
            </w:r>
          </w:p>
        </w:tc>
      </w:tr>
      <w:tr w:rsidR="00BF4C70" w:rsidRPr="00BF4C70" w14:paraId="153ABD45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871F54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9" w:type="dxa"/>
            <w:gridSpan w:val="3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653CEA02" w14:textId="77777777" w:rsidR="009D0F55" w:rsidRPr="009D0F55" w:rsidRDefault="009D0F55" w:rsidP="009D0F55">
            <w:pPr>
              <w:numPr>
                <w:ilvl w:val="0"/>
                <w:numId w:val="13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物资统筹：统筹院级活动物资申领、出入库登记与台账记录，按需调度物料，保障活动后勤落地</w:t>
            </w:r>
          </w:p>
          <w:p w14:paraId="6CEA4C4E" w14:textId="77777777" w:rsidR="009D0F55" w:rsidRPr="009D0F55" w:rsidRDefault="009D0F55" w:rsidP="009D0F55">
            <w:pPr>
              <w:numPr>
                <w:ilvl w:val="0"/>
                <w:numId w:val="13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会务支持：完成活动会务支持，包括通知下发、现场秩序维护、物料布置等</w:t>
            </w:r>
          </w:p>
          <w:p w14:paraId="21C9C471" w14:textId="67AC1DAB" w:rsidR="00AA05E9" w:rsidRPr="009D0F55" w:rsidRDefault="009D0F55" w:rsidP="009D0F55">
            <w:pPr>
              <w:numPr>
                <w:ilvl w:val="0"/>
                <w:numId w:val="13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文案宣传：撰写活动宣传文案，整理活动存档资料，对接全院师生协调相关需求</w:t>
            </w:r>
          </w:p>
        </w:tc>
      </w:tr>
    </w:tbl>
    <w:p w14:paraId="097BAC81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68957953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495C424A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7367E241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p w14:paraId="735FBB7D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</w:rPr>
      </w:pPr>
    </w:p>
    <w:p w14:paraId="3AA8AF8F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BF4C70" w14:paraId="348597CC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463D23E" w14:textId="77777777" w:rsidR="00751EA1" w:rsidRPr="00BF4C70" w:rsidRDefault="00751EA1">
            <w:pPr>
              <w:spacing w:line="290" w:lineRule="atLeast"/>
              <w:rPr>
                <w:rFonts w:ascii="Times New Roman" w:hAnsi="Times New Roman" w:hint="default"/>
              </w:rPr>
            </w:pPr>
            <w:r>
              <w:rPr>
                <w:rFonts w:ascii="Times New Roman" w:eastAsia="宋体" w:hAnsi="Times New Roman" w:cs="宋体"/>
                <w:b/>
                <w:bCs/>
              </w:rPr>
              <w:t>综合技能</w:t>
            </w:r>
          </w:p>
        </w:tc>
      </w:tr>
    </w:tbl>
    <w:p w14:paraId="041D4FF2" w14:textId="77777777" w:rsidR="00751EA1" w:rsidRPr="00BF4C70" w:rsidRDefault="00751EA1">
      <w:pPr>
        <w:spacing w:line="290" w:lineRule="atLeast"/>
        <w:rPr>
          <w:rFonts w:ascii="Times New Roman" w:hAnsi="Times New Roman"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0"/>
        <w:gridCol w:w="10048"/>
      </w:tblGrid>
      <w:tr w:rsidR="00074B26" w:rsidRPr="00BF4C70" w14:paraId="1199C8CB" w14:textId="77777777" w:rsidTr="007452FC">
        <w:trPr>
          <w:trHeight w:val="1253"/>
          <w:jc w:val="center"/>
        </w:trPr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909A6D" w14:textId="77777777" w:rsidR="00751EA1" w:rsidRPr="00BF4C70" w:rsidRDefault="00751EA1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D20E638" w14:textId="17BFF501" w:rsidR="009D0F55" w:rsidRPr="009D0F55" w:rsidRDefault="009D0F55" w:rsidP="009D0F55">
            <w:pPr>
              <w:spacing w:line="290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</w:p>
          <w:p w14:paraId="622CC2E4" w14:textId="63FFDB0D" w:rsidR="009D0F55" w:rsidRPr="009D0F55" w:rsidRDefault="009D0F55" w:rsidP="009D0F55">
            <w:pPr>
              <w:spacing w:line="290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</w:p>
          <w:p w14:paraId="6A3D88C8" w14:textId="69837D34" w:rsidR="009D0F55" w:rsidRPr="009D0F55" w:rsidRDefault="009D0F55" w:rsidP="009D0F55">
            <w:pPr>
              <w:spacing w:line="290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</w:p>
          <w:p w14:paraId="03423C41" w14:textId="6BD99F23" w:rsidR="007B19D1" w:rsidRPr="009D0F55" w:rsidRDefault="009D0F55" w:rsidP="009D0F55">
            <w:pPr>
              <w:spacing w:line="290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</w:p>
        </w:tc>
      </w:tr>
    </w:tbl>
    <w:p w14:paraId="53B8C26D" w14:textId="77777777" w:rsidR="009D5B9F" w:rsidRPr="007452FC" w:rsidRDefault="009D5B9F">
      <w:pPr>
        <w:spacing w:line="290" w:lineRule="atLeast"/>
        <w:rPr>
          <w:rFonts w:hint="default"/>
          <w:vanish/>
          <w:sz w:val="21"/>
        </w:rPr>
      </w:pPr>
    </w:p>
    <w:sectPr w:rsidR="009D5B9F" w:rsidRPr="007452FC" w:rsidSect="00C611EB">
      <w:pgSz w:w="11905" w:h="16837"/>
      <w:pgMar w:top="340" w:right="340" w:bottom="340" w:left="3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D7B714" w14:textId="77777777" w:rsidR="00007E8C" w:rsidRDefault="00007E8C" w:rsidP="00984AF5">
      <w:pPr>
        <w:rPr>
          <w:rFonts w:hint="default"/>
        </w:rPr>
      </w:pPr>
      <w:r>
        <w:separator/>
      </w:r>
    </w:p>
  </w:endnote>
  <w:endnote w:type="continuationSeparator" w:id="0">
    <w:p w14:paraId="4C4C4678" w14:textId="77777777" w:rsidR="00007E8C" w:rsidRDefault="00007E8C" w:rsidP="00984AF5">
      <w:pPr>
        <w:rPr>
          <w:rFonts w:hint="default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2EE182" w14:textId="77777777" w:rsidR="00007E8C" w:rsidRDefault="00007E8C" w:rsidP="00984AF5">
      <w:pPr>
        <w:rPr>
          <w:rFonts w:hint="default"/>
        </w:rPr>
      </w:pPr>
      <w:r>
        <w:separator/>
      </w:r>
    </w:p>
  </w:footnote>
  <w:footnote w:type="continuationSeparator" w:id="0">
    <w:p w14:paraId="7F3000AD" w14:textId="77777777" w:rsidR="00007E8C" w:rsidRDefault="00007E8C" w:rsidP="00984AF5">
      <w:pPr>
        <w:rPr>
          <w:rFonts w:hint="default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D77E3"/>
    <w:multiLevelType w:val="hybridMultilevel"/>
    <w:tmpl w:val="44A8376C"/>
    <w:lvl w:ilvl="0" w:tplc="5E38295A">
      <w:start w:val="1"/>
      <w:numFmt w:val="bullet"/>
      <w:lvlText w:val=""/>
      <w:lvlJc w:val="left"/>
      <w:pPr>
        <w:ind w:left="8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" w15:restartNumberingAfterBreak="0">
    <w:nsid w:val="1C122804"/>
    <w:multiLevelType w:val="multilevel"/>
    <w:tmpl w:val="A52AA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5261FD"/>
    <w:multiLevelType w:val="hybridMultilevel"/>
    <w:tmpl w:val="DE8C4644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413E39F8"/>
    <w:multiLevelType w:val="hybridMultilevel"/>
    <w:tmpl w:val="5216A55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53FB1793"/>
    <w:multiLevelType w:val="multilevel"/>
    <w:tmpl w:val="1070D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C712C2"/>
    <w:multiLevelType w:val="hybridMultilevel"/>
    <w:tmpl w:val="C53AD0D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66A471A6"/>
    <w:multiLevelType w:val="multilevel"/>
    <w:tmpl w:val="7E24A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12D0B72"/>
    <w:multiLevelType w:val="hybridMultilevel"/>
    <w:tmpl w:val="B4D61258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78D96D11"/>
    <w:multiLevelType w:val="hybridMultilevel"/>
    <w:tmpl w:val="D24C4AF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7BF40CE8"/>
    <w:multiLevelType w:val="hybridMultilevel"/>
    <w:tmpl w:val="37008676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7F2C0900"/>
    <w:multiLevelType w:val="multilevel"/>
    <w:tmpl w:val="E342F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BD4FA6"/>
    <w:multiLevelType w:val="hybridMultilevel"/>
    <w:tmpl w:val="9886E50E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45564599">
    <w:abstractNumId w:val="3"/>
  </w:num>
  <w:num w:numId="2" w16cid:durableId="453059383">
    <w:abstractNumId w:val="7"/>
  </w:num>
  <w:num w:numId="3" w16cid:durableId="1083911136">
    <w:abstractNumId w:val="10"/>
  </w:num>
  <w:num w:numId="4" w16cid:durableId="1489401990">
    <w:abstractNumId w:val="0"/>
  </w:num>
  <w:num w:numId="5" w16cid:durableId="52118718">
    <w:abstractNumId w:val="5"/>
  </w:num>
  <w:num w:numId="6" w16cid:durableId="1965043679">
    <w:abstractNumId w:val="8"/>
  </w:num>
  <w:num w:numId="7" w16cid:durableId="855264805">
    <w:abstractNumId w:val="4"/>
  </w:num>
  <w:num w:numId="8" w16cid:durableId="930704606">
    <w:abstractNumId w:val="2"/>
  </w:num>
  <w:num w:numId="9" w16cid:durableId="1224945940">
    <w:abstractNumId w:val="11"/>
  </w:num>
  <w:num w:numId="10" w16cid:durableId="371344320">
    <w:abstractNumId w:val="9"/>
  </w:num>
  <w:num w:numId="11" w16cid:durableId="1810392422">
    <w:abstractNumId w:val="6"/>
  </w:num>
  <w:num w:numId="12" w16cid:durableId="1112557520">
    <w:abstractNumId w:val="1"/>
  </w:num>
  <w:num w:numId="13" w16cid:durableId="110187424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rawingGridVerticalSpacing w:val="120"/>
  <w:displayHorizontalDrawingGridEvery w:val="3"/>
  <w:displayVerticalDrawingGridEvery w:val="3"/>
  <w:doNotUseMarginsForDrawingGridOrigin/>
  <w:doNotShadeFormData/>
  <w:characterSpacingControl w:val="compressPunctuation"/>
  <w:savePreviewPicture/>
  <w:doNotValidateAgainstSchema/>
  <w:doNotDemarcateInvalidXml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069A1"/>
    <w:rsid w:val="00007E8C"/>
    <w:rsid w:val="00030FBF"/>
    <w:rsid w:val="00074B26"/>
    <w:rsid w:val="000E6F20"/>
    <w:rsid w:val="00172A27"/>
    <w:rsid w:val="0019435A"/>
    <w:rsid w:val="001C6A10"/>
    <w:rsid w:val="0022444D"/>
    <w:rsid w:val="00270651"/>
    <w:rsid w:val="002D38C6"/>
    <w:rsid w:val="002E3677"/>
    <w:rsid w:val="003304AB"/>
    <w:rsid w:val="003321C2"/>
    <w:rsid w:val="003504A8"/>
    <w:rsid w:val="0037357B"/>
    <w:rsid w:val="00383335"/>
    <w:rsid w:val="003D2FE7"/>
    <w:rsid w:val="003F2962"/>
    <w:rsid w:val="003F6570"/>
    <w:rsid w:val="00486F3E"/>
    <w:rsid w:val="004C6EBA"/>
    <w:rsid w:val="00514D47"/>
    <w:rsid w:val="0051720E"/>
    <w:rsid w:val="00585ACB"/>
    <w:rsid w:val="005C5E43"/>
    <w:rsid w:val="005D2BCC"/>
    <w:rsid w:val="0065642E"/>
    <w:rsid w:val="006D2420"/>
    <w:rsid w:val="00731AA0"/>
    <w:rsid w:val="00735884"/>
    <w:rsid w:val="007452FC"/>
    <w:rsid w:val="00751EA1"/>
    <w:rsid w:val="00755EA4"/>
    <w:rsid w:val="00794B05"/>
    <w:rsid w:val="007B19D1"/>
    <w:rsid w:val="007E07F0"/>
    <w:rsid w:val="008577DB"/>
    <w:rsid w:val="008A4231"/>
    <w:rsid w:val="008A56D8"/>
    <w:rsid w:val="008C3B42"/>
    <w:rsid w:val="008D0CAB"/>
    <w:rsid w:val="0094318A"/>
    <w:rsid w:val="0096654D"/>
    <w:rsid w:val="00984AF5"/>
    <w:rsid w:val="009B49ED"/>
    <w:rsid w:val="009D0F55"/>
    <w:rsid w:val="009D5B9F"/>
    <w:rsid w:val="009D7C35"/>
    <w:rsid w:val="009E0591"/>
    <w:rsid w:val="009E32C0"/>
    <w:rsid w:val="009E554B"/>
    <w:rsid w:val="00A82710"/>
    <w:rsid w:val="00AA05E9"/>
    <w:rsid w:val="00AE0110"/>
    <w:rsid w:val="00AF33AC"/>
    <w:rsid w:val="00B75FE0"/>
    <w:rsid w:val="00BF4C70"/>
    <w:rsid w:val="00C06E66"/>
    <w:rsid w:val="00C57F13"/>
    <w:rsid w:val="00C611EB"/>
    <w:rsid w:val="00C873BD"/>
    <w:rsid w:val="00C912FE"/>
    <w:rsid w:val="00C91F6D"/>
    <w:rsid w:val="00CC255E"/>
    <w:rsid w:val="00D11B68"/>
    <w:rsid w:val="00D16011"/>
    <w:rsid w:val="00D43E01"/>
    <w:rsid w:val="00D8587D"/>
    <w:rsid w:val="00DB520A"/>
    <w:rsid w:val="00DD26FD"/>
    <w:rsid w:val="00DD2F94"/>
    <w:rsid w:val="00DD4631"/>
    <w:rsid w:val="00E427A3"/>
    <w:rsid w:val="00E67716"/>
    <w:rsid w:val="00EE1F24"/>
    <w:rsid w:val="00F13A19"/>
    <w:rsid w:val="00F64EA6"/>
    <w:rsid w:val="00F965E3"/>
    <w:rsid w:val="00FC160D"/>
    <w:rsid w:val="00FC4F29"/>
    <w:rsid w:val="00FC6433"/>
    <w:rsid w:val="00FD16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2"/>
    </o:shapelayout>
  </w:shapeDefaults>
  <w:decimalSymbol w:val="."/>
  <w:listSeparator w:val=","/>
  <w14:docId w14:val="3CE58344"/>
  <w15:chartTrackingRefBased/>
  <w15:docId w15:val="{304C66C3-8A66-4755-8B4E-B61763A674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1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99"/>
    <w:qFormat/>
    <w:pPr>
      <w:widowControl w:val="0"/>
      <w:autoSpaceDE w:val="0"/>
      <w:autoSpaceDN w:val="0"/>
    </w:pPr>
    <w:rPr>
      <w:rFonts w:ascii="Arial" w:eastAsia="Arial" w:hAnsi="Arial" w:hint="eastAsia"/>
      <w:color w:val="000000"/>
      <w:sz w:val="24"/>
    </w:rPr>
  </w:style>
  <w:style w:type="paragraph" w:styleId="1">
    <w:name w:val="heading 1"/>
    <w:uiPriority w:val="99"/>
    <w:qFormat/>
    <w:pPr>
      <w:widowControl w:val="0"/>
      <w:autoSpaceDE w:val="0"/>
      <w:autoSpaceDN w:val="0"/>
      <w:outlineLvl w:val="0"/>
    </w:pPr>
    <w:rPr>
      <w:rFonts w:ascii="Arial" w:eastAsia="Arial" w:hAnsi="Arial" w:hint="eastAsia"/>
      <w:b/>
      <w:color w:val="000000"/>
      <w:sz w:val="32"/>
    </w:rPr>
  </w:style>
  <w:style w:type="paragraph" w:styleId="2">
    <w:name w:val="heading 2"/>
    <w:uiPriority w:val="99"/>
    <w:qFormat/>
    <w:pPr>
      <w:widowControl w:val="0"/>
      <w:autoSpaceDE w:val="0"/>
      <w:autoSpaceDN w:val="0"/>
      <w:outlineLvl w:val="1"/>
    </w:pPr>
    <w:rPr>
      <w:rFonts w:ascii="Arial" w:eastAsia="Arial" w:hAnsi="Arial" w:hint="eastAsia"/>
      <w:b/>
      <w:i/>
      <w:color w:val="000000"/>
      <w:sz w:val="28"/>
    </w:rPr>
  </w:style>
  <w:style w:type="paragraph" w:styleId="3">
    <w:name w:val="heading 3"/>
    <w:uiPriority w:val="99"/>
    <w:qFormat/>
    <w:pPr>
      <w:widowControl w:val="0"/>
      <w:autoSpaceDE w:val="0"/>
      <w:autoSpaceDN w:val="0"/>
      <w:outlineLvl w:val="2"/>
    </w:pPr>
    <w:rPr>
      <w:rFonts w:ascii="Arial" w:eastAsia="Arial" w:hAnsi="Arial" w:hint="eastAsia"/>
      <w:b/>
      <w:color w:val="000000"/>
      <w:sz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1"/>
    <w:unhideWhenUsed/>
    <w:rsid w:val="00984AF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5">
    <w:name w:val="footer"/>
    <w:basedOn w:val="a"/>
    <w:link w:val="a6"/>
    <w:uiPriority w:val="1"/>
    <w:unhideWhenUsed/>
    <w:rsid w:val="00984AF5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link w:val="a5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7">
    <w:name w:val="Normal (Web)"/>
    <w:basedOn w:val="a"/>
    <w:uiPriority w:val="1"/>
    <w:semiHidden/>
    <w:unhideWhenUsed/>
    <w:rsid w:val="00D8587D"/>
    <w:rPr>
      <w:rFonts w:ascii="Times New Roman" w:hAnsi="Times New Roman"/>
      <w:szCs w:val="24"/>
    </w:rPr>
  </w:style>
  <w:style w:type="character" w:styleId="a8">
    <w:name w:val="Hyperlink"/>
    <w:uiPriority w:val="1"/>
    <w:unhideWhenUsed/>
    <w:rsid w:val="008577DB"/>
    <w:rPr>
      <w:color w:val="0563C1"/>
      <w:u w:val="single"/>
    </w:rPr>
  </w:style>
  <w:style w:type="character" w:styleId="a9">
    <w:name w:val="Unresolved Mention"/>
    <w:uiPriority w:val="99"/>
    <w:semiHidden/>
    <w:unhideWhenUsed/>
    <w:rsid w:val="008577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pixelsPerInch w:val="144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1</Pages>
  <Words>768</Words>
  <Characters>916</Characters>
  <Application>Microsoft Office Word</Application>
  <DocSecurity>0</DocSecurity>
  <PresentationFormat/>
  <Lines>50</Lines>
  <Paragraphs>54</Paragraphs>
  <Slides>0</Slides>
  <Notes>0</Notes>
  <HiddenSlides>0</HiddenSlides>
  <MMClips>0</MMClips>
  <ScaleCrop>true</ScaleCrop>
  <Manager/>
  <Company/>
  <LinksUpToDate>false</LinksUpToDate>
  <CharactersWithSpaces>1630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文雪</dc:creator>
  <cp:keywords/>
  <dc:description/>
  <cp:lastModifiedBy>雪 文</cp:lastModifiedBy>
  <cp:revision>12</cp:revision>
  <cp:lastPrinted>2026-08-27T17:07:00Z</cp:lastPrinted>
  <dcterms:created xsi:type="dcterms:W3CDTF">2026-08-26T23:14:00Z</dcterms:created>
  <dcterms:modified xsi:type="dcterms:W3CDTF">2026-08-28T16:56:00Z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704DB0BA855FDCC9DC73326A9F870323_33</vt:lpwstr>
  </property>
  <property fmtid="{D5CDD505-2E9C-101B-9397-08002B2CF9AE}" pid="3" name="KSOProductBuildVer">
    <vt:lpwstr>2052-12.45.1</vt:lpwstr>
  </property>
</Properties>
</file>