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微软雅黑" w:hAnsi="微软雅黑"/>
          <w:b/>
          <w:color w:val="2D5F8A"/>
          <w:sz w:val="56"/>
        </w:rPr>
        <w:t>面试备考资料</w:t>
      </w:r>
    </w:p>
    <w:p>
      <w:pPr>
        <w:spacing w:after="120"/>
        <w:jc w:val="center"/>
      </w:pPr>
      <w:r>
        <w:rPr>
          <w:rFonts w:ascii="微软雅黑" w:hAnsi="微软雅黑"/>
          <w:color w:val="4472C4"/>
          <w:sz w:val="28"/>
        </w:rPr>
        <w:t>费斯托（Festo 济南） · Master Planning 实习生</w:t>
      </w:r>
    </w:p>
    <w:p>
      <w:pPr>
        <w:spacing w:after="800"/>
        <w:jc w:val="center"/>
      </w:pPr>
      <w:r>
        <w:rPr>
          <w:rFonts w:ascii="微软雅黑" w:hAnsi="微软雅黑"/>
          <w:color w:val="808080"/>
          <w:sz w:val="22"/>
        </w:rPr>
        <w:t>生成日期：2026-08-31</w:t>
      </w:r>
    </w:p>
    <w:p>
      <w:pPr>
        <w:jc w:val="center"/>
      </w:pPr>
      <w:r>
        <w:rPr>
          <w:rFonts w:ascii="微软雅黑" w:hAnsi="微软雅黑"/>
          <w:color w:val="D0D0D0"/>
          <w:sz w:val="21"/>
        </w:rPr>
        <w:t>━━━━━━━━━━━━━━━━━━━━━━━━━━━━━━</w:t>
      </w:r>
    </w:p>
    <w:p>
      <w:pPr>
        <w:spacing w:before="400"/>
        <w:jc w:val="center"/>
      </w:pPr>
      <w:r>
        <w:rPr>
          <w:rFonts w:ascii="微软雅黑" w:hAnsi="微软雅黑"/>
          <w:color w:val="A0A0A0"/>
          <w:sz w:val="20"/>
        </w:rPr>
        <w:t>内部使用 · 求职调研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color w:val="2D5F8A"/>
          <w:sz w:val="36"/>
        </w:rPr>
        <w:t>目　　录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一、企业及岗位认知</w:t>
        <w:fldChar w:fldCharType="begin"/>
        <w:instrText xml:space="preserve">HYPERLINK \l 一_企业及岗位认知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1.1 企业速览</w:t>
        <w:fldChar w:fldCharType="begin"/>
        <w:instrText xml:space="preserve">HYPERLINK \l 一_企业及岗位认知_1.1_企业速览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1.2 企业文化关键词</w:t>
        <w:fldChar w:fldCharType="begin"/>
        <w:instrText xml:space="preserve">HYPERLINK \l 一_企业及岗位认知_1.2_企业文化关键词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1.3 岗位解析（基于HR发来JD）</w:t>
        <w:fldChar w:fldCharType="begin"/>
        <w:instrText xml:space="preserve">HYPERLINK \l 一_企业及岗位认知_1.3_岗位解析（基于HR发来JD）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1.4 岗位核心挑战（含风险预警）</w:t>
        <w:fldChar w:fldCharType="begin"/>
        <w:instrText xml:space="preserve">HYPERLINK \l 一_企业及岗位认知_1.4_岗位核心挑战（含风险预警）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1.5 上下游协作关系</w:t>
        <w:fldChar w:fldCharType="begin"/>
        <w:instrText xml:space="preserve">HYPERLINK \l 一_企业及岗位认知_1.5_上下游协作关系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1.6 行业趋势与对标</w:t>
        <w:fldChar w:fldCharType="begin"/>
        <w:instrText xml:space="preserve">HYPERLINK \l 一_企业及岗位认知_1.6_行业趋势与对标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二、通用面试问题库</w:t>
        <w:fldChar w:fldCharType="begin"/>
        <w:instrText xml:space="preserve">HYPERLINK \l 二_通用面试问题库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2.1 自我介绍类</w:t>
        <w:fldChar w:fldCharType="begin"/>
        <w:instrText xml:space="preserve">HYPERLINK \l 二_通用面试问题库_2.1_自我介绍类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2.2 动机类</w:t>
        <w:fldChar w:fldCharType="begin"/>
        <w:instrText xml:space="preserve">HYPERLINK \l 二_通用面试问题库_2.2_动机类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2.3 经历深挖类</w:t>
        <w:fldChar w:fldCharType="begin"/>
        <w:instrText xml:space="preserve">HYPERLINK \l 二_通用面试问题库_2.3_经历深挖类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2.4 职业规划类</w:t>
        <w:fldChar w:fldCharType="begin"/>
        <w:instrText xml:space="preserve">HYPERLINK \l 二_通用面试问题库_2.4_职业规划类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2.5 情景假设类</w:t>
        <w:fldChar w:fldCharType="begin"/>
        <w:instrText xml:space="preserve">HYPERLINK \l 二_通用面试问题库_2.5_情景假设类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2.6 行业认知类</w:t>
        <w:fldChar w:fldCharType="begin"/>
        <w:instrText xml:space="preserve">HYPERLINK \l 二_通用面试问题库_2.6_行业认知类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2.7 反问面试官类（6个）</w:t>
        <w:fldChar w:fldCharType="begin"/>
        <w:instrText xml:space="preserve">HYPERLINK \l 二_通用面试问题库_2.7_反问面试官类（6个）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三、简历深度深挖</w:t>
        <w:fldChar w:fldCharType="begin"/>
        <w:instrText xml:space="preserve">HYPERLINK \l 三_简历深度深挖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3.1 项目经历：社区团购选址-路径优化</w:t>
        <w:fldChar w:fldCharType="begin"/>
        <w:instrText xml:space="preserve">HYPERLINK \l 三_简历深度深挖_3.1_项目经历：社区团购选址-路径优化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3.2 项目经历：银行营销客户响应分析</w:t>
        <w:fldChar w:fldCharType="begin"/>
        <w:instrText xml:space="preserve">HYPERLINK \l 三_简历深度深挖_3.2_项目经历：银行营销客户响应分析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3.3 项目经历：ERP供应链管理综合实验</w:t>
        <w:fldChar w:fldCharType="begin"/>
        <w:instrText xml:space="preserve">HYPERLINK \l 三_简历深度深挖_3.3_项目经历：ERP供应链管理综合实验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3.4 实践经历：教育机构项目助理</w:t>
        <w:fldChar w:fldCharType="begin"/>
        <w:instrText xml:space="preserve">HYPERLINK \l 三_简历深度深挖_3.4_实践经历：教育机构项目助理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四、专业知识领域学习资料卡</w:t>
        <w:fldChar w:fldCharType="begin"/>
        <w:instrText xml:space="preserve">HYPERLINK \l 四_专业知识领域学习资料卡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4.1 主数据管理</w:t>
        <w:fldChar w:fldCharType="begin"/>
        <w:instrText xml:space="preserve">HYPERLINK \l 四_专业知识领域学习资料卡_4.1_主数据管理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4.2 Master Planning（主计划）</w:t>
        <w:fldChar w:fldCharType="begin"/>
        <w:instrText xml:space="preserve">HYPERLINK \l 四_专业知识领域学习资料卡_4.2_Master_Planning（主计划）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4.3 拖期分析</w:t>
        <w:fldChar w:fldCharType="begin"/>
        <w:instrText xml:space="preserve">HYPERLINK \l 四_专业知识领域学习资料卡_4.3_拖期分析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4.4 客户催货处理</w:t>
        <w:fldChar w:fldCharType="begin"/>
        <w:instrText xml:space="preserve">HYPERLINK \l 四_专业知识领域学习资料卡_4.4_客户催货处理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4.5 EOQ（经济订货批量）</w:t>
        <w:fldChar w:fldCharType="begin"/>
        <w:instrText xml:space="preserve">HYPERLINK \l 四_专业知识领域学习资料卡_4.5_EOQ（经济订货批量）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4.6 安全库存</w:t>
        <w:fldChar w:fldCharType="begin"/>
        <w:instrText xml:space="preserve">HYPERLINK \l 四_专业知识领域学习资料卡_4.6_安全库存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4.7 SCOR模型</w:t>
        <w:fldChar w:fldCharType="begin"/>
        <w:instrText xml:space="preserve">HYPERLINK \l 四_专业知识领域学习资料卡_4.7_SCOR模型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4.8 ABC分类法</w:t>
        <w:fldChar w:fldCharType="begin"/>
        <w:instrText xml:space="preserve">HYPERLINK \l 四_专业知识领域学习资料卡_4.8_ABC分类法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五、英文专项</w:t>
        <w:fldChar w:fldCharType="begin"/>
        <w:instrText xml:space="preserve">HYPERLINK \l 五_英文专项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5.1 英文自我介绍（1分钟版）</w:t>
        <w:fldChar w:fldCharType="begin"/>
        <w:instrText xml:space="preserve">HYPERLINK \l 五_英文专项_5.1_英文自我介绍（1分钟版）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5.2 英文行为面试问题（12个）</w:t>
        <w:fldChar w:fldCharType="begin"/>
        <w:instrText xml:space="preserve">HYPERLINK \l 五_英文专项_5.2_英文行为面试问题（12个）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5.3 英文专业术语表</w:t>
        <w:fldChar w:fldCharType="begin"/>
        <w:instrText xml:space="preserve">HYPERLINK \l 五_英文专项_5.3_英文专业术语表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5.4 英文邮件模板（面试高频场景）</w:t>
        <w:fldChar w:fldCharType="begin"/>
        <w:instrText xml:space="preserve">HYPERLINK \l 五_英文专项_5.4_英文邮件模板（面试高频场景）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六、笔试备考指南</w:t>
        <w:fldChar w:fldCharType="begin"/>
        <w:instrText xml:space="preserve">HYPERLINK \l 六_笔试备考指南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6.1 笔试形式判断</w:t>
        <w:fldChar w:fldCharType="begin"/>
        <w:instrText xml:space="preserve">HYPERLINK \l 六_笔试备考指南_6.1_笔试形式判断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6.2 备考建议</w:t>
        <w:fldChar w:fldCharType="begin"/>
        <w:instrText xml:space="preserve">HYPERLINK \l 六_笔试备考指南_6.2_备考建议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6.3 考前冲刺清单（48小时）</w:t>
        <w:fldChar w:fldCharType="begin"/>
        <w:instrText xml:space="preserve">HYPERLINK \l 六_笔试备考指南_6.3_考前冲刺清单（48小时）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七、面试前最终核查清单</w:t>
        <w:fldChar w:fldCharType="begin"/>
        <w:instrText xml:space="preserve">HYPERLINK \l 七_面试前最终核查清单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必须确认的风险点</w:t>
        <w:fldChar w:fldCharType="begin"/>
        <w:instrText xml:space="preserve">HYPERLINK \l 七_面试前最终核查清单_必须确认的风险点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面试当天必带</w:t>
        <w:fldChar w:fldCharType="begin"/>
        <w:instrText xml:space="preserve">HYPERLINK \l 七_面试前最终核查清单_面试当天必带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面试后跟进</w:t>
        <w:fldChar w:fldCharType="begin"/>
        <w:instrText xml:space="preserve">HYPERLINK \l 七_面试前最终核查清单_面试后跟进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一、企业及岗位认知</w:t>
      </w:r>
    </w:p>
    <w:p>
      <w:r/>
      <w:rPr>
        <w:bookmarkStart w:id="1" w:name="sec_1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1.1 企业速览</w:t>
      </w:r>
    </w:p>
    <w:p>
      <w:r/>
      <w:rPr>
        <w:bookmarkStart w:id="2" w:name="sub_2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费斯托气动有限公司（Festo气动有限公司）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母公司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德</w:t>
      </w:r>
      <w:r>
        <w:rPr>
          <w:rFonts w:ascii="微软雅黑" w:hAnsi="微软雅黑"/>
          <w:b w:val="0"/>
          <w:sz w:val="21"/>
        </w:rPr>
        <w:t>国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F</w:t>
      </w:r>
      <w:r>
        <w:rPr>
          <w:rFonts w:ascii="微软雅黑" w:hAnsi="微软雅黑"/>
          <w:b w:val="0"/>
          <w:sz w:val="21"/>
        </w:rPr>
        <w:t>e</w:t>
      </w:r>
      <w:r>
        <w:rPr>
          <w:rFonts w:ascii="微软雅黑" w:hAnsi="微软雅黑"/>
          <w:b w:val="0"/>
          <w:sz w:val="21"/>
        </w:rPr>
        <w:t>s</w:t>
      </w:r>
      <w:r>
        <w:rPr>
          <w:rFonts w:ascii="微软雅黑" w:hAnsi="微软雅黑"/>
          <w:b w:val="0"/>
          <w:sz w:val="21"/>
        </w:rPr>
        <w:t>t</w:t>
      </w:r>
      <w:r>
        <w:rPr>
          <w:rFonts w:ascii="微软雅黑" w:hAnsi="微软雅黑"/>
          <w:b w:val="0"/>
          <w:sz w:val="21"/>
        </w:rPr>
        <w:t>o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集</w:t>
      </w:r>
      <w:r>
        <w:rPr>
          <w:rFonts w:ascii="微软雅黑" w:hAnsi="微软雅黑"/>
          <w:b w:val="0"/>
          <w:sz w:val="21"/>
        </w:rPr>
        <w:t>团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成</w:t>
      </w:r>
      <w:r>
        <w:rPr>
          <w:rFonts w:ascii="微软雅黑" w:hAnsi="微软雅黑"/>
          <w:b w:val="0"/>
          <w:sz w:val="21"/>
        </w:rPr>
        <w:t>立</w:t>
      </w:r>
      <w:r>
        <w:rPr>
          <w:rFonts w:ascii="微软雅黑" w:hAnsi="微软雅黑"/>
          <w:b w:val="0"/>
          <w:sz w:val="21"/>
        </w:rPr>
        <w:t>于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9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年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近</w:t>
      </w:r>
      <w:r>
        <w:rPr>
          <w:rFonts w:ascii="微软雅黑" w:hAnsi="微软雅黑"/>
          <w:b w:val="0"/>
          <w:sz w:val="21"/>
        </w:rPr>
        <w:t>百</w:t>
      </w:r>
      <w:r>
        <w:rPr>
          <w:rFonts w:ascii="微软雅黑" w:hAnsi="微软雅黑"/>
          <w:b w:val="0"/>
          <w:sz w:val="21"/>
        </w:rPr>
        <w:t>年</w:t>
      </w:r>
      <w:r>
        <w:rPr>
          <w:rFonts w:ascii="微软雅黑" w:hAnsi="微软雅黑"/>
          <w:b w:val="0"/>
          <w:sz w:val="21"/>
        </w:rPr>
        <w:t>历</w:t>
      </w:r>
      <w:r>
        <w:rPr>
          <w:rFonts w:ascii="微软雅黑" w:hAnsi="微软雅黑"/>
          <w:b w:val="0"/>
          <w:sz w:val="21"/>
        </w:rPr>
        <w:t>史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德</w:t>
      </w:r>
      <w:r>
        <w:rPr>
          <w:rFonts w:ascii="微软雅黑" w:hAnsi="微软雅黑"/>
          <w:b w:val="0"/>
          <w:sz w:val="21"/>
        </w:rPr>
        <w:t>国</w:t>
      </w:r>
      <w:r>
        <w:rPr>
          <w:rFonts w:ascii="微软雅黑" w:hAnsi="微软雅黑"/>
          <w:b w:val="0"/>
          <w:sz w:val="21"/>
        </w:rPr>
        <w:t>家</w:t>
      </w:r>
      <w:r>
        <w:rPr>
          <w:rFonts w:ascii="微软雅黑" w:hAnsi="微软雅黑"/>
          <w:b w:val="0"/>
          <w:sz w:val="21"/>
        </w:rPr>
        <w:t>族</w:t>
      </w:r>
      <w:r>
        <w:rPr>
          <w:rFonts w:ascii="微软雅黑" w:hAnsi="微软雅黑"/>
          <w:b w:val="0"/>
          <w:sz w:val="21"/>
        </w:rPr>
        <w:t>企</w:t>
      </w:r>
      <w:r>
        <w:rPr>
          <w:rFonts w:ascii="微软雅黑" w:hAnsi="微软雅黑"/>
          <w:b w:val="0"/>
          <w:sz w:val="21"/>
        </w:rPr>
        <w:t>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行业地位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全</w:t>
      </w:r>
      <w:r>
        <w:rPr>
          <w:rFonts w:ascii="微软雅黑" w:hAnsi="微软雅黑"/>
          <w:b w:val="0"/>
          <w:sz w:val="21"/>
        </w:rPr>
        <w:t>球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自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化</w:t>
      </w:r>
      <w:r>
        <w:rPr>
          <w:rFonts w:ascii="微软雅黑" w:hAnsi="微软雅黑"/>
          <w:b w:val="0"/>
          <w:sz w:val="21"/>
        </w:rPr>
        <w:t>技</w:t>
      </w:r>
      <w:r>
        <w:rPr>
          <w:rFonts w:ascii="微软雅黑" w:hAnsi="微软雅黑"/>
          <w:b w:val="0"/>
          <w:sz w:val="21"/>
        </w:rPr>
        <w:t>术</w:t>
      </w:r>
      <w:r>
        <w:rPr>
          <w:rFonts w:ascii="微软雅黑" w:hAnsi="微软雅黑"/>
          <w:b w:val="0"/>
          <w:sz w:val="21"/>
        </w:rPr>
        <w:t>领</w:t>
      </w:r>
      <w:r>
        <w:rPr>
          <w:rFonts w:ascii="微软雅黑" w:hAnsi="微软雅黑"/>
          <w:b w:val="0"/>
          <w:sz w:val="21"/>
        </w:rPr>
        <w:t>域</w:t>
      </w:r>
      <w:r>
        <w:rPr>
          <w:rFonts w:ascii="微软雅黑" w:hAnsi="微软雅黑"/>
          <w:b w:val="0"/>
          <w:sz w:val="21"/>
        </w:rPr>
        <w:t>绝</w:t>
      </w:r>
      <w:r>
        <w:rPr>
          <w:rFonts w:ascii="微软雅黑" w:hAnsi="微软雅黑"/>
          <w:b w:val="0"/>
          <w:sz w:val="21"/>
        </w:rPr>
        <w:t>对</w:t>
      </w:r>
      <w:r>
        <w:rPr>
          <w:rFonts w:ascii="微软雅黑" w:hAnsi="微软雅黑"/>
          <w:b w:val="0"/>
          <w:sz w:val="21"/>
        </w:rPr>
        <w:t>龙</w:t>
      </w:r>
      <w:r>
        <w:rPr>
          <w:rFonts w:ascii="微软雅黑" w:hAnsi="微软雅黑"/>
          <w:b w:val="0"/>
          <w:sz w:val="21"/>
        </w:rPr>
        <w:t>头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与</w:t>
      </w:r>
      <w:r>
        <w:rPr>
          <w:rFonts w:ascii="微软雅黑" w:hAnsi="微软雅黑"/>
          <w:b w:val="0"/>
          <w:sz w:val="21"/>
        </w:rPr>
        <w:t>日</w:t>
      </w:r>
      <w:r>
        <w:rPr>
          <w:rFonts w:ascii="微软雅黑" w:hAnsi="微软雅黑"/>
          <w:b w:val="0"/>
          <w:sz w:val="21"/>
        </w:rPr>
        <w:t>本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S</w:t>
      </w:r>
      <w:r>
        <w:rPr>
          <w:rFonts w:ascii="微软雅黑" w:hAnsi="微软雅黑"/>
          <w:b w:val="0"/>
          <w:sz w:val="21"/>
        </w:rPr>
        <w:t>M</w:t>
      </w:r>
      <w:r>
        <w:rPr>
          <w:rFonts w:ascii="微软雅黑" w:hAnsi="微软雅黑"/>
          <w:b w:val="0"/>
          <w:sz w:val="21"/>
        </w:rPr>
        <w:t>C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并</w:t>
      </w:r>
      <w:r>
        <w:rPr>
          <w:rFonts w:ascii="微软雅黑" w:hAnsi="微软雅黑"/>
          <w:b w:val="0"/>
          <w:sz w:val="21"/>
        </w:rPr>
        <w:t>称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双</w:t>
      </w:r>
      <w:r>
        <w:rPr>
          <w:rFonts w:ascii="微软雅黑" w:hAnsi="微软雅黑"/>
          <w:b w:val="0"/>
          <w:sz w:val="21"/>
        </w:rPr>
        <w:t>雄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全</w:t>
      </w:r>
      <w:r>
        <w:rPr>
          <w:rFonts w:ascii="微软雅黑" w:hAnsi="微软雅黑"/>
          <w:b w:val="0"/>
          <w:sz w:val="21"/>
        </w:rPr>
        <w:t>球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6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+</w:t>
      </w:r>
      <w:r>
        <w:rPr>
          <w:rFonts w:ascii="微软雅黑" w:hAnsi="微软雅黑"/>
          <w:b w:val="0"/>
          <w:sz w:val="21"/>
        </w:rPr>
        <w:t>项</w:t>
      </w:r>
      <w:r>
        <w:rPr>
          <w:rFonts w:ascii="微软雅黑" w:hAnsi="微软雅黑"/>
          <w:b w:val="0"/>
          <w:sz w:val="21"/>
        </w:rPr>
        <w:t>专</w:t>
      </w:r>
      <w:r>
        <w:rPr>
          <w:rFonts w:ascii="微软雅黑" w:hAnsi="微软雅黑"/>
          <w:b w:val="0"/>
          <w:sz w:val="21"/>
        </w:rPr>
        <w:t>利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德</w:t>
      </w:r>
      <w:r>
        <w:rPr>
          <w:rFonts w:ascii="微软雅黑" w:hAnsi="微软雅黑"/>
          <w:b w:val="0"/>
          <w:sz w:val="21"/>
        </w:rPr>
        <w:t>国</w:t>
      </w:r>
      <w:r>
        <w:rPr>
          <w:rFonts w:ascii="微软雅黑" w:hAnsi="微软雅黑"/>
          <w:b w:val="0"/>
          <w:sz w:val="21"/>
        </w:rPr>
        <w:t>工</w:t>
      </w:r>
      <w:r>
        <w:rPr>
          <w:rFonts w:ascii="微软雅黑" w:hAnsi="微软雅黑"/>
          <w:b w:val="0"/>
          <w:sz w:val="21"/>
        </w:rPr>
        <w:t>业</w:t>
      </w:r>
      <w:r>
        <w:rPr>
          <w:rFonts w:ascii="微软雅黑" w:hAnsi="微软雅黑"/>
          <w:b w:val="0"/>
          <w:sz w:val="21"/>
        </w:rPr>
        <w:t>4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筹</w:t>
      </w:r>
      <w:r>
        <w:rPr>
          <w:rFonts w:ascii="微软雅黑" w:hAnsi="微软雅黑"/>
          <w:b w:val="0"/>
          <w:sz w:val="21"/>
        </w:rPr>
        <w:t>委</w:t>
      </w:r>
      <w:r>
        <w:rPr>
          <w:rFonts w:ascii="微软雅黑" w:hAnsi="微软雅黑"/>
          <w:b w:val="0"/>
          <w:sz w:val="21"/>
        </w:rPr>
        <w:t>会</w:t>
      </w:r>
      <w:r>
        <w:rPr>
          <w:rFonts w:ascii="微软雅黑" w:hAnsi="微软雅黑"/>
          <w:b w:val="0"/>
          <w:sz w:val="21"/>
        </w:rPr>
        <w:t>主</w:t>
      </w:r>
      <w:r>
        <w:rPr>
          <w:rFonts w:ascii="微软雅黑" w:hAnsi="微软雅黑"/>
          <w:b w:val="0"/>
          <w:sz w:val="21"/>
        </w:rPr>
        <w:t>席</w:t>
      </w:r>
      <w:r>
        <w:rPr>
          <w:rFonts w:ascii="微软雅黑" w:hAnsi="微软雅黑"/>
          <w:b w:val="0"/>
          <w:sz w:val="21"/>
        </w:rPr>
        <w:t>成</w:t>
      </w:r>
      <w:r>
        <w:rPr>
          <w:rFonts w:ascii="微软雅黑" w:hAnsi="微软雅黑"/>
          <w:b w:val="0"/>
          <w:sz w:val="21"/>
        </w:rPr>
        <w:t>员</w:t>
      </w:r>
      <w:r>
        <w:rPr>
          <w:rFonts w:ascii="微软雅黑" w:hAnsi="微软雅黑"/>
          <w:b w:val="0"/>
          <w:sz w:val="21"/>
        </w:rPr>
        <w:t>单</w:t>
      </w:r>
      <w:r>
        <w:rPr>
          <w:rFonts w:ascii="微软雅黑" w:hAnsi="微软雅黑"/>
          <w:b w:val="0"/>
          <w:sz w:val="21"/>
        </w:rPr>
        <w:t>位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济南基地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集</w:t>
      </w:r>
      <w:r>
        <w:rPr>
          <w:rFonts w:ascii="微软雅黑" w:hAnsi="微软雅黑"/>
          <w:b w:val="0"/>
          <w:sz w:val="21"/>
        </w:rPr>
        <w:t>团</w:t>
      </w:r>
      <w:r>
        <w:rPr>
          <w:rFonts w:ascii="微软雅黑" w:hAnsi="微软雅黑"/>
          <w:b w:val="0"/>
          <w:sz w:val="21"/>
        </w:rPr>
        <w:t>亚</w:t>
      </w:r>
      <w:r>
        <w:rPr>
          <w:rFonts w:ascii="微软雅黑" w:hAnsi="微软雅黑"/>
          <w:b w:val="0"/>
          <w:sz w:val="21"/>
        </w:rPr>
        <w:t>太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最</w:t>
      </w:r>
      <w:r>
        <w:rPr>
          <w:rFonts w:ascii="微软雅黑" w:hAnsi="微软雅黑"/>
          <w:b w:val="0"/>
          <w:sz w:val="21"/>
        </w:rPr>
        <w:t>大</w:t>
      </w:r>
      <w:r>
        <w:rPr>
          <w:rFonts w:ascii="微软雅黑" w:hAnsi="微软雅黑"/>
          <w:b w:val="0"/>
          <w:sz w:val="21"/>
        </w:rPr>
        <w:t>生</w:t>
      </w:r>
      <w:r>
        <w:rPr>
          <w:rFonts w:ascii="微软雅黑" w:hAnsi="微软雅黑"/>
          <w:b w:val="0"/>
          <w:sz w:val="21"/>
        </w:rPr>
        <w:t>产</w:t>
      </w:r>
      <w:r>
        <w:rPr>
          <w:rFonts w:ascii="微软雅黑" w:hAnsi="微软雅黑"/>
          <w:b w:val="0"/>
          <w:sz w:val="21"/>
        </w:rPr>
        <w:t>基</w:t>
      </w:r>
      <w:r>
        <w:rPr>
          <w:rFonts w:ascii="微软雅黑" w:hAnsi="微软雅黑"/>
          <w:b w:val="0"/>
          <w:sz w:val="21"/>
        </w:rPr>
        <w:t>地</w:t>
      </w:r>
      <w:r>
        <w:rPr>
          <w:rFonts w:ascii="微软雅黑" w:hAnsi="微软雅黑"/>
          <w:b w:val="0"/>
          <w:sz w:val="21"/>
        </w:rPr>
        <w:t>+</w:t>
      </w:r>
      <w:r>
        <w:rPr>
          <w:rFonts w:ascii="微软雅黑" w:hAnsi="微软雅黑"/>
          <w:b w:val="0"/>
          <w:sz w:val="21"/>
        </w:rPr>
        <w:t>物</w:t>
      </w:r>
      <w:r>
        <w:rPr>
          <w:rFonts w:ascii="微软雅黑" w:hAnsi="微软雅黑"/>
          <w:b w:val="0"/>
          <w:sz w:val="21"/>
        </w:rPr>
        <w:t>流</w:t>
      </w:r>
      <w:r>
        <w:rPr>
          <w:rFonts w:ascii="微软雅黑" w:hAnsi="微软雅黑"/>
          <w:b w:val="0"/>
          <w:sz w:val="21"/>
        </w:rPr>
        <w:t>中</w:t>
      </w:r>
      <w:r>
        <w:rPr>
          <w:rFonts w:ascii="微软雅黑" w:hAnsi="微软雅黑"/>
          <w:b w:val="0"/>
          <w:sz w:val="21"/>
        </w:rPr>
        <w:t>心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员</w:t>
      </w:r>
      <w:r>
        <w:rPr>
          <w:rFonts w:ascii="微软雅黑" w:hAnsi="微软雅黑"/>
          <w:b w:val="0"/>
          <w:sz w:val="21"/>
        </w:rPr>
        <w:t>工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余</w:t>
      </w:r>
      <w:r>
        <w:rPr>
          <w:rFonts w:ascii="微软雅黑" w:hAnsi="微软雅黑"/>
          <w:b w:val="0"/>
          <w:sz w:val="21"/>
        </w:rPr>
        <w:t>人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占</w:t>
      </w:r>
      <w:r>
        <w:rPr>
          <w:rFonts w:ascii="微软雅黑" w:hAnsi="微软雅黑"/>
          <w:b w:val="0"/>
          <w:sz w:val="21"/>
        </w:rPr>
        <w:t>地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多</w:t>
      </w:r>
      <w:r>
        <w:rPr>
          <w:rFonts w:ascii="微软雅黑" w:hAnsi="微软雅黑"/>
          <w:b w:val="0"/>
          <w:sz w:val="21"/>
        </w:rPr>
        <w:t>亩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4</w:t>
      </w:r>
      <w:r>
        <w:rPr>
          <w:rFonts w:ascii="微软雅黑" w:hAnsi="微软雅黑"/>
          <w:b w:val="0"/>
          <w:sz w:val="21"/>
        </w:rPr>
        <w:t>年</w:t>
      </w:r>
      <w:r>
        <w:rPr>
          <w:rFonts w:ascii="微软雅黑" w:hAnsi="微软雅黑"/>
          <w:b w:val="0"/>
          <w:sz w:val="21"/>
        </w:rPr>
        <w:t>成</w:t>
      </w:r>
      <w:r>
        <w:rPr>
          <w:rFonts w:ascii="微软雅黑" w:hAnsi="微软雅黑"/>
          <w:b w:val="0"/>
          <w:sz w:val="21"/>
        </w:rPr>
        <w:t>立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注</w:t>
      </w:r>
      <w:r>
        <w:rPr>
          <w:rFonts w:ascii="微软雅黑" w:hAnsi="微软雅黑"/>
          <w:b w:val="0"/>
          <w:sz w:val="21"/>
        </w:rPr>
        <w:t>册</w:t>
      </w:r>
      <w:r>
        <w:rPr>
          <w:rFonts w:ascii="微软雅黑" w:hAnsi="微软雅黑"/>
          <w:b w:val="0"/>
          <w:sz w:val="21"/>
        </w:rPr>
        <w:t>资</w:t>
      </w:r>
      <w:r>
        <w:rPr>
          <w:rFonts w:ascii="微软雅黑" w:hAnsi="微软雅黑"/>
          <w:b w:val="0"/>
          <w:sz w:val="21"/>
        </w:rPr>
        <w:t>本</w:t>
      </w:r>
      <w:r>
        <w:rPr>
          <w:rFonts w:ascii="微软雅黑" w:hAnsi="微软雅黑"/>
          <w:b w:val="0"/>
          <w:sz w:val="21"/>
        </w:rPr>
        <w:t>6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>4</w:t>
      </w:r>
      <w:r>
        <w:rPr>
          <w:rFonts w:ascii="微软雅黑" w:hAnsi="微软雅黑"/>
          <w:b w:val="0"/>
          <w:sz w:val="21"/>
        </w:rPr>
        <w:t>亿</w:t>
      </w:r>
      <w:r>
        <w:rPr>
          <w:rFonts w:ascii="微软雅黑" w:hAnsi="微软雅黑"/>
          <w:b w:val="0"/>
          <w:sz w:val="21"/>
        </w:rPr>
        <w:t>元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新</w:t>
      </w:r>
      <w:r>
        <w:rPr>
          <w:rFonts w:ascii="微软雅黑" w:hAnsi="微软雅黑"/>
          <w:b w:val="0"/>
          <w:sz w:val="21"/>
        </w:rPr>
        <w:t>厂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规</w:t>
      </w:r>
      <w:r>
        <w:rPr>
          <w:rFonts w:ascii="微软雅黑" w:hAnsi="微软雅黑"/>
          <w:b w:val="0"/>
          <w:sz w:val="21"/>
        </w:rPr>
        <w:t>划</w:t>
      </w:r>
      <w:r>
        <w:rPr>
          <w:rFonts w:ascii="微软雅黑" w:hAnsi="微软雅黑"/>
          <w:b w:val="0"/>
          <w:sz w:val="21"/>
        </w:rPr>
        <w:t>（</w:t>
      </w:r>
      <w:r>
        <w:rPr>
          <w:rFonts w:ascii="微软雅黑" w:hAnsi="微软雅黑"/>
          <w:b w:val="0"/>
          <w:sz w:val="21"/>
        </w:rPr>
        <w:t>孙</w:t>
      </w:r>
      <w:r>
        <w:rPr>
          <w:rFonts w:ascii="微软雅黑" w:hAnsi="微软雅黑"/>
          <w:b w:val="0"/>
          <w:sz w:val="21"/>
        </w:rPr>
        <w:t>村</w:t>
      </w:r>
      <w:r>
        <w:rPr>
          <w:rFonts w:ascii="微软雅黑" w:hAnsi="微软雅黑"/>
          <w:b w:val="0"/>
          <w:sz w:val="21"/>
        </w:rPr>
        <w:t>片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一</w:t>
      </w:r>
      <w:r>
        <w:rPr>
          <w:rFonts w:ascii="微软雅黑" w:hAnsi="微软雅黑"/>
          <w:b w:val="0"/>
          <w:sz w:val="21"/>
        </w:rPr>
        <w:t>期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亩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二</w:t>
      </w:r>
      <w:r>
        <w:rPr>
          <w:rFonts w:ascii="微软雅黑" w:hAnsi="微软雅黑"/>
          <w:b w:val="0"/>
          <w:sz w:val="21"/>
        </w:rPr>
        <w:t>期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亩</w:t>
      </w:r>
      <w:r>
        <w:rPr>
          <w:rFonts w:ascii="微软雅黑" w:hAnsi="微软雅黑"/>
          <w:b w:val="0"/>
          <w:sz w:val="21"/>
        </w:rPr>
        <w:t>）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续</w:t>
      </w:r>
      <w:r>
        <w:rPr>
          <w:rFonts w:ascii="微软雅黑" w:hAnsi="微软雅黑"/>
          <w:b w:val="0"/>
          <w:sz w:val="21"/>
        </w:rPr>
        <w:t>扩</w:t>
      </w:r>
      <w:r>
        <w:rPr>
          <w:rFonts w:ascii="微软雅黑" w:hAnsi="微软雅黑"/>
          <w:b w:val="0"/>
          <w:sz w:val="21"/>
        </w:rPr>
        <w:t>产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主营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缸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阀</w:t>
      </w:r>
      <w:r>
        <w:rPr>
          <w:rFonts w:ascii="微软雅黑" w:hAnsi="微软雅黑"/>
          <w:b w:val="0"/>
          <w:sz w:val="21"/>
        </w:rPr>
        <w:t>岛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源</w:t>
      </w:r>
      <w:r>
        <w:rPr>
          <w:rFonts w:ascii="微软雅黑" w:hAnsi="微软雅黑"/>
          <w:b w:val="0"/>
          <w:sz w:val="21"/>
        </w:rPr>
        <w:t>处</w:t>
      </w:r>
      <w:r>
        <w:rPr>
          <w:rFonts w:ascii="微软雅黑" w:hAnsi="微软雅黑"/>
          <w:b w:val="0"/>
          <w:sz w:val="21"/>
        </w:rPr>
        <w:t>理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电</w:t>
      </w:r>
      <w:r>
        <w:rPr>
          <w:rFonts w:ascii="微软雅黑" w:hAnsi="微软雅黑"/>
          <w:b w:val="0"/>
          <w:sz w:val="21"/>
        </w:rPr>
        <w:t>驱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等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自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化</w:t>
      </w:r>
      <w:r>
        <w:rPr>
          <w:rFonts w:ascii="微软雅黑" w:hAnsi="微软雅黑"/>
          <w:b w:val="0"/>
          <w:sz w:val="21"/>
        </w:rPr>
        <w:t>元</w:t>
      </w:r>
      <w:r>
        <w:rPr>
          <w:rFonts w:ascii="微软雅黑" w:hAnsi="微软雅黑"/>
          <w:b w:val="0"/>
          <w:sz w:val="21"/>
        </w:rPr>
        <w:t>件</w:t>
      </w:r>
      <w:r>
        <w:rPr>
          <w:rFonts w:ascii="微软雅黑" w:hAnsi="微软雅黑"/>
          <w:b w:val="0"/>
          <w:sz w:val="21"/>
        </w:rPr>
        <w:t>的</w:t>
      </w:r>
      <w:r>
        <w:rPr>
          <w:rFonts w:ascii="微软雅黑" w:hAnsi="微软雅黑"/>
          <w:b w:val="0"/>
          <w:sz w:val="21"/>
        </w:rPr>
        <w:t>本</w:t>
      </w:r>
      <w:r>
        <w:rPr>
          <w:rFonts w:ascii="微软雅黑" w:hAnsi="微软雅黑"/>
          <w:b w:val="0"/>
          <w:sz w:val="21"/>
        </w:rPr>
        <w:t>地</w:t>
      </w:r>
      <w:r>
        <w:rPr>
          <w:rFonts w:ascii="微软雅黑" w:hAnsi="微软雅黑"/>
          <w:b w:val="0"/>
          <w:sz w:val="21"/>
        </w:rPr>
        <w:t>化</w:t>
      </w:r>
      <w:r>
        <w:rPr>
          <w:rFonts w:ascii="微软雅黑" w:hAnsi="微软雅黑"/>
          <w:b w:val="0"/>
          <w:sz w:val="21"/>
        </w:rPr>
        <w:t>生</w:t>
      </w:r>
      <w:r>
        <w:rPr>
          <w:rFonts w:ascii="微软雅黑" w:hAnsi="微软雅黑"/>
          <w:b w:val="0"/>
          <w:sz w:val="21"/>
        </w:rPr>
        <w:t>产</w:t>
      </w:r>
      <w:r>
        <w:rPr>
          <w:rFonts w:ascii="微软雅黑" w:hAnsi="微软雅黑"/>
          <w:b w:val="0"/>
          <w:sz w:val="21"/>
        </w:rPr>
        <w:t>+</w:t>
      </w:r>
      <w:r>
        <w:rPr>
          <w:rFonts w:ascii="微软雅黑" w:hAnsi="微软雅黑"/>
          <w:b w:val="0"/>
          <w:sz w:val="21"/>
        </w:rPr>
        <w:t>华</w:t>
      </w:r>
      <w:r>
        <w:rPr>
          <w:rFonts w:ascii="微软雅黑" w:hAnsi="微软雅黑"/>
          <w:b w:val="0"/>
          <w:sz w:val="21"/>
        </w:rPr>
        <w:t>北</w:t>
      </w:r>
      <w:r>
        <w:rPr>
          <w:rFonts w:ascii="微软雅黑" w:hAnsi="微软雅黑"/>
          <w:b w:val="0"/>
          <w:sz w:val="21"/>
        </w:rPr>
        <w:t>仓</w:t>
      </w:r>
      <w:r>
        <w:rPr>
          <w:rFonts w:ascii="微软雅黑" w:hAnsi="微软雅黑"/>
          <w:b w:val="0"/>
          <w:sz w:val="21"/>
        </w:rPr>
        <w:t>储</w:t>
      </w:r>
      <w:r>
        <w:rPr>
          <w:rFonts w:ascii="微软雅黑" w:hAnsi="微软雅黑"/>
          <w:b w:val="0"/>
          <w:sz w:val="21"/>
        </w:rPr>
        <w:t>分</w:t>
      </w:r>
      <w:r>
        <w:rPr>
          <w:rFonts w:ascii="微软雅黑" w:hAnsi="微软雅黑"/>
          <w:b w:val="0"/>
          <w:sz w:val="21"/>
        </w:rPr>
        <w:t>拨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近期动态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新</w:t>
      </w:r>
      <w:r>
        <w:rPr>
          <w:rFonts w:ascii="微软雅黑" w:hAnsi="微软雅黑"/>
          <w:b w:val="0"/>
          <w:sz w:val="21"/>
        </w:rPr>
        <w:t>厂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二</w:t>
      </w:r>
      <w:r>
        <w:rPr>
          <w:rFonts w:ascii="微软雅黑" w:hAnsi="微软雅黑"/>
          <w:b w:val="0"/>
          <w:sz w:val="21"/>
        </w:rPr>
        <w:t>期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亩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续</w:t>
      </w:r>
      <w:r>
        <w:rPr>
          <w:rFonts w:ascii="微软雅黑" w:hAnsi="微软雅黑"/>
          <w:b w:val="0"/>
          <w:sz w:val="21"/>
        </w:rPr>
        <w:t>建</w:t>
      </w:r>
      <w:r>
        <w:rPr>
          <w:rFonts w:ascii="微软雅黑" w:hAnsi="微软雅黑"/>
          <w:b w:val="0"/>
          <w:sz w:val="21"/>
        </w:rPr>
        <w:t>设</w:t>
      </w:r>
      <w:r>
        <w:rPr>
          <w:rFonts w:ascii="微软雅黑" w:hAnsi="微软雅黑"/>
          <w:b w:val="0"/>
          <w:sz w:val="21"/>
        </w:rPr>
        <w:t>中</w:t>
      </w:r>
      <w:r>
        <w:rPr>
          <w:rFonts w:ascii="微软雅黑" w:hAnsi="微软雅黑"/>
          <w:b w:val="0"/>
          <w:sz w:val="21"/>
        </w:rPr>
        <w:t>；</w:t>
      </w:r>
      <w:r>
        <w:rPr>
          <w:rFonts w:ascii="微软雅黑" w:hAnsi="微软雅黑"/>
          <w:b w:val="0"/>
          <w:sz w:val="21"/>
        </w:rPr>
        <w:t>亚</w:t>
      </w:r>
      <w:r>
        <w:rPr>
          <w:rFonts w:ascii="微软雅黑" w:hAnsi="微软雅黑"/>
          <w:b w:val="0"/>
          <w:sz w:val="21"/>
        </w:rPr>
        <w:t>太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最</w:t>
      </w:r>
      <w:r>
        <w:rPr>
          <w:rFonts w:ascii="微软雅黑" w:hAnsi="微软雅黑"/>
          <w:b w:val="0"/>
          <w:sz w:val="21"/>
        </w:rPr>
        <w:t>大</w:t>
      </w:r>
      <w:r>
        <w:rPr>
          <w:rFonts w:ascii="微软雅黑" w:hAnsi="微软雅黑"/>
          <w:b w:val="0"/>
          <w:sz w:val="21"/>
        </w:rPr>
        <w:t>基</w:t>
      </w:r>
      <w:r>
        <w:rPr>
          <w:rFonts w:ascii="微软雅黑" w:hAnsi="微软雅黑"/>
          <w:b w:val="0"/>
          <w:sz w:val="21"/>
        </w:rPr>
        <w:t>地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续</w:t>
      </w:r>
      <w:r>
        <w:rPr>
          <w:rFonts w:ascii="微软雅黑" w:hAnsi="微软雅黑"/>
          <w:b w:val="0"/>
          <w:sz w:val="21"/>
        </w:rPr>
        <w:t>扩</w:t>
      </w:r>
      <w:r>
        <w:rPr>
          <w:rFonts w:ascii="微软雅黑" w:hAnsi="微软雅黑"/>
          <w:b w:val="0"/>
          <w:sz w:val="21"/>
        </w:rPr>
        <w:t>产</w:t>
      </w:r>
      <w:r>
        <w:rPr>
          <w:rFonts w:ascii="微软雅黑" w:hAnsi="微软雅黑"/>
          <w:b w:val="0"/>
          <w:sz w:val="21"/>
        </w:rPr>
        <w:t>；</w:t>
      </w:r>
      <w:r>
        <w:rPr>
          <w:rFonts w:ascii="微软雅黑" w:hAnsi="微软雅黑"/>
          <w:b w:val="0"/>
          <w:sz w:val="21"/>
        </w:rPr>
        <w:t>数</w:t>
      </w:r>
      <w:r>
        <w:rPr>
          <w:rFonts w:ascii="微软雅黑" w:hAnsi="微软雅黑"/>
          <w:b w:val="0"/>
          <w:sz w:val="21"/>
        </w:rPr>
        <w:t>字</w:t>
      </w:r>
      <w:r>
        <w:rPr>
          <w:rFonts w:ascii="微软雅黑" w:hAnsi="微软雅黑"/>
          <w:b w:val="0"/>
          <w:sz w:val="21"/>
        </w:rPr>
        <w:t>化</w:t>
      </w:r>
      <w:r>
        <w:rPr>
          <w:rFonts w:ascii="微软雅黑" w:hAnsi="微软雅黑"/>
          <w:b w:val="0"/>
          <w:sz w:val="21"/>
        </w:rPr>
        <w:t>供</w:t>
      </w:r>
      <w:r>
        <w:rPr>
          <w:rFonts w:ascii="微软雅黑" w:hAnsi="微软雅黑"/>
          <w:b w:val="0"/>
          <w:sz w:val="21"/>
        </w:rPr>
        <w:t>应</w:t>
      </w:r>
      <w:r>
        <w:rPr>
          <w:rFonts w:ascii="微软雅黑" w:hAnsi="微软雅黑"/>
          <w:b w:val="0"/>
          <w:sz w:val="21"/>
        </w:rPr>
        <w:t>链</w:t>
      </w:r>
      <w:r>
        <w:rPr>
          <w:rFonts w:ascii="微软雅黑" w:hAnsi="微软雅黑"/>
          <w:b w:val="0"/>
          <w:sz w:val="21"/>
        </w:rPr>
        <w:t>建</w:t>
      </w:r>
      <w:r>
        <w:rPr>
          <w:rFonts w:ascii="微软雅黑" w:hAnsi="微软雅黑"/>
          <w:b w:val="0"/>
          <w:sz w:val="21"/>
        </w:rPr>
        <w:t>设</w:t>
      </w:r>
      <w:r>
        <w:rPr>
          <w:rFonts w:ascii="微软雅黑" w:hAnsi="微软雅黑"/>
          <w:b w:val="0"/>
          <w:sz w:val="21"/>
        </w:rPr>
        <w:t>推</w:t>
      </w:r>
      <w:r>
        <w:rPr>
          <w:rFonts w:ascii="微软雅黑" w:hAnsi="微软雅黑"/>
          <w:b w:val="0"/>
          <w:sz w:val="21"/>
        </w:rPr>
        <w:t>进</w:t>
      </w:r>
      <w:r>
        <w:rPr>
          <w:rFonts w:ascii="微软雅黑" w:hAnsi="微软雅黑"/>
          <w:b w:val="0"/>
          <w:sz w:val="21"/>
        </w:rPr>
        <w:t>中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HR发来JD关键信息（2026-08-31截图确认）：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项目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岗位名称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**Master Planning 实习生**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薪资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100-120元/天（实习僧标注）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到岗要求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**5天/周**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实习时长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**12个月**（硬性要求）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工作地点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济南市历城区春暄路北段1222号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福利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餐补、免费班车、周末双休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1.2 企业文化关键词</w:t>
      </w:r>
    </w:p>
    <w:p>
      <w:r/>
      <w:rPr>
        <w:bookmarkStart w:id="3" w:name="sub_3"/>
        <w:bookmarkEnd/>
      </w:r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关键词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具体表现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面试可引用话术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**严谨务实**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德国制造业基因，流程标准化，数据驱动决策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"我喜欢用数据说话，这和费斯托的工作方式很匹配"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**工程师文化**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技术优先，问题解决导向，不崇尚形式主义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"我不需要复杂的办公室政治，踏实把数据做好就行"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**长期主义**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家族企业，不追求短期增长，重视可持续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"我找的是能长期深耕的岗位，不是跳板"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**工作生活平衡**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弹性工作制（核心9:30-16:00），双休，不加班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"我认同高效工作、按时下班，反而更能保持长期竞争力"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**国际化协作**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与德国总部紧密对接，英文邮件/会议是日常工作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提前准备供应链英语术语，展现沟通意愿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1.3 岗位解析（基于HR发来JD）</w:t>
      </w:r>
    </w:p>
    <w:p>
      <w:r/>
      <w:rPr>
        <w:bookmarkStart w:id="4" w:name="sub_4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HR发来JD原文：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工作内容：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1. 负责生产物料主数据维护，保证主数据准确性。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2. 处理客户催货、拖期分析、客户咨询等，具备数据分析能力。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3. 协助 Master Planning 处理简单&amp;标准化的生产和物料问题。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4. 对某些固定客户的特殊要求进行处理。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岗位要求：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1. [学历/专业要求被模糊]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2. 熟练使用 Office 办公软件，较强的数据分析和数字化工具应用能力。有 SAP 经验优先。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3. 能读写英文邮件，英语口语优秀者优先。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4. 具备良好的沟通协调能力，逻辑思维能力，做事仔细认真。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与实习僧JD对比：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JD翻译成人话：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维度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实习僧JD（之前）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HR发来JD（最新）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岗位名称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供应链实习生（供应链计划）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**Master Planning 实习生**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核心工作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体系搭建、库存策略、BOM优化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**主数据维护、客户催货/拖期分析、Master Planning协助**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工具要求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CAD制图 + Excel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**Office + SAP经验优先**（无CAD要求）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英语要求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未明确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**能读写英文邮件，口语优秀者优先**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协作对象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总部SCM、研发、采购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GPC运营部门、工厂项目工程师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HR JD 原文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人话解读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面试怎么答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负责生产物料主数据维护，保证主数据准确性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在SAP里维护物料主数据（编码、描述、库存参数等），这是所有供应链运算的根基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强调"用友U8+实操经验，理解主数据重要性；ERP实验中18个场景零差错"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处理客户催货、拖期分析、客户咨询等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客户来问"货什么时候能到"，查系统、分析延迟原因、回复客户——需要数据分析+沟通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强调"4.5万条数据处理经验+项目助理沟通协调能力"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协助 Master Planning 处理简单&amp;标准化的生产和物料问题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Planning是供应链"大脑"，协助处理日常标准化问题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强调"供应链管理专业课程基础+ERP实操经验"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对某些固定客户的特殊要求进行处理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特定客户有特殊交货/包装要求，需单独跟踪处理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强调"细心、执行力强，200份材料零差错"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熟练使用Office，较强的数据分析能力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Excel是核心工具，做拖期分析、客户咨询回复都需要Excel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强调"Excel精通，能独立做数据透视表、帕累托图、相关性分析"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有SAP经验优先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费斯托用SAP，有SAP经验可以直接上手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强调"用友U8+全流程实操，ERP核心逻辑相通，学SAP会很快"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能读写英文邮件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日常工作有英文邮件往来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强调"CET-4 + 供应链英语术语准备 + 邮件模板已准备"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1.4 岗位核心挑战（含风险预警）</w:t>
      </w:r>
    </w:p>
    <w:p>
      <w:r/>
      <w:rPr>
        <w:bookmarkStart w:id="5" w:name="sub_5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重大风险预警：以下是面试前必须解决的问题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风险1：实习时长12个月 vs 文雪大四约10个月【高风险】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HR JD明确要求"在岗实习时长最短要待够1年及以上"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文雪大四学年（2026.9-2027.6）约10个月，存在2个月缺口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必须面试时主动沟通协商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我注意到岗位要求12个月实习期，我的情况是大四学年约10个月。如果入职后通过暑期延长或毕业后延后入职的方式补足12个月，是否可以？或者贵司是否接受10个月实习期+后续延续的可能性？我对这个岗位非常感兴趣，希望能找到解决方案。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风险2：5天/周到岗 vs 大四课程安排【中风险】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HR JD明确"5天/周"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大四上学期可能有课程/考试，需确认时间冲突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面试时需确认弹性空间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"我目前大四课程较少，可以保证每周5天到岗。如果后续有考试或论文安排，我会提前和主管沟通调整，尽量不影响工作。"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风险3：无SAP经验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HR JD"SAP经验优先"（非硬性要求）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文雪有用友U8+完整实操经验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面试时需强调ERP迁移能力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风险4：CET-4英语水平，需读写英文邮件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面试回答预案：强调"CET-4基础读写能力 + 供应链英语术语准备 + 已准备英文邮件模板"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风险5：无正式供应链实习经验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面试回答预案：用课程项目和ERP实操弥补，强调"方法论迁移能力"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1.5 上下游协作关系</w:t>
      </w:r>
    </w:p>
    <w:p>
      <w:r/>
      <w:rPr>
        <w:bookmarkStart w:id="6" w:name="sub_6"/>
        <w:bookmarkEnd/>
      </w:rPr>
    </w:p>
    <w:p>
      <w:r>
        <w:rPr>
          <w:rFonts w:ascii="微软雅黑" w:hAnsi="微软雅黑"/>
          <w:b/>
          <w:sz w:val="21"/>
        </w:rPr>
        <w:t>协作关系图：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/>
            </w:pPr>
            <w:r>
              <w:rPr>
                <w:rFonts w:ascii="微软雅黑" w:hAnsi="微软雅黑"/>
                <w:b/>
                <w:sz w:val="21"/>
              </w:rPr>
              <w:t>德国总部 SCM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/>
            </w:pP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GPC 各部门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Master Planning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客户/销售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工厂项目工程师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</w:tr>
    </w:tbl>
    <w:p>
      <w:r>
        <w:rPr>
          <w:rFonts w:ascii="微软雅黑" w:hAnsi="微软雅黑"/>
          <w:b/>
          <w:sz w:val="21"/>
        </w:rPr>
        <w:t>关键协作方：</w:t>
      </w:r>
    </w:p>
    <w:p>
      <w:pPr>
        <w:spacing w:line="264" w:lineRule="auto" w:after="80"/>
      </w:pPr>
      <w:r>
        <w:rPr>
          <w:rFonts w:ascii="微软雅黑" w:hAnsi="微软雅黑"/>
          <w:b/>
          <w:sz w:val="21"/>
        </w:rPr>
        <w:t>• Master Planning（主计划）：</w:t>
      </w:r>
      <w:r>
        <w:rPr>
          <w:rFonts w:ascii="微软雅黑" w:hAnsi="微软雅黑"/>
          <w:sz w:val="21"/>
        </w:rPr>
        <w:t>直接上级/指导方，负责生产主计划</w:t>
      </w:r>
    </w:p>
    <w:p>
      <w:pPr>
        <w:spacing w:line="264" w:lineRule="auto" w:after="80"/>
      </w:pPr>
      <w:r>
        <w:rPr>
          <w:rFonts w:ascii="微软雅黑" w:hAnsi="微软雅黑"/>
          <w:b/>
          <w:sz w:val="21"/>
        </w:rPr>
        <w:t>• GPC各运营部门：</w:t>
      </w:r>
      <w:r>
        <w:rPr>
          <w:rFonts w:ascii="微软雅黑" w:hAnsi="微软雅黑"/>
          <w:sz w:val="21"/>
        </w:rPr>
        <w:t>跨部门协作日常</w:t>
      </w:r>
    </w:p>
    <w:p>
      <w:pPr>
        <w:spacing w:line="264" w:lineRule="auto" w:after="80"/>
      </w:pPr>
      <w:r>
        <w:rPr>
          <w:rFonts w:ascii="微软雅黑" w:hAnsi="微软雅黑"/>
          <w:b/>
          <w:sz w:val="21"/>
        </w:rPr>
        <w:t>• 客户/销售：</w:t>
      </w:r>
      <w:r>
        <w:rPr>
          <w:rFonts w:ascii="微软雅黑" w:hAnsi="微软雅黑"/>
          <w:sz w:val="21"/>
        </w:rPr>
        <w:t>处理催货、拖期分析、客户咨询</w:t>
      </w:r>
    </w:p>
    <w:p>
      <w:pPr>
        <w:spacing w:line="264" w:lineRule="auto" w:after="80"/>
      </w:pPr>
      <w:r>
        <w:rPr>
          <w:rFonts w:ascii="微软雅黑" w:hAnsi="微软雅黑"/>
          <w:b/>
          <w:sz w:val="21"/>
        </w:rPr>
        <w:t>• 德国总部SCM：</w:t>
      </w:r>
      <w:r>
        <w:rPr>
          <w:rFonts w:ascii="微软雅黑" w:hAnsi="微软雅黑"/>
          <w:sz w:val="21"/>
        </w:rPr>
        <w:t>偶尔邮件对接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1.6 行业趋势与对标</w:t>
      </w:r>
    </w:p>
    <w:p>
      <w:r/>
      <w:rPr>
        <w:bookmarkStart w:id="7" w:name="sub_7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气动自动化行业供应链特点：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产品种类多（标准件+非标定制），BOM层级复杂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交期敏感（客户产线停线=重大损失），OTD是关键KPI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德国总部标准极高，主数据质量直接影响全球供应链运行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对标企业：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SMC（日本）：气动双雄，供应链模式可参考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博世（Bosch）：德国工业4.0实践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西门子：数字化供应链标杆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二、通用面试问题库</w:t>
      </w:r>
    </w:p>
    <w:p>
      <w:r/>
      <w:rPr>
        <w:bookmarkStart w:id="8" w:name="sec_8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2.1 自我介绍类</w:t>
      </w:r>
    </w:p>
    <w:p>
      <w:r/>
      <w:rPr>
        <w:bookmarkStart w:id="9" w:name="sub_9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【1分钟版】（必背）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面试官好，我叫文雪，山东大学供应链管理专业2027届本科生。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专业上，我系统学过供应链建模与仿真、ERP、采购管理等核心课程，在用友U8+上独立完成过采购到核算的全流程操作。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实践上，我独立完成了三个数据分析和供应链项目：社区团购选址优化项目，用Python构建双层优化模型，测算成本降低18.7%；银行营销项目，处理4.5万条数据，识别出关键影响因素；电商AI项目，验证了AI应用的用户接受模型。另外在教育机构做过3个月项目助理，200多份材料三级校验零差错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我对Master Planning岗位很感兴趣，希望用我的数据分析和ERP经验，为贵司的主数据维护和客户交付分析做出贡献。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【3分钟版】（面试深度面备用）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面试官好，我叫文雪，山东大学管理学院供应链管理专业2027届本科生，济南本地人。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我从三个维度介绍自己：专业基础、实践能力、个人特质。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专业方面，我系统学习了供应链建模与仿真、ERP供应链管理、采购管理、物流管理等核心课程。在用友U8+ ERP系统中，我以账套主管身份完整操作了采购、销售、库存、核算四大模块18个业务场景，理解了"业务驱动财务"的业财一体化逻辑，这为理解SAP系统打下了基础。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实践方面，我独立完成了三个数据驱动的项目。第一个是社区团购选址-路径优化，我用Python构建了改进的p-median+VRPTW双层优化模型，考虑了年龄分层需求和电梯等待时间，提出了"2个核心点+4个动态临时点"的弹性布局方案，模型测算运营成本降低18.7%，老年人覆盖率从53.4%提升到87.3%。第二个是银行营销客户响应分析，我用R语言处理了45211条客户数据，通过相关性分析和随机森林模型，识别出通话时长是最强正向因素（0.39），并发现了3次接触的临界点。第三个是电商AI应用分析，用SPSS验证了TAM模型，发现交互性（beta=0.42）是用户接受AI应用的最关键因素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此外，我在教育机构做过3个月项目助理，负责200多份材料的全流程管理和三级校验，零差错，这段经历培养了我对细节的敏感度。还在瑞幸做过咖啡师，负责门店原辅料补货申请、入库核对和库存盘点，有基础的库存管理实战体验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个人特质上，我属于深度工作型，喜欢安静地处理数据和逻辑问题，这正是Master Planning岗位需要的。我性格沉稳细致，善于用数据说话，也具备良好的跨部门沟通能力。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我对费斯托的Master Planning岗位很感兴趣，尤其是主数据维护和客户交付分析方向。我有用友U8+的完整实操经验，能快速上手SAP；我处理过4.5万条数据，具备数据分析能力；我是济南本地人，能保证长期稳定实习。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以上是我的介绍，谢谢。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2.2 动机类</w:t>
      </w:r>
    </w:p>
    <w:p>
      <w:r/>
      <w:rPr>
        <w:bookmarkStart w:id="10" w:name="sub_10"/>
        <w:bookmarkEnd/>
      </w:rP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Q：为什么选择费斯托？</w:t>
      </w:r>
    </w:p>
    <w:p>
      <w:r/>
      <w:rPr>
        <w:bookmarkStart w:id="11" w:name="q_11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三点：第一，费斯托是全球气动自动化领域的隐形冠军，济南基地是亚太区最大的生产+物流中心，这个平台能提供扎实的供应链实战机会；第二，德国企业的严谨文化和数据驱动的工作方式，和我"用数据说话"的特质高度匹配；第三，费斯托有完善的导师带教和轮岗机制，对应届生成长很有帮助。而且济南是我家所在地，我能保证长期稳定实习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Q：为什么选择Master Planning这个方向？</w:t>
      </w:r>
    </w:p>
    <w:p>
      <w:r/>
      <w:rPr>
        <w:bookmarkStart w:id="12" w:name="q_12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因为Master Planning是供应链的"大脑"——它用数据和计划协调生产和交付，直接影响客户满意度和运营成本。我在ERP实验中完整走过采购→入库→销售→出库的全流程，理解主计划如何驱动整个供应链运转。而且这个岗位需要数据分析能力和细致认真的工作习惯，这正是我的优势。我想在这个方向上长期深耕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Q：你的职业规划是什么？</w:t>
      </w:r>
    </w:p>
    <w:p>
      <w:r/>
      <w:rPr>
        <w:bookmarkStart w:id="13" w:name="q_13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短期（实习期）：快速学习费斯托的Master Planning体系，在SAP操作、主数据维护、客户催货分析等模块中做出实质贡献，同时补足SAP的短板；中期（1-3年）：成为供应链计划骨干，能独立处理主计划相关的数据分析和客户沟通工作；长期（3-5年）：成为供应链领域的专业人士，具备跨模块协同能力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Q：岗位要求12个月实习期，你大四只有约10个月，怎么办？</w:t>
      </w:r>
    </w:p>
    <w:p>
      <w:r/>
      <w:rPr>
        <w:bookmarkStart w:id="14" w:name="q_14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理解这个要求。我的情况是大四学年（2026.9-2027.6）约10个月。我有几个方案想和贵司沟通：第一，如果能在暑期（2026.7-8）提前入职，可以补足部分时间；第二，如果毕业后能延续实习到2027年底，也能满足12个月；第三，即使只能实习10个月，我也能在有限时间内高质量完成分配的模块，并在离职前做好完整交接。我对这个岗位非常感兴趣，希望能找到解决方案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Q：你没有SAP经验，能胜任吗？</w:t>
      </w:r>
    </w:p>
    <w:p>
      <w:r/>
      <w:rPr>
        <w:bookmarkStart w:id="15" w:name="q_15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而且我学习能力强，Python和R都是边学边用独立完成项目的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2.3 经历深挖类</w:t>
      </w:r>
    </w:p>
    <w:p>
      <w:r/>
      <w:rPr>
        <w:bookmarkStart w:id="16" w:name="sub_16"/>
        <w:bookmarkEnd/>
      </w:rP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Q：你在背调报告中提到了几个切入点，你具体说说。</w:t>
      </w:r>
    </w:p>
    <w:p>
      <w:r/>
      <w:rPr>
        <w:bookmarkStart w:id="17" w:name="q_17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我有五个优势可以匹配这个岗位：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第一，ERP实操经验——用友U8+全流程18个场景，理解主数据管理的重要性，学SAP上手会很快，这对应"主数据维护"；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第二，数据分析能力——4.5万条银行数据处理经验，能独立做相关性分析、帕累托图，做拖期分析和客户咨询可以直接产出；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第三，Excel能力——精通Excel，能做数据透视表、图表、公式，胜任日常数据分析工作；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第四，深度工作特质——200多份材料零差错，对主数据维护这类需要耐心细致的工作特别有优势；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第五，济南本地+长期稳定——家在济南，能保证稳定长期实习。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Q：你说过"模型测算成本降18.7%"，这个数字怎么来的？</w:t>
      </w:r>
    </w:p>
    <w:p>
      <w:r/>
      <w:rPr>
        <w:bookmarkStart w:id="18" w:name="q_18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基准方案是小区现有的固定自提点布局。优化方案用我的模型计算出总成本（固定成本+运输成本+人工成本+惩罚成本），然后（基准成本-优化成本）/基准成本=18.7%。这是课程项目的模型测算结果，不是真实业务数据，但方法论是可靠的——敏感性分析验证了关键参数的稳定性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Q：你在ERP实验中遇到的最大困难是什么？</w:t>
      </w:r>
    </w:p>
    <w:p>
      <w:r/>
      <w:rPr>
        <w:bookmarkStart w:id="19" w:name="q_19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是"暂估入库"的处理。货物到了发票没到，月末要暂估入账，下月发票到了再冲销。我第一次操作时，红字冲销失败了，排查后发现是上月暂估单没有记账导致的。这个问题让我深刻理解了"单据必须按顺序审核"和"期末处理必须完整"的重要性，也培养了我遇到问题先查流程逻辑、再查配置、最后查数据的排查习惯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2.4 职业规划类</w:t>
      </w:r>
    </w:p>
    <w:p>
      <w:r/>
      <w:rPr>
        <w:bookmarkStart w:id="20" w:name="sub_20"/>
        <w:bookmarkEnd/>
      </w:rP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Q：3-5年后的你希望在哪里？</w:t>
      </w:r>
    </w:p>
    <w:p>
      <w:r/>
      <w:rPr>
        <w:bookmarkStart w:id="21" w:name="q_21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我希望成为供应链计划领域的专业人士，能独立负责Master Planning相关的数据分析和客户交付工作，具备跨模块协同能力。如果机会合适，也愿意往供应链数据分析方向发展。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Q：考研吗？</w:t>
      </w:r>
    </w:p>
    <w:p>
      <w:r/>
      <w:rPr>
        <w:bookmarkStart w:id="22" w:name="q_22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有考虑，但不是首要目标。如果考研，我会利用晚上和周末复习，不影响实习工作。而且实习本身也是专业实践，和考研并不完全冲突。如果实习表现好、学到东西多，我可能更倾向于直接工作。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2.5 情景假设类</w:t>
      </w:r>
    </w:p>
    <w:p>
      <w:r/>
      <w:rPr>
        <w:bookmarkStart w:id="23" w:name="sub_23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Q1：如果你发现SAP中某个物料的主数据有误（比如BOM层级不对），你会怎么处理？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第一步，先核实——确认是自己的理解有误还是数据真的有问题，对比历史数据和系统逻辑；第二步，记录问题——把错误点、影响范围、建议修正方案整理成文档；第三步，上报/沟通——向Master Planning主管汇报，确认修正方案；第四步，执行修正——在SAP中执行变更，并记录变更日志。关键：不擅自修改，先汇报再行动，用数据和事实沟通。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Q2：如果有客户来催货，说货晚了3天，你收到邮件后怎么处理？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查系统——在SAP中查询该订单的当前状态（是否已发货、在途、预计到货时间）；第二步，分析原因——为什么晚了3天？是生产延迟、物流延误、还是预测不准？第三步，回复客户——用英文邮件回复客户，说明当前状态和预计到货时间，表达歉意；第四步，内部同步——如果是客户催货频繁，向Master Planning主管汇报，看是否能调整排产优先级。关键：快速响应、信息准确、态度诚恳。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Q3：如果Master Planning主管让你分析过去3个月的拖期数据，你会怎么做？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会分四步：第一步，导出数据——从SAP导出过去3个月的订单交付数据；第二步，定义"拖期"——和主管确认拖期的定义（比如超过承诺交期就算）；第三步，分析原因——按产品类别、客户、供应商维度拆解，找出拖期最严重的原因（是生产瓶颈、物料短缺、还是物流问题）；第四步，输出报告——用Excel做帕累托图和趋势图，给出3条改进建议。关键：先确认口径，再动手分析，最后给出 actionable 的建议。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Q4：如果你同时接到三个任务——德国总部英文邮件回复（紧急）、客户催货分析（重要）、主数据核对（deadline今天），你怎么安排？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先评估每项的紧急程度和所需时间：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德国总部英文邮件回复（紧急）：如果内容我熟悉，先花30分钟回复，避免耽误总部工作节奏；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客户催货分析（重要）：需要查系统和分析数据，放在上午精力最好的时段，预计1-2小时；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主数据核对（deadline今天）：需要细致和耐心，放在下午，预计1小时。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关键原则：紧急的优先处理（尤其是跨国协作有时间差），重要的深度专注（避免返工），deadline的最早推进（避免最后一刻出事故）。同时，如果时间实在不够，会主动和上级沟通，看能否调整优先级或延后某个任务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Q5：如果有固定客户提出特殊要求（比如特殊包装或交货时间），你怎么处理？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第一步，确认需求——和客户/销售确认特殊要求的具体内容、截止日期、数量；第二步，评估可行性——在SAP中查询当前产能和库存情况，判断能否满足；第三步，内部协调——向Master Planning主管汇报，协调生产排程；第四步，回复确认——确认后回复客户，并记录特殊要求以便后续跟踪。关键：先确认可行性再承诺客户，不擅自答应。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Q6：如果你发现某个月的主数据变更频繁且错误率高，你会怎么做？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统计错误类型——分类统计错误种类（编码错误、描述错误、参数错误等）和发生频率；第二步，找根因——是录入规范不清晰？还是审核流程有漏洞？第三步，提出改进建议——建议制定主数据录入规范，增加审核节点；第四步，推动执行——向主管汇报，建议培训或流程优化。关键：不只是发现问题，还要提出系统性解决方案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Q7：如果你需要用英文写一封邮件给德国总部，说明某个物料的交期延迟，你会怎么写？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（见英文专项5.4英文邮件模板）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2.6 行业认知类</w:t>
      </w:r>
    </w:p>
    <w:p>
      <w:r/>
      <w:rPr>
        <w:bookmarkStart w:id="24" w:name="sub_24"/>
        <w:bookmarkEnd/>
      </w:rP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Q：你怎么看供应链数字化？</w:t>
      </w:r>
    </w:p>
    <w:p>
      <w:r/>
      <w:rPr>
        <w:bookmarkStart w:id="25" w:name="q_25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数字化是供应链的必然趋势，但不是目的。费斯托作为德国工业4.0实践者，已经在推进供应链数字化。核心是用数据和技术提升效率和韧性——比如用SAP做主数据管理，用Excel/Python做数据分析，用可视化看板做库存监控。但很多企业的数字化失败，是因为先上了系统但数据不准、流程没变。关键是：先理流程再上系统，保证数据质量，小步快跑持续迭代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Q：AI对供应链的影响？</w:t>
      </w:r>
    </w:p>
    <w:p>
      <w:r/>
      <w:rPr>
        <w:bookmarkStart w:id="26" w:name="q_26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AI目前在需求预测、智能补货、路径优化、质量检测方面有成熟应用，能显著提升准确性。但AI不能替代人的判断和沟通——复杂决策、供应商关系管理、跨部门协调，这些还是需要人的经验和情商。供应链人要拥抱AI作为工具，从重复操作中解放出来，转向更高价值的分析和协同工作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Q：疫情后供应链趋势有什么变化？</w:t>
      </w:r>
    </w:p>
    <w:p>
      <w:r/>
      <w:rPr>
        <w:bookmarkStart w:id="27" w:name="q_27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从"极致效率"转向"效率+韧性并重"。以前追求JIT零库存，现在关键物料会增加安全库存冗余；从全球化布局转向区域化布局，近岸外包（Nearshoring）减少地缘风险；供应链可视化成为刚需。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Q：你怎么看费斯托在济南的扩产计划？</w:t>
      </w:r>
    </w:p>
    <w:p>
      <w:r/>
      <w:rPr>
        <w:bookmarkStart w:id="28" w:name="q_28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孙村片区二期500亩建设说明费斯托对济南基地的定位是长期深耕，不是临时工厂。扩产意味着供应链体量会持续增长，对Master Planning、主数据管理的需求也会增加，这是好事——意味着更多学习机会和更稳定的业务场景。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2.7 反问面试官类（6个）</w:t>
      </w:r>
    </w:p>
    <w:p>
      <w:r/>
      <w:rPr>
        <w:bookmarkStart w:id="29" w:name="sub_29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1. "这个岗位日常工作中，与德国总部SCM的协作主要是什么形式？邮件为主还是也有视频会议？"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2. "Master Planning实习生会主要支持哪条产品线？目前团队有几个人？"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3. "实习期12个月的要求是否可以协商？如果大四学年只有10个月怎么处理？"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4. "费斯托济南的Master Planning团队，近年有没有内部转岗或晋升的先例？"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5. "实习期是否有明确的导师带教和阶段评估机制？"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6. "5天/周到岗的要求是否弹性？大四上学期有考试周时能否调整？"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三、简历深度深挖</w:t>
      </w:r>
    </w:p>
    <w:p>
      <w:r/>
      <w:rPr>
        <w:bookmarkStart w:id="30" w:name="sec_30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3.1 项目经历：社区团购选址-路径优化</w:t>
      </w:r>
    </w:p>
    <w:p>
      <w:r/>
      <w:rPr>
        <w:bookmarkStart w:id="31" w:name="sub_31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独立构建'选址-路径'双层优化模型（改进p-median+VRPTW），考虑年龄分层服务半径约束和电梯等待时间，提出2个核心点+4个动态临时点的弹性自提点网络，模型测算运营成本降低18.7%，老年人覆盖率53.4%→87.3%，配送时长缩短22.3%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追问1：什么是双层优化？为什么不用单层模型？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追问2：p-median模型是什么？和p-center有什么区别？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追问3：年龄分层服务半径是怎么确定的？数据来源是什么？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追问4：电梯等待时间是怎么量化的？系数0.35怎么来的？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追问5：遗传算法和模拟退火算法，为什么这样搭配？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追问6：18.7%的成本降低，基准是什么？怎么算的？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追问7：这个项目和费斯托的Master Planning工作有什么关联？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追问7（与费斯托关联）：这个项目的核心能力是"用数据做决策"——在多个约束条件下找到最优解。这和Master Planning中在产能、库存、交期约束下制定最优生产计划是同一套方法论：建立模型→输入参数→输出策略→验证效果。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3.2 项目经历：银行营销客户响应分析</w:t>
      </w:r>
    </w:p>
    <w:p>
      <w:r/>
      <w:rPr>
        <w:bookmarkStart w:id="32" w:name="sub_32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"用R语言处理45211条银行客户营销数据，通过相关性分析和随机森林模型，识别出通话时长是最强正向因素（相关系数0.39），发现3次接触是转化临界点，65岁以上客户订阅率42.6%。"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追问1：45211条数据是什么内容？字段有哪些？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追问2：相关性分析怎么做出来的？0.39意味着什么？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追问3：随机森林模型是什么？为什么用它？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追问4：这个分析对费斯托的拖期分析工作有什么启发？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追问4（与费斯托关联）：这个项目的核心能力是"从大数据中找规律"——4.5万条数据里找到关键影响因素。Master Planning工作中，比如分析历史交付数据找拖期规律、分析供应商交期数据找风险规律，方法论是一样的。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3.3 项目经历：ERP供应链管理综合实验</w:t>
      </w:r>
    </w:p>
    <w:p>
      <w:r/>
      <w:rPr>
        <w:bookmarkStart w:id="33" w:name="sub_33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"用友U8+ V15.0，箱包贸易企业，18个实验场景，采购9步流程，6种特殊业务（暂估入库/受托代销/直运销售/分期收款等），理解业财一体化逻辑。"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追问1：用友U8+和SAP有什么区别？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追问2：P2P流程具体是什么？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追问3：主数据管理在ERP中有多重要？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追问4：如果费斯托用SAP，你觉得你能快速上手吗？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追问4（SAP上手）：ERP的核心逻辑是相通的——主数据是基础、单据是载体、业财一体化是目标。我有U8+的完整实操经验，理解主数据准确性的重要性，学SAP会很快。费斯托的Master Planning岗位需要的主数据维护，和我在ERP实验中理解的物料主数据、库存参数管理是同一套逻辑。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3.4 实践经历：教育机构项目助理</w:t>
      </w:r>
    </w:p>
    <w:p>
      <w:r/>
      <w:rPr>
        <w:bookmarkStart w:id="34" w:name="sub_34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"3个月项目助理，200多份材料全流程管理，三级校验零差错。"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追问1：三级校验具体是什么？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追问2：这段经历和主数据管理有什么关系？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追问2（与Master Planning关联）：这段经历培养了我对"数据准确性"和"流程标准化"的重视，这正是主数据管理需要的——一个编码错误可能导致整个供应链运算出错。Master Planning的日常工作就是对主数据的准确性负责。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四、专业知识领域学习资料卡</w:t>
      </w:r>
    </w:p>
    <w:p>
      <w:r/>
      <w:rPr>
        <w:bookmarkStart w:id="35" w:name="sec_35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4.1 主数据管理</w:t>
      </w:r>
    </w:p>
    <w:p>
      <w:r/>
      <w:rPr>
        <w:bookmarkStart w:id="36" w:name="sub_36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定义：主数据是企业核心业务实体的统一、准确、共享的数据，包括物料主数据（编码、描述、单位、采购/销售/会计视图）、BOM、供应商、客户等。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"主数据不准确会有什么后果？"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"你在ERP实验中怎么保证数据准确？"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主数据错误会导致：MRP运算结果错误→采购错误→库存积压或缺货→生产停滞→客户投诉。我在ERP实验中深刻理解了"垃圾进垃圾出"——主数据不准，所有上游下游都会出错。保证准确的方法：审核机制、参照机制、定期盘点核对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4.2 Master Planning（主计划）</w:t>
      </w:r>
    </w:p>
    <w:p>
      <w:r/>
      <w:rPr>
        <w:bookmarkStart w:id="37" w:name="sub_37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定义：Master Planning（MPS，主生产计划）是供应链计划的核心，确定"生产什么、生产多少、什么时候生产"，协调销售需求、库存状态和产能约束。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"你理解Master Planning是做什么的？"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"MPS和MRP有什么区别？"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MPS是"生产什么"的顶层计划，MRP是"需要哪些物料"的展开计算。MPS输入销售预测和订单，输出生产计划；MRP输入MPS和BOM，输出采购建议。我在供应链建模课程中学过这个逻辑。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4.3 拖期分析</w:t>
      </w:r>
    </w:p>
    <w:p>
      <w:r/>
      <w:rPr>
        <w:bookmarkStart w:id="38" w:name="sub_38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定义：拖期（Late Delivery）分析是追踪订单实际交付时间与承诺交付时间的差异，找出拖期原因（生产瓶颈、物料短缺、物流延误等），制定改进措施。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"如果让你分析拖期数据，你会怎么做？"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"拖期率怎么算？"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拖期率 = 拖期订单数 / 总订单数 × 100%。分析方法：先按产品/客户/供应商维度分类，再用帕累托图找主要拖期原因（80/20法则），最后提出针对性改进措施。我在银行营销项目中用过类似的分析框架。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4.4 客户催货处理</w:t>
      </w:r>
    </w:p>
    <w:p>
      <w:r/>
      <w:rPr>
        <w:bookmarkStart w:id="39" w:name="sub_39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定义：客户催货是供应链日常高频场景，需要在SAP中快速查询订单状态，分析延迟原因，给出准确的回复。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"客户来催货，你怎么处理？"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"怎么判断一个订单能不能按时交付？"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处理流程：①查SAP订单状态（是否已发货/在途/生产中）；②分析延迟原因（物料短缺/产能不足/物流问题）；③给出准确回复（预计到货时间）；④内部同步（如有必要调整排产）。关键是快速响应、信息准确、态度诚恳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4.5 EOQ（经济订货批量）</w:t>
      </w:r>
    </w:p>
    <w:p>
      <w:r/>
      <w:rPr>
        <w:bookmarkStart w:id="40" w:name="sub_40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定义：EOQ是在订货成本和持有成本之间找到平衡，使总成本最小的单次订货量。公式：EOQ = 根号(2DS/H)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"EOQ公式是什么？"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"EOQ在Master Planning中怎么用？"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EOQ帮助确定"一次订多少"。在Master Planning中，结合安全库存和再订货点（ROP = 日均需求×提前期 + 安全库存）一起使用，确保库存合理、不断货也不积压。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4.6 安全库存</w:t>
      </w:r>
    </w:p>
    <w:p>
      <w:r/>
      <w:rPr>
        <w:bookmarkStart w:id="41" w:name="sub_41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定义：安全库存是为应对需求波动和供应不确定性而设置的额外库存。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"怎么确定安全库存水平？"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"库存太高和太低各有什么风险？"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安全库存 = 需求标准差 × 提前期标准差 × Z值（服务水平系数）。库存太高：占用资金、过期风险；库存太低：缺货损失、客户流失。关键是找到平衡点。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4.7 SCOR模型</w:t>
      </w:r>
    </w:p>
    <w:p>
      <w:r/>
      <w:rPr>
        <w:bookmarkStart w:id="42" w:name="sub_42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定义：SCOR是供应链协会开发的行业标准模型，包含Plan（计划）、Source（采购）、Make（生产）、Deliver（交付）、Return（退货）五大流程。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"SCOR模型是什么？"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SCOR是供应链的"通用语言"。费斯托济南基地主要承担Source+Make+Deliver，Plan和Return由总部统筹。了解SCOR有助于理解自己在整个供应链中的位置。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4.8 ABC分类法</w:t>
      </w:r>
    </w:p>
    <w:p>
      <w:r/>
      <w:rPr>
        <w:bookmarkStart w:id="43" w:name="sub_43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定义：按"年消耗金额"将物料分为A/B/C三类，差异化库存管理。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"A类和C类物料的管理策略有什么不同？"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A类（高价值、少品种）：精准预测、低安全库存、频繁补货；C类（低价值、多品种）：粗放管理、高安全库存、批量补货。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五、英文专项</w:t>
      </w:r>
    </w:p>
    <w:p>
      <w:r/>
      <w:rPr>
        <w:bookmarkStart w:id="44" w:name="sec_44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5.1 英文自我介绍（1分钟版）</w:t>
      </w:r>
    </w:p>
    <w:p>
      <w:r/>
      <w:rPr>
        <w:bookmarkStart w:id="45" w:name="sub_45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Good morning. My name is Wen Xue. I'm a senior student majoring in Supply Chain Management at Shandong University, a 985 university in China.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I have hands-on experience with ERP systems — I completed the full procure-to-pay workflow using UFIDA U8+, including purchase orders, goods receipt, invoice verification, and payment. I also built a supply chain optimization model using Python, which simulated an 18.7% cost reduction.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I'm detail-oriented and good at data analysis. I've processed over 45,000 records of customer data and managed 200+ documents with zero errors. I'm a focused person who enjoys deep work, and I believe Master Planning is where I can contribute most.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I'm very interested in Festo's supply chain team because of your global leadership in automation and the opportunity to work with the headquarters in Germany. Thank you.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5.2 英文行为面试问题（12个）</w:t>
      </w:r>
    </w:p>
    <w:p>
      <w:r/>
      <w:rPr>
        <w:bookmarkStart w:id="46" w:name="sub_46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Q1: Tell me about yourself.</w:t>
      </w:r>
      <w:r>
        <w:rPr>
          <w:rFonts w:ascii="微软雅黑" w:hAnsi="微软雅黑"/>
          <w:b w:val="0"/>
          <w:sz w:val="21"/>
        </w:rPr>
        <w:t>（</w:t>
      </w:r>
      <w:r>
        <w:rPr>
          <w:rFonts w:ascii="微软雅黑" w:hAnsi="微软雅黑"/>
          <w:b w:val="0"/>
          <w:sz w:val="21"/>
        </w:rPr>
        <w:t>见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）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Q2: Why do you want to work at Festo?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"First, Festo is a global leader in automation with nearly 100 years of history. Second, the German engineering culture — rigorous, data-driven, process-oriented — matches my working style. Third, I'm a local from Jinan, so I can provide stable, long-term internship."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Q3: What is your greatest strength?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"My greatest strength is being detail-oriented and analytical. In my ERP experiment, I operated 18 business scenarios and understood how a single data error can cascade through the entire system. In my project assistant role, I managed 200+ documents with zero errors through a three-level verification process."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Q4: What is your greatest weakness?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"Sometimes I focus too much on details, which can slow me down. But I'm learning to prioritize using the 80/20 rule. Also, I'm not very extroverted, but I'm improving my communication by preparing structured talking points."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Q5: Describe a time you solved a difficult problem.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"In my ERP experiment, I encountered a failed reversal entry for estimated inventory. The system rejected it because the previous month's estimated entry hadn't been posted. I traced the issue through the document chain and found the root cause. This taught me to think systematically."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Q6: Tell me about a time you worked under pressure.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"During my community group-buying project, I had a tight deadline and needed to learn Python optimization algorithms from scratch. I created a 3-week study plan and completed it on time with an 18.7% simulated cost reduction."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Q7: How do you handle working with a team?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"I'm not the most talkative person in a team, but I'm reliable. I contribute through data and analysis. I believe in clear, data-driven communication."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Q8: Where do you see yourself in 5 years?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"In 1-2 years, I hope to become a solid supply chain planner at Festo, proficient in SAP and able to independently handle master data and customer delivery analysis. In 3-5 years, I hope to take on more responsibility — maybe lead a small team or manage a product line's supply chain."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Q9: Tell me about a time you made a mistake.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"In my ERP experiment, I once generated a wrong accounting voucher because I didn't check the document sequence. This taught me to always follow the process order and double-check before confirming."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Q10: How do you handle feedback?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 welcome feedback because it helps me improve. In my projects, my supervisor pointed out that my report had too much detail and not enough summary. I learned to use the 'bottom line up front' structure."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Q11: Describe a situation where you had to learn something quickly.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"For my bank marketing project, I needed to use R for data analysis but only had basic knowledge. I created a learning plan and completed the analysis of 45,000 records on time."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Q12: Why should we hire you?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"Because I bring a unique combination: supply chain knowledge, data analysis skills (Python, R, SPSS, Excel), and practical ERP experience. I'm detail-oriented, reliable, and willing to learn. I'm a Jinan local, so I can provide stable internship."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5.3 英文专业术语表</w:t>
      </w:r>
    </w:p>
    <w:p>
      <w:r/>
      <w:rPr>
        <w:bookmarkStart w:id="47" w:name="sub_47"/>
        <w:bookmarkEnd/>
      </w:r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英文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中文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Planning / MPS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主生产计划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Bill of Materials (BOM)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物料清单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Data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主数据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Safety Stock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安全库存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Lead Time (LT)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提前期/交期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On-Time Delivery (OTD)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准时交付率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Inventory Turnover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库存周转率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Forecast Accuracy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预测准确率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Material Requirements Planning (MRP)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物料需求计划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Enterprise Resource Planning (ERP)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企业资源计划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Purchase Order (PO)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采购订单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Goods Receipt (GR)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入库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Stock Keeping Unit (SKU)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库存量单位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Vendor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供应商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Procure to Pay (P2P)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采购到付款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Key Performance Indicator (KPI)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关键绩效指标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Standard Operating Procedure (SOP)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标准作业流程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Delayed Delivery / Late Delivery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拖期交付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Production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生产计划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Demand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需求计划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Production Order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生产订单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Material Availability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物料可用性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Capacity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产能计划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Stockout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缺货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Backorder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挂单/欠交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5.4 英文邮件模板（面试高频场景）</w:t>
      </w:r>
    </w:p>
    <w:p>
      <w:r/>
      <w:rPr>
        <w:bookmarkStart w:id="48" w:name="sub_48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场景1：回复客户催货邮件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Subject: Update on Order [订单号] — Delivery Status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Dear [客户名],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Thank you for your inquiry regarding Order [订单号].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I would like to provide you with an update on the delivery status: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Current status: [生产中进行 / 已发货 / 在途]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Expected delivery date: [日期]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Reason for delay (if any): [原因，如物料短缺/产能紧张]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 are working closely with our production team to expedite the process. If you have any further questions, please do not hesitate to contact me.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Wen Xue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Master Planning Team, Festo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场景2：向德国总部汇报物料交期延迟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Subject: Delay Report — Material [物料编码] for Order [订单号]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Dear [总部联系人],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I am writing to inform you that there will be a delay in the delivery of material [物料编码].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Original delivery date: [原交期]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New estimated delivery date: [新交期]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Delay reason: [原因，如供应商 delay / production bottleneck]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Impact: [影响范围，如影响X个生产订单]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Mitigation plan: [应对方案，如紧急采购/调整排产]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Please let me know if you have any concerns or suggestions.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Wen Xue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Master Planning Team, Festo Jinan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场景3：向主管汇报主数据错误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Subject: Issue Found — Master Data Correction for Material [物料编码]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Dear [主管名],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I found an error in the master data for material [物料编码]: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Current data: [当前错误数据]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Correct data: [正确数据]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Impact: [影响，如可能导致MRP运算错误]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Suggested action: [建议，如修正BOM层级/更新库存参数]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Could you please confirm if I should proceed with the correction?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Wen Xue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六、笔试备考指南</w:t>
      </w:r>
    </w:p>
    <w:p>
      <w:r/>
      <w:rPr>
        <w:bookmarkStart w:id="49" w:name="sec_49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6.1 笔试形式判断</w:t>
      </w:r>
    </w:p>
    <w:p>
      <w:r/>
      <w:rPr>
        <w:bookmarkStart w:id="50" w:name="sub_50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⚠️ 该岗位笔试信息未确认，但德企/制造业校招通常包含在线测评（OT）。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可能题型：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1. SHL/北森在线测评：言语理解+数量关系+图形推理+情境判断（60-90分钟）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2. 性格测试：100-200题，无对错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3. 英语测试：阅读理解+填空（外企常见）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4. 供应链专业知识：基础概念题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6.2 备考建议</w:t>
      </w:r>
    </w:p>
    <w:p>
      <w:r/>
      <w:rPr>
        <w:bookmarkStart w:id="51" w:name="sub_51"/>
        <w:bookmarkEnd/>
      </w:rP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行测/SHL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牛</w:t>
      </w:r>
      <w:r>
        <w:rPr>
          <w:rFonts w:ascii="微软雅黑" w:hAnsi="微软雅黑"/>
          <w:b w:val="0"/>
          <w:sz w:val="21"/>
        </w:rPr>
        <w:t>客</w:t>
      </w:r>
      <w:r>
        <w:rPr>
          <w:rFonts w:ascii="微软雅黑" w:hAnsi="微软雅黑"/>
          <w:b w:val="0"/>
          <w:sz w:val="21"/>
        </w:rPr>
        <w:t>网</w:t>
      </w:r>
      <w:r>
        <w:rPr>
          <w:rFonts w:ascii="微软雅黑" w:hAnsi="微软雅黑"/>
          <w:b w:val="0"/>
          <w:sz w:val="21"/>
        </w:rPr>
        <w:t>搜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S</w:t>
      </w:r>
      <w:r>
        <w:rPr>
          <w:rFonts w:ascii="微软雅黑" w:hAnsi="微软雅黑"/>
          <w:b w:val="0"/>
          <w:sz w:val="21"/>
        </w:rPr>
        <w:t>H</w:t>
      </w:r>
      <w:r>
        <w:rPr>
          <w:rFonts w:ascii="微软雅黑" w:hAnsi="微软雅黑"/>
          <w:b w:val="0"/>
          <w:sz w:val="21"/>
        </w:rPr>
        <w:t>L</w:t>
      </w:r>
      <w:r>
        <w:rPr>
          <w:rFonts w:ascii="微软雅黑" w:hAnsi="微软雅黑"/>
          <w:b w:val="0"/>
          <w:sz w:val="21"/>
        </w:rPr>
        <w:t>真</w:t>
      </w:r>
      <w:r>
        <w:rPr>
          <w:rFonts w:ascii="微软雅黑" w:hAnsi="微软雅黑"/>
          <w:b w:val="0"/>
          <w:sz w:val="21"/>
        </w:rPr>
        <w:t>题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或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行</w:t>
      </w:r>
      <w:r>
        <w:rPr>
          <w:rFonts w:ascii="微软雅黑" w:hAnsi="微软雅黑"/>
          <w:b w:val="0"/>
          <w:sz w:val="21"/>
        </w:rPr>
        <w:t>测</w:t>
      </w:r>
      <w:r>
        <w:rPr>
          <w:rFonts w:ascii="微软雅黑" w:hAnsi="微软雅黑"/>
          <w:b w:val="0"/>
          <w:sz w:val="21"/>
        </w:rPr>
        <w:t>真</w:t>
      </w:r>
      <w:r>
        <w:rPr>
          <w:rFonts w:ascii="微软雅黑" w:hAnsi="微软雅黑"/>
          <w:b w:val="0"/>
          <w:sz w:val="21"/>
        </w:rPr>
        <w:t>题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每</w:t>
      </w:r>
      <w:r>
        <w:rPr>
          <w:rFonts w:ascii="微软雅黑" w:hAnsi="微软雅黑"/>
          <w:b w:val="0"/>
          <w:sz w:val="21"/>
        </w:rPr>
        <w:t>天</w:t>
      </w:r>
      <w:r>
        <w:rPr>
          <w:rFonts w:ascii="微软雅黑" w:hAnsi="微软雅黑"/>
          <w:b w:val="0"/>
          <w:sz w:val="21"/>
        </w:rPr>
        <w:t>刷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题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性格测试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供</w:t>
      </w:r>
      <w:r>
        <w:rPr>
          <w:rFonts w:ascii="微软雅黑" w:hAnsi="微软雅黑"/>
          <w:b w:val="0"/>
          <w:sz w:val="21"/>
        </w:rPr>
        <w:t>应</w:t>
      </w:r>
      <w:r>
        <w:rPr>
          <w:rFonts w:ascii="微软雅黑" w:hAnsi="微软雅黑"/>
          <w:b w:val="0"/>
          <w:sz w:val="21"/>
        </w:rPr>
        <w:t>链</w:t>
      </w:r>
      <w:r>
        <w:rPr>
          <w:rFonts w:ascii="微软雅黑" w:hAnsi="微软雅黑"/>
          <w:b w:val="0"/>
          <w:sz w:val="21"/>
        </w:rPr>
        <w:t>岗</w:t>
      </w:r>
      <w:r>
        <w:rPr>
          <w:rFonts w:ascii="微软雅黑" w:hAnsi="微软雅黑"/>
          <w:b w:val="0"/>
          <w:sz w:val="21"/>
        </w:rPr>
        <w:t>位</w:t>
      </w:r>
      <w:r>
        <w:rPr>
          <w:rFonts w:ascii="微软雅黑" w:hAnsi="微软雅黑"/>
          <w:b w:val="0"/>
          <w:sz w:val="21"/>
        </w:rPr>
        <w:t>选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注</w:t>
      </w:r>
      <w:r>
        <w:rPr>
          <w:rFonts w:ascii="微软雅黑" w:hAnsi="微软雅黑"/>
          <w:b w:val="0"/>
          <w:sz w:val="21"/>
        </w:rPr>
        <w:t>重</w:t>
      </w:r>
      <w:r>
        <w:rPr>
          <w:rFonts w:ascii="微软雅黑" w:hAnsi="微软雅黑"/>
          <w:b w:val="0"/>
          <w:sz w:val="21"/>
        </w:rPr>
        <w:t>细</w:t>
      </w:r>
      <w:r>
        <w:rPr>
          <w:rFonts w:ascii="微软雅黑" w:hAnsi="微软雅黑"/>
          <w:b w:val="0"/>
          <w:sz w:val="21"/>
        </w:rPr>
        <w:t>节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有</w:t>
      </w:r>
      <w:r>
        <w:rPr>
          <w:rFonts w:ascii="微软雅黑" w:hAnsi="微软雅黑"/>
          <w:b w:val="0"/>
          <w:sz w:val="21"/>
        </w:rPr>
        <w:t>计</w:t>
      </w:r>
      <w:r>
        <w:rPr>
          <w:rFonts w:ascii="微软雅黑" w:hAnsi="微软雅黑"/>
          <w:b w:val="0"/>
          <w:sz w:val="21"/>
        </w:rPr>
        <w:t>划</w:t>
      </w:r>
      <w:r>
        <w:rPr>
          <w:rFonts w:ascii="微软雅黑" w:hAnsi="微软雅黑"/>
          <w:b w:val="0"/>
          <w:sz w:val="21"/>
        </w:rPr>
        <w:t>性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抗</w:t>
      </w:r>
      <w:r>
        <w:rPr>
          <w:rFonts w:ascii="微软雅黑" w:hAnsi="微软雅黑"/>
          <w:b w:val="0"/>
          <w:sz w:val="21"/>
        </w:rPr>
        <w:t>压</w:t>
      </w:r>
      <w:r>
        <w:rPr>
          <w:rFonts w:ascii="微软雅黑" w:hAnsi="微软雅黑"/>
          <w:b w:val="0"/>
          <w:sz w:val="21"/>
        </w:rPr>
        <w:t>能</w:t>
      </w:r>
      <w:r>
        <w:rPr>
          <w:rFonts w:ascii="微软雅黑" w:hAnsi="微软雅黑"/>
          <w:b w:val="0"/>
          <w:sz w:val="21"/>
        </w:rPr>
        <w:t>力</w:t>
      </w:r>
      <w:r>
        <w:rPr>
          <w:rFonts w:ascii="微软雅黑" w:hAnsi="微软雅黑"/>
          <w:b w:val="0"/>
          <w:sz w:val="21"/>
        </w:rPr>
        <w:t>强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但</w:t>
      </w:r>
      <w:r>
        <w:rPr>
          <w:rFonts w:ascii="微软雅黑" w:hAnsi="微软雅黑"/>
          <w:b w:val="0"/>
          <w:sz w:val="21"/>
        </w:rPr>
        <w:t>保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前</w:t>
      </w:r>
      <w:r>
        <w:rPr>
          <w:rFonts w:ascii="微软雅黑" w:hAnsi="微软雅黑"/>
          <w:b w:val="0"/>
          <w:sz w:val="21"/>
        </w:rPr>
        <w:t>后</w:t>
      </w:r>
      <w:r>
        <w:rPr>
          <w:rFonts w:ascii="微软雅黑" w:hAnsi="微软雅黑"/>
          <w:b w:val="0"/>
          <w:sz w:val="21"/>
        </w:rPr>
        <w:t>一</w:t>
      </w:r>
      <w:r>
        <w:rPr>
          <w:rFonts w:ascii="微软雅黑" w:hAnsi="微软雅黑"/>
          <w:b w:val="0"/>
          <w:sz w:val="21"/>
        </w:rPr>
        <w:t>致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英语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背</w:t>
      </w:r>
      <w:r>
        <w:rPr>
          <w:rFonts w:ascii="微软雅黑" w:hAnsi="微软雅黑"/>
          <w:b w:val="0"/>
          <w:sz w:val="21"/>
        </w:rPr>
        <w:t>熟</w:t>
      </w:r>
      <w:r>
        <w:rPr>
          <w:rFonts w:ascii="微软雅黑" w:hAnsi="微软雅黑"/>
          <w:b w:val="0"/>
          <w:sz w:val="21"/>
        </w:rPr>
        <w:t>供</w:t>
      </w:r>
      <w:r>
        <w:rPr>
          <w:rFonts w:ascii="微软雅黑" w:hAnsi="微软雅黑"/>
          <w:b w:val="0"/>
          <w:sz w:val="21"/>
        </w:rPr>
        <w:t>应</w:t>
      </w:r>
      <w:r>
        <w:rPr>
          <w:rFonts w:ascii="微软雅黑" w:hAnsi="微软雅黑"/>
          <w:b w:val="0"/>
          <w:sz w:val="21"/>
        </w:rPr>
        <w:t>链</w:t>
      </w:r>
      <w:r>
        <w:rPr>
          <w:rFonts w:ascii="微软雅黑" w:hAnsi="微软雅黑"/>
          <w:b w:val="0"/>
          <w:sz w:val="21"/>
        </w:rPr>
        <w:t>英</w:t>
      </w:r>
      <w:r>
        <w:rPr>
          <w:rFonts w:ascii="微软雅黑" w:hAnsi="微软雅黑"/>
          <w:b w:val="0"/>
          <w:sz w:val="21"/>
        </w:rPr>
        <w:t>语</w:t>
      </w:r>
      <w:r>
        <w:rPr>
          <w:rFonts w:ascii="微软雅黑" w:hAnsi="微软雅黑"/>
          <w:b w:val="0"/>
          <w:sz w:val="21"/>
        </w:rPr>
        <w:t>术</w:t>
      </w:r>
      <w:r>
        <w:rPr>
          <w:rFonts w:ascii="微软雅黑" w:hAnsi="微软雅黑"/>
          <w:b w:val="0"/>
          <w:sz w:val="21"/>
        </w:rPr>
        <w:t>语</w:t>
      </w:r>
      <w:r>
        <w:rPr>
          <w:rFonts w:ascii="微软雅黑" w:hAnsi="微软雅黑"/>
          <w:b w:val="0"/>
          <w:sz w:val="21"/>
        </w:rPr>
        <w:t>（</w:t>
      </w:r>
      <w:r>
        <w:rPr>
          <w:rFonts w:ascii="微软雅黑" w:hAnsi="微软雅黑"/>
          <w:b w:val="0"/>
          <w:sz w:val="21"/>
        </w:rPr>
        <w:t>见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>3</w:t>
      </w:r>
      <w:r>
        <w:rPr>
          <w:rFonts w:ascii="微软雅黑" w:hAnsi="微软雅黑"/>
          <w:b w:val="0"/>
          <w:sz w:val="21"/>
        </w:rPr>
        <w:t>）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做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>3</w:t>
      </w:r>
      <w:r>
        <w:rPr>
          <w:rFonts w:ascii="微软雅黑" w:hAnsi="微软雅黑"/>
          <w:b w:val="0"/>
          <w:sz w:val="21"/>
        </w:rPr>
        <w:t>篇</w:t>
      </w:r>
      <w:r>
        <w:rPr>
          <w:rFonts w:ascii="微软雅黑" w:hAnsi="微软雅黑"/>
          <w:b w:val="0"/>
          <w:sz w:val="21"/>
        </w:rPr>
        <w:t>阅</w:t>
      </w:r>
      <w:r>
        <w:rPr>
          <w:rFonts w:ascii="微软雅黑" w:hAnsi="微软雅黑"/>
          <w:b w:val="0"/>
          <w:sz w:val="21"/>
        </w:rPr>
        <w:t>读</w:t>
      </w:r>
      <w:r>
        <w:rPr>
          <w:rFonts w:ascii="微软雅黑" w:hAnsi="微软雅黑"/>
          <w:b w:val="0"/>
          <w:sz w:val="21"/>
        </w:rPr>
        <w:t>理</w:t>
      </w:r>
      <w:r>
        <w:rPr>
          <w:rFonts w:ascii="微软雅黑" w:hAnsi="微软雅黑"/>
          <w:b w:val="0"/>
          <w:sz w:val="21"/>
        </w:rPr>
        <w:t>解</w:t>
      </w:r>
      <w:r>
        <w:rPr>
          <w:rFonts w:ascii="微软雅黑" w:hAnsi="微软雅黑"/>
          <w:b w:val="0"/>
          <w:sz w:val="21"/>
        </w:rPr>
        <w:t>保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语</w:t>
      </w:r>
      <w:r>
        <w:rPr>
          <w:rFonts w:ascii="微软雅黑" w:hAnsi="微软雅黑"/>
          <w:b w:val="0"/>
          <w:sz w:val="21"/>
        </w:rPr>
        <w:t>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专业知识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复</w:t>
      </w:r>
      <w:r>
        <w:rPr>
          <w:rFonts w:ascii="微软雅黑" w:hAnsi="微软雅黑"/>
          <w:b w:val="0"/>
          <w:sz w:val="21"/>
        </w:rPr>
        <w:t>习</w:t>
      </w:r>
      <w:r>
        <w:rPr>
          <w:rFonts w:ascii="微软雅黑" w:hAnsi="微软雅黑"/>
          <w:b w:val="0"/>
          <w:sz w:val="21"/>
        </w:rPr>
        <w:t>主</w:t>
      </w:r>
      <w:r>
        <w:rPr>
          <w:rFonts w:ascii="微软雅黑" w:hAnsi="微软雅黑"/>
          <w:b w:val="0"/>
          <w:sz w:val="21"/>
        </w:rPr>
        <w:t>数</w:t>
      </w:r>
      <w:r>
        <w:rPr>
          <w:rFonts w:ascii="微软雅黑" w:hAnsi="微软雅黑"/>
          <w:b w:val="0"/>
          <w:sz w:val="21"/>
        </w:rPr>
        <w:t>据</w:t>
      </w:r>
      <w:r>
        <w:rPr>
          <w:rFonts w:ascii="微软雅黑" w:hAnsi="微软雅黑"/>
          <w:b w:val="0"/>
          <w:sz w:val="21"/>
        </w:rPr>
        <w:t>管</w:t>
      </w:r>
      <w:r>
        <w:rPr>
          <w:rFonts w:ascii="微软雅黑" w:hAnsi="微软雅黑"/>
          <w:b w:val="0"/>
          <w:sz w:val="21"/>
        </w:rPr>
        <w:t>理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M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>P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E</w:t>
      </w:r>
      <w:r>
        <w:rPr>
          <w:rFonts w:ascii="微软雅黑" w:hAnsi="微软雅黑"/>
          <w:b w:val="0"/>
          <w:sz w:val="21"/>
        </w:rPr>
        <w:t>O</w:t>
      </w:r>
      <w:r>
        <w:rPr>
          <w:rFonts w:ascii="微软雅黑" w:hAnsi="微软雅黑"/>
          <w:b w:val="0"/>
          <w:sz w:val="21"/>
        </w:rPr>
        <w:t>Q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安</w:t>
      </w:r>
      <w:r>
        <w:rPr>
          <w:rFonts w:ascii="微软雅黑" w:hAnsi="微软雅黑"/>
          <w:b w:val="0"/>
          <w:sz w:val="21"/>
        </w:rPr>
        <w:t>全</w:t>
      </w:r>
      <w:r>
        <w:rPr>
          <w:rFonts w:ascii="微软雅黑" w:hAnsi="微软雅黑"/>
          <w:b w:val="0"/>
          <w:sz w:val="21"/>
        </w:rPr>
        <w:t>库</w:t>
      </w:r>
      <w:r>
        <w:rPr>
          <w:rFonts w:ascii="微软雅黑" w:hAnsi="微软雅黑"/>
          <w:b w:val="0"/>
          <w:sz w:val="21"/>
        </w:rPr>
        <w:t>存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拖</w:t>
      </w:r>
      <w:r>
        <w:rPr>
          <w:rFonts w:ascii="微软雅黑" w:hAnsi="微软雅黑"/>
          <w:b w:val="0"/>
          <w:sz w:val="21"/>
        </w:rPr>
        <w:t>期</w:t>
      </w:r>
      <w:r>
        <w:rPr>
          <w:rFonts w:ascii="微软雅黑" w:hAnsi="微软雅黑"/>
          <w:b w:val="0"/>
          <w:sz w:val="21"/>
        </w:rPr>
        <w:t>分</w:t>
      </w:r>
      <w:r>
        <w:rPr>
          <w:rFonts w:ascii="微软雅黑" w:hAnsi="微软雅黑"/>
          <w:b w:val="0"/>
          <w:sz w:val="21"/>
        </w:rPr>
        <w:t>析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6.3 考前冲刺清单（48小时）</w:t>
      </w:r>
    </w:p>
    <w:p>
      <w:r/>
      <w:rPr>
        <w:bookmarkStart w:id="52" w:name="sub_52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Day 1（面试前一天）：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背熟1分钟和3分钟中文自我介绍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背熟1分钟英文自我介绍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背熟3个英文邮件模板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复习5个切入点话术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复习6个高质量反问问题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检查面试材料（简历2份打印版、身份证、学生证）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Day 2（面试当天）：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提前15分钟到达/进入会议室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着装整洁（外企：商务休闲即可）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带2份打印简历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考前1小时翻一遍知识卡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保持冷静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七、面试前最终核查清单</w:t>
      </w:r>
    </w:p>
    <w:p>
      <w:r/>
      <w:rPr>
        <w:bookmarkStart w:id="53" w:name="sec_53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必须确认的风险点</w:t>
      </w:r>
    </w:p>
    <w:p>
      <w:r/>
      <w:rPr>
        <w:bookmarkStart w:id="54" w:name="sub_54"/>
        <w:bookmarkEnd/>
      </w:rP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实习时长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H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J</w:t>
      </w:r>
      <w:r>
        <w:rPr>
          <w:rFonts w:ascii="微软雅黑" w:hAnsi="微软雅黑"/>
          <w:b w:val="0"/>
          <w:sz w:val="21"/>
        </w:rPr>
        <w:t>D</w:t>
      </w:r>
      <w:r>
        <w:rPr>
          <w:rFonts w:ascii="微软雅黑" w:hAnsi="微软雅黑"/>
          <w:b w:val="0"/>
          <w:sz w:val="21"/>
        </w:rPr>
        <w:t>要</w:t>
      </w:r>
      <w:r>
        <w:rPr>
          <w:rFonts w:ascii="微软雅黑" w:hAnsi="微软雅黑"/>
          <w:b w:val="0"/>
          <w:sz w:val="21"/>
        </w:rPr>
        <w:t>求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个</w:t>
      </w:r>
      <w:r>
        <w:rPr>
          <w:rFonts w:ascii="微软雅黑" w:hAnsi="微软雅黑"/>
          <w:b w:val="0"/>
          <w:sz w:val="21"/>
        </w:rPr>
        <w:t>月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文</w:t>
      </w:r>
      <w:r>
        <w:rPr>
          <w:rFonts w:ascii="微软雅黑" w:hAnsi="微软雅黑"/>
          <w:b w:val="0"/>
          <w:sz w:val="21"/>
        </w:rPr>
        <w:t>雪</w:t>
      </w:r>
      <w:r>
        <w:rPr>
          <w:rFonts w:ascii="微软雅黑" w:hAnsi="微软雅黑"/>
          <w:b w:val="0"/>
          <w:sz w:val="21"/>
        </w:rPr>
        <w:t>大</w:t>
      </w:r>
      <w:r>
        <w:rPr>
          <w:rFonts w:ascii="微软雅黑" w:hAnsi="微软雅黑"/>
          <w:b w:val="0"/>
          <w:sz w:val="21"/>
        </w:rPr>
        <w:t>四</w:t>
      </w:r>
      <w:r>
        <w:rPr>
          <w:rFonts w:ascii="微软雅黑" w:hAnsi="微软雅黑"/>
          <w:b w:val="0"/>
          <w:sz w:val="21"/>
        </w:rPr>
        <w:t>约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个</w:t>
      </w:r>
      <w:r>
        <w:rPr>
          <w:rFonts w:ascii="微软雅黑" w:hAnsi="微软雅黑"/>
          <w:b w:val="0"/>
          <w:sz w:val="21"/>
        </w:rPr>
        <w:t>月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→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面</w:t>
      </w:r>
      <w:r>
        <w:rPr>
          <w:rFonts w:ascii="微软雅黑" w:hAnsi="微软雅黑"/>
          <w:b w:val="0"/>
          <w:sz w:val="21"/>
        </w:rPr>
        <w:t>试</w:t>
      </w:r>
      <w:r>
        <w:rPr>
          <w:rFonts w:ascii="微软雅黑" w:hAnsi="微软雅黑"/>
          <w:b w:val="0"/>
          <w:sz w:val="21"/>
        </w:rPr>
        <w:t>时</w:t>
      </w:r>
      <w:r>
        <w:rPr>
          <w:rFonts w:ascii="微软雅黑" w:hAnsi="微软雅黑"/>
          <w:b w:val="0"/>
          <w:sz w:val="21"/>
        </w:rPr>
        <w:t>主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沟</w:t>
      </w:r>
      <w:r>
        <w:rPr>
          <w:rFonts w:ascii="微软雅黑" w:hAnsi="微软雅黑"/>
          <w:b w:val="0"/>
          <w:sz w:val="21"/>
        </w:rPr>
        <w:t>通</w:t>
      </w:r>
      <w:r>
        <w:rPr>
          <w:rFonts w:ascii="微软雅黑" w:hAnsi="微软雅黑"/>
          <w:b w:val="0"/>
          <w:sz w:val="21"/>
        </w:rPr>
        <w:t>协</w:t>
      </w:r>
      <w:r>
        <w:rPr>
          <w:rFonts w:ascii="微软雅黑" w:hAnsi="微软雅黑"/>
          <w:b w:val="0"/>
          <w:sz w:val="21"/>
        </w:rPr>
        <w:t>商</w:t>
      </w:r>
      <w:r>
        <w:rPr>
          <w:rFonts w:ascii="微软雅黑" w:hAnsi="微软雅黑"/>
          <w:b w:val="0"/>
          <w:sz w:val="21"/>
        </w:rPr>
        <w:t>方</w:t>
      </w:r>
      <w:r>
        <w:rPr>
          <w:rFonts w:ascii="微软雅黑" w:hAnsi="微软雅黑"/>
          <w:b w:val="0"/>
          <w:sz w:val="21"/>
        </w:rPr>
        <w:t>案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到岗天数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H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J</w:t>
      </w:r>
      <w:r>
        <w:rPr>
          <w:rFonts w:ascii="微软雅黑" w:hAnsi="微软雅黑"/>
          <w:b w:val="0"/>
          <w:sz w:val="21"/>
        </w:rPr>
        <w:t>D</w:t>
      </w:r>
      <w:r>
        <w:rPr>
          <w:rFonts w:ascii="微软雅黑" w:hAnsi="微软雅黑"/>
          <w:b w:val="0"/>
          <w:sz w:val="21"/>
        </w:rPr>
        <w:t>标</w:t>
      </w:r>
      <w:r>
        <w:rPr>
          <w:rFonts w:ascii="微软雅黑" w:hAnsi="微软雅黑"/>
          <w:b w:val="0"/>
          <w:sz w:val="21"/>
        </w:rPr>
        <w:t>注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天</w:t>
      </w:r>
      <w:r>
        <w:rPr>
          <w:rFonts w:ascii="微软雅黑" w:hAnsi="微软雅黑"/>
          <w:b w:val="0"/>
          <w:sz w:val="21"/>
        </w:rPr>
        <w:t>/</w:t>
      </w:r>
      <w:r>
        <w:rPr>
          <w:rFonts w:ascii="微软雅黑" w:hAnsi="微软雅黑"/>
          <w:b w:val="0"/>
          <w:sz w:val="21"/>
        </w:rPr>
        <w:t>周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→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确</w:t>
      </w:r>
      <w:r>
        <w:rPr>
          <w:rFonts w:ascii="微软雅黑" w:hAnsi="微软雅黑"/>
          <w:b w:val="0"/>
          <w:sz w:val="21"/>
        </w:rPr>
        <w:t>认</w:t>
      </w:r>
      <w:r>
        <w:rPr>
          <w:rFonts w:ascii="微软雅黑" w:hAnsi="微软雅黑"/>
          <w:b w:val="0"/>
          <w:sz w:val="21"/>
        </w:rPr>
        <w:t>大</w:t>
      </w:r>
      <w:r>
        <w:rPr>
          <w:rFonts w:ascii="微软雅黑" w:hAnsi="微软雅黑"/>
          <w:b w:val="0"/>
          <w:sz w:val="21"/>
        </w:rPr>
        <w:t>四</w:t>
      </w:r>
      <w:r>
        <w:rPr>
          <w:rFonts w:ascii="微软雅黑" w:hAnsi="微软雅黑"/>
          <w:b w:val="0"/>
          <w:sz w:val="21"/>
        </w:rPr>
        <w:t>课</w:t>
      </w:r>
      <w:r>
        <w:rPr>
          <w:rFonts w:ascii="微软雅黑" w:hAnsi="微软雅黑"/>
          <w:b w:val="0"/>
          <w:sz w:val="21"/>
        </w:rPr>
        <w:t>程</w:t>
      </w:r>
      <w:r>
        <w:rPr>
          <w:rFonts w:ascii="微软雅黑" w:hAnsi="微软雅黑"/>
          <w:b w:val="0"/>
          <w:sz w:val="21"/>
        </w:rPr>
        <w:t>安</w:t>
      </w:r>
      <w:r>
        <w:rPr>
          <w:rFonts w:ascii="微软雅黑" w:hAnsi="微软雅黑"/>
          <w:b w:val="0"/>
          <w:sz w:val="21"/>
        </w:rPr>
        <w:t>排</w:t>
      </w:r>
      <w:r>
        <w:rPr>
          <w:rFonts w:ascii="微软雅黑" w:hAnsi="微软雅黑"/>
          <w:b w:val="0"/>
          <w:sz w:val="21"/>
        </w:rPr>
        <w:t>能</w:t>
      </w:r>
      <w:r>
        <w:rPr>
          <w:rFonts w:ascii="微软雅黑" w:hAnsi="微软雅黑"/>
          <w:b w:val="0"/>
          <w:sz w:val="21"/>
        </w:rPr>
        <w:t>否</w:t>
      </w:r>
      <w:r>
        <w:rPr>
          <w:rFonts w:ascii="微软雅黑" w:hAnsi="微软雅黑"/>
          <w:b w:val="0"/>
          <w:sz w:val="21"/>
        </w:rPr>
        <w:t>支</w:t>
      </w:r>
      <w:r>
        <w:rPr>
          <w:rFonts w:ascii="微软雅黑" w:hAnsi="微软雅黑"/>
          <w:b w:val="0"/>
          <w:sz w:val="21"/>
        </w:rPr>
        <w:t>持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3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SAP经验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H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J</w:t>
      </w:r>
      <w:r>
        <w:rPr>
          <w:rFonts w:ascii="微软雅黑" w:hAnsi="微软雅黑"/>
          <w:b w:val="0"/>
          <w:sz w:val="21"/>
        </w:rPr>
        <w:t>D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S</w:t>
      </w:r>
      <w:r>
        <w:rPr>
          <w:rFonts w:ascii="微软雅黑" w:hAnsi="微软雅黑"/>
          <w:b w:val="0"/>
          <w:sz w:val="21"/>
        </w:rPr>
        <w:t>A</w:t>
      </w:r>
      <w:r>
        <w:rPr>
          <w:rFonts w:ascii="微软雅黑" w:hAnsi="微软雅黑"/>
          <w:b w:val="0"/>
          <w:sz w:val="21"/>
        </w:rPr>
        <w:t>P</w:t>
      </w:r>
      <w:r>
        <w:rPr>
          <w:rFonts w:ascii="微软雅黑" w:hAnsi="微软雅黑"/>
          <w:b w:val="0"/>
          <w:sz w:val="21"/>
        </w:rPr>
        <w:t>经</w:t>
      </w:r>
      <w:r>
        <w:rPr>
          <w:rFonts w:ascii="微软雅黑" w:hAnsi="微软雅黑"/>
          <w:b w:val="0"/>
          <w:sz w:val="21"/>
        </w:rPr>
        <w:t>验</w:t>
      </w:r>
      <w:r>
        <w:rPr>
          <w:rFonts w:ascii="微软雅黑" w:hAnsi="微软雅黑"/>
          <w:b w:val="0"/>
          <w:sz w:val="21"/>
        </w:rPr>
        <w:t>优</w:t>
      </w:r>
      <w:r>
        <w:rPr>
          <w:rFonts w:ascii="微软雅黑" w:hAnsi="微软雅黑"/>
          <w:b w:val="0"/>
          <w:sz w:val="21"/>
        </w:rPr>
        <w:t>先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（</w:t>
      </w:r>
      <w:r>
        <w:rPr>
          <w:rFonts w:ascii="微软雅黑" w:hAnsi="微软雅黑"/>
          <w:b w:val="0"/>
          <w:sz w:val="21"/>
        </w:rPr>
        <w:t>非</w:t>
      </w:r>
      <w:r>
        <w:rPr>
          <w:rFonts w:ascii="微软雅黑" w:hAnsi="微软雅黑"/>
          <w:b w:val="0"/>
          <w:sz w:val="21"/>
        </w:rPr>
        <w:t>硬</w:t>
      </w:r>
      <w:r>
        <w:rPr>
          <w:rFonts w:ascii="微软雅黑" w:hAnsi="微软雅黑"/>
          <w:b w:val="0"/>
          <w:sz w:val="21"/>
        </w:rPr>
        <w:t>性</w:t>
      </w:r>
      <w:r>
        <w:rPr>
          <w:rFonts w:ascii="微软雅黑" w:hAnsi="微软雅黑"/>
          <w:b w:val="0"/>
          <w:sz w:val="21"/>
        </w:rPr>
        <w:t>）</w:t>
      </w:r>
      <w:r>
        <w:rPr>
          <w:rFonts w:ascii="微软雅黑" w:hAnsi="微软雅黑"/>
          <w:b w:val="0"/>
          <w:sz w:val="21"/>
        </w:rPr>
        <w:t>→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强</w:t>
      </w:r>
      <w:r>
        <w:rPr>
          <w:rFonts w:ascii="微软雅黑" w:hAnsi="微软雅黑"/>
          <w:b w:val="0"/>
          <w:sz w:val="21"/>
        </w:rPr>
        <w:t>调</w:t>
      </w:r>
      <w:r>
        <w:rPr>
          <w:rFonts w:ascii="微软雅黑" w:hAnsi="微软雅黑"/>
          <w:b w:val="0"/>
          <w:sz w:val="21"/>
        </w:rPr>
        <w:t>E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>P</w:t>
      </w:r>
      <w:r>
        <w:rPr>
          <w:rFonts w:ascii="微软雅黑" w:hAnsi="微软雅黑"/>
          <w:b w:val="0"/>
          <w:sz w:val="21"/>
        </w:rPr>
        <w:t>迁</w:t>
      </w:r>
      <w:r>
        <w:rPr>
          <w:rFonts w:ascii="微软雅黑" w:hAnsi="微软雅黑"/>
          <w:b w:val="0"/>
          <w:sz w:val="21"/>
        </w:rPr>
        <w:t>移</w:t>
      </w:r>
      <w:r>
        <w:rPr>
          <w:rFonts w:ascii="微软雅黑" w:hAnsi="微软雅黑"/>
          <w:b w:val="0"/>
          <w:sz w:val="21"/>
        </w:rPr>
        <w:t>能</w:t>
      </w:r>
      <w:r>
        <w:rPr>
          <w:rFonts w:ascii="微软雅黑" w:hAnsi="微软雅黑"/>
          <w:b w:val="0"/>
          <w:sz w:val="21"/>
        </w:rPr>
        <w:t>力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4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英语能力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需</w:t>
      </w:r>
      <w:r>
        <w:rPr>
          <w:rFonts w:ascii="微软雅黑" w:hAnsi="微软雅黑"/>
          <w:b w:val="0"/>
          <w:sz w:val="21"/>
        </w:rPr>
        <w:t>读</w:t>
      </w:r>
      <w:r>
        <w:rPr>
          <w:rFonts w:ascii="微软雅黑" w:hAnsi="微软雅黑"/>
          <w:b w:val="0"/>
          <w:sz w:val="21"/>
        </w:rPr>
        <w:t>写</w:t>
      </w:r>
      <w:r>
        <w:rPr>
          <w:rFonts w:ascii="微软雅黑" w:hAnsi="微软雅黑"/>
          <w:b w:val="0"/>
          <w:sz w:val="21"/>
        </w:rPr>
        <w:t>英</w:t>
      </w:r>
      <w:r>
        <w:rPr>
          <w:rFonts w:ascii="微软雅黑" w:hAnsi="微软雅黑"/>
          <w:b w:val="0"/>
          <w:sz w:val="21"/>
        </w:rPr>
        <w:t>文</w:t>
      </w:r>
      <w:r>
        <w:rPr>
          <w:rFonts w:ascii="微软雅黑" w:hAnsi="微软雅黑"/>
          <w:b w:val="0"/>
          <w:sz w:val="21"/>
        </w:rPr>
        <w:t>邮</w:t>
      </w:r>
      <w:r>
        <w:rPr>
          <w:rFonts w:ascii="微软雅黑" w:hAnsi="微软雅黑"/>
          <w:b w:val="0"/>
          <w:sz w:val="21"/>
        </w:rPr>
        <w:t>件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→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准</w:t>
      </w:r>
      <w:r>
        <w:rPr>
          <w:rFonts w:ascii="微软雅黑" w:hAnsi="微软雅黑"/>
          <w:b w:val="0"/>
          <w:sz w:val="21"/>
        </w:rPr>
        <w:t>备</w:t>
      </w:r>
      <w:r>
        <w:rPr>
          <w:rFonts w:ascii="微软雅黑" w:hAnsi="微软雅黑"/>
          <w:b w:val="0"/>
          <w:sz w:val="21"/>
        </w:rPr>
        <w:t>邮</w:t>
      </w:r>
      <w:r>
        <w:rPr>
          <w:rFonts w:ascii="微软雅黑" w:hAnsi="微软雅黑"/>
          <w:b w:val="0"/>
          <w:sz w:val="21"/>
        </w:rPr>
        <w:t>件</w:t>
      </w:r>
      <w:r>
        <w:rPr>
          <w:rFonts w:ascii="微软雅黑" w:hAnsi="微软雅黑"/>
          <w:b w:val="0"/>
          <w:sz w:val="21"/>
        </w:rPr>
        <w:t>模</w:t>
      </w:r>
      <w:r>
        <w:rPr>
          <w:rFonts w:ascii="微软雅黑" w:hAnsi="微软雅黑"/>
          <w:b w:val="0"/>
          <w:sz w:val="21"/>
        </w:rPr>
        <w:t>板</w:t>
      </w:r>
      <w:r>
        <w:rPr>
          <w:rFonts w:ascii="微软雅黑" w:hAnsi="微软雅黑"/>
          <w:b w:val="0"/>
          <w:sz w:val="21"/>
        </w:rPr>
        <w:t>和</w:t>
      </w:r>
      <w:r>
        <w:rPr>
          <w:rFonts w:ascii="微软雅黑" w:hAnsi="微软雅黑"/>
          <w:b w:val="0"/>
          <w:sz w:val="21"/>
        </w:rPr>
        <w:t>供</w:t>
      </w:r>
      <w:r>
        <w:rPr>
          <w:rFonts w:ascii="微软雅黑" w:hAnsi="微软雅黑"/>
          <w:b w:val="0"/>
          <w:sz w:val="21"/>
        </w:rPr>
        <w:t>应</w:t>
      </w:r>
      <w:r>
        <w:rPr>
          <w:rFonts w:ascii="微软雅黑" w:hAnsi="微软雅黑"/>
          <w:b w:val="0"/>
          <w:sz w:val="21"/>
        </w:rPr>
        <w:t>链</w:t>
      </w:r>
      <w:r>
        <w:rPr>
          <w:rFonts w:ascii="微软雅黑" w:hAnsi="微软雅黑"/>
          <w:b w:val="0"/>
          <w:sz w:val="21"/>
        </w:rPr>
        <w:t>英</w:t>
      </w:r>
      <w:r>
        <w:rPr>
          <w:rFonts w:ascii="微软雅黑" w:hAnsi="微软雅黑"/>
          <w:b w:val="0"/>
          <w:sz w:val="21"/>
        </w:rPr>
        <w:t>语</w:t>
      </w:r>
      <w:r>
        <w:rPr>
          <w:rFonts w:ascii="微软雅黑" w:hAnsi="微软雅黑"/>
          <w:b w:val="0"/>
          <w:sz w:val="21"/>
        </w:rPr>
        <w:t>术</w:t>
      </w:r>
      <w:r>
        <w:rPr>
          <w:rFonts w:ascii="微软雅黑" w:hAnsi="微软雅黑"/>
          <w:b w:val="0"/>
          <w:sz w:val="21"/>
        </w:rPr>
        <w:t>语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面试当天必带</w:t>
      </w:r>
    </w:p>
    <w:p>
      <w:r/>
      <w:rPr>
        <w:bookmarkStart w:id="55" w:name="sub_55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2份打印简历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身份证/学生证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笔记本和笔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一份"费斯托印象笔记"（3个了解点，面试时自然引用）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面试后跟进</w:t>
      </w:r>
    </w:p>
    <w:p>
      <w:r/>
      <w:rPr>
        <w:bookmarkStart w:id="56" w:name="sub_56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24小时内发感谢邮件（外企适用）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记录面试中被问到的问题，补充到错题本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无论结果如何，更新岗位日报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内容较多，建议复制到 Word 后按标题拆分保存，方便分天复习。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440" w:lineRule="exact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2D5F8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60" w:lineRule="exact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4472C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320" w:lineRule="exact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2D5F8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