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共青团员  |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项目管理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采购管理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供应链协调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项目执行：独立主导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个课程研究项目从需求定义、数据收集到成果交付全流程，具备从</w:t>
            </w:r>
            <w:r>
              <w:rPr>
                <w:rFonts w:eastAsia="宋体" w:ascii="Times New Roman" w:hAnsi="Times New Roman"/>
                <w:sz w:val="21"/>
              </w:rPr>
              <w:t xml:space="preserve">0</w:t>
            </w:r>
            <w:r>
              <w:rPr>
                <w:rFonts w:ascii="Times New Roman" w:eastAsia="宋体" w:hAnsi="Times New Roman" w:cs="宋体"/>
                <w:sz w:val="21"/>
              </w:rPr>
              <w:t xml:space="preserve">到</w:t>
            </w:r>
            <w:r>
              <w:rPr>
                <w:rFonts w:eastAsia="宋体" w:ascii="Times New Roman" w:hAnsi="Times New Roman"/>
                <w:sz w:val="21"/>
              </w:rPr>
              <w:t xml:space="preserve">1</w:t>
            </w:r>
            <w:r>
              <w:rPr>
                <w:rFonts w:ascii="Times New Roman" w:eastAsia="宋体" w:hAnsi="Times New Roman" w:cs="宋体"/>
                <w:sz w:val="21"/>
              </w:rPr>
              <w:t xml:space="preserve">的项目推进能力；跨部门协作：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个月项目助理经验，统筹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份材料管理，对接多部门同步进度，熟悉报批流程与文档规范；采购与库存：用友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库存模块全流程操作，瑞幸门店物料补货与库存单据管理经验，理解采购到付款的完整链路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采购管理、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供应链管理综合实验、供应链资源规划、物流管理、供应链建模与仿真、统计学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社区团购末端网络优化项目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独立主导项目全流程：定义研究问题→实地调研收集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个候选点与需求数据→构建优化模型→设计方案→验证结果→输出完整研究报告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设计“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动态临时点”弹性布局方案，用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完成模型测算，验证方案可降低运营成本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、提升老年覆盖率至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、缩短配送时长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项目成果形成完整结课报告，具备从问题识别到方案验证的闭环项目管理能力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电商用户调研与分析项目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统筹问卷设计、发放回收、数据清洗、统计分析全流程，回收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完成数据分析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验证技术特性对用户体验的影响路径，识别核心影响因素，输出研究结论与优化建议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银行营销数据分析项目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条葡萄牙银行真实营销数据，用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完成缺失值与异常值清洗，对年龄、职业、营销频次等字段做多维度分层统计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采购与库存全流程模拟操作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以账套主管角色使用用友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，独立完成采购订单→到货入库→库存调拨→盘点→存货核算→付款凭证全流程操作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熟悉采购申请、订单管理、入库验收、库存调拨、对账核算各环节的单据流转与系统操作，理解采购到付款的完整业务链路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作为项目助理统筹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份申报材料的收集、核对、提交全流程，用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搭建可检索的电子台账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梳理并标准化资料审核与报批流程，按月汇总项目执行数据；建立可检索的文档归档体系，统一收纳申报单据并分类存档，提升材料调取效率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负责门店数十种原辅料的补货申请、入库核对与日常盘点，落实“日盘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效期预警”机制，核对交接班出入库单据，保持库存账实一致，任职期间无重大盘点差异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根据销售消耗规律制定每日解冻备货计划，精准匹配需求与备货量，降低物料损耗与临时缺货风险，保障门店日常运营物料供应稳定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565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存货核算全流程操作）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办公与数据分析：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（透视表</w:t>
            </w:r>
            <w:r>
              <w:rPr>
                <w:rFonts w:eastAsia="宋体" w:ascii="Times New Roman" w:hAnsi="Times New Roman"/>
                <w:sz w:val="21"/>
              </w:rPr>
              <w:t xml:space="preserve">/VLOOKUP/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函数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台账搭建）、</w:t>
            </w:r>
            <w:r>
              <w:rPr>
                <w:rFonts w:eastAsia="宋体" w:ascii="Times New Roman" w:hAnsi="Times New Roman"/>
                <w:sz w:val="21"/>
              </w:rPr>
              <w:t xml:space="preserve">Word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PPT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数据分析：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（数据清洗与统计分析）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项目文档全生命周期管理、跨部门沟通进度同步、报批流程梳理与标准化、采购与库存单据处理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