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eastAsia="微软雅黑"/>
          <w:b/>
          <w:color w:val="4A6F5A"/>
          <w:sz w:val="56"/>
        </w:rPr>
        <w:t>费斯托 Master Planning 实习生 · 线下参观补充资料</w:t>
      </w:r>
    </w:p>
    <w:p>
      <w:pPr>
        <w:spacing w:after="400"/>
        <w:jc w:val="center"/>
      </w:pPr>
      <w:r>
        <w:rPr>
          <w:rFonts w:ascii="Times New Roman" w:hAnsi="Times New Roman" w:eastAsia="宋体"/>
          <w:b w:val="0"/>
          <w:color w:val="C49A6A"/>
          <w:sz w:val="28"/>
        </w:rPr>
        <w:t>— ✦ —</w:t>
      </w:r>
    </w:p>
    <w:p>
      <w:pPr>
        <w:spacing w:after="240"/>
        <w:jc w:val="center"/>
      </w:pPr>
      <w:r>
        <w:rPr>
          <w:rFonts w:ascii="Times New Roman" w:hAnsi="Times New Roman" w:eastAsia="微软雅黑"/>
          <w:b w:val="0"/>
          <w:color w:val="8BA89A"/>
          <w:sz w:val="32"/>
        </w:rPr>
        <w:t>面试备考资料</w:t>
      </w:r>
    </w:p>
    <w:p>
      <w:pPr>
        <w:spacing w:after="160"/>
        <w:jc w:val="center"/>
      </w:pPr>
      <w:r>
        <w:rPr>
          <w:rFonts w:ascii="Times New Roman" w:hAnsi="Times New Roman" w:eastAsia="宋体"/>
          <w:b w:val="0"/>
          <w:color w:val="999999"/>
          <w:sz w:val="22"/>
        </w:rPr>
        <w:t>文雪 · 山东大学 · 供应链管理 · 2027届</w:t>
      </w:r>
    </w:p>
    <w:p>
      <w:r>
        <w:br w:type="page"/>
      </w:r>
    </w:p>
    <w:p>
      <w:pPr>
        <w:spacing w:after="400"/>
        <w:jc w:val="center"/>
      </w:pPr>
      <w:r>
        <w:rPr>
          <w:rFonts w:ascii="Times New Roman" w:hAnsi="Times New Roman" w:eastAsia="微软雅黑"/>
          <w:b/>
          <w:color w:val="4A6F5A"/>
          <w:sz w:val="40"/>
        </w:rPr>
        <w:t>目  录</w:t>
      </w:r>
    </w:p>
    <w:p>
      <w:pPr>
        <w:spacing w:after="320"/>
        <w:jc w:val="center"/>
      </w:pPr>
      <w:r>
        <w:rPr>
          <w:rFonts w:ascii="Times New Roman" w:hAnsi="Times New Roman" w:eastAsia="宋体"/>
          <w:b w:val="0"/>
          <w:color w:val="C49A6A"/>
          <w:sz w:val="24"/>
        </w:rPr>
        <w:t>— ✦ —</w:t>
      </w:r>
    </w:p>
    <w:p>
      <w:pPr>
        <w:spacing w:after="60" w:line="336" w:lineRule="auto"/>
        <w:ind w:left="0"/>
      </w:pPr>
      <w:hyperlink w:anchor="heading_1">
        <w:r>
          <w:rPr>
            <w:rFonts w:ascii="Times New Roman" w:hAnsi="Times New Roman" w:eastAsia="宋体"/>
            <w:sz w:val="23.0"/>
            <w:szCs w:val="23.0"/>
            <w:color w:val="4A6F5A"/>
            <w:u w:val="single"/>
          </w:rPr>
          <w:t xml:space="preserve">一、费斯托公司背景速记（参观时可能聊到）</w:t>
        </w:r>
      </w:hyperlink>
    </w:p>
    <w:p>
      <w:pPr>
        <w:spacing w:after="60" w:line="336" w:lineRule="auto"/>
        <w:ind w:left="454"/>
      </w:pPr>
      <w:hyperlink w:anchor="heading_2">
        <w:r>
          <w:rPr>
            <w:rFonts w:ascii="Times New Roman" w:hAnsi="Times New Roman" w:eastAsia="宋体"/>
            <w:sz w:val="21.0"/>
            <w:szCs w:val="21.0"/>
            <w:color w:val="8BA89A"/>
            <w:u w:val="single"/>
          </w:rPr>
          <w:t xml:space="preserve">1.1 公司基本信息</w:t>
        </w:r>
      </w:hyperlink>
    </w:p>
    <w:p>
      <w:pPr>
        <w:spacing w:after="60" w:line="336" w:lineRule="auto"/>
        <w:ind w:left="454"/>
      </w:pPr>
      <w:hyperlink w:anchor="heading_3">
        <w:r>
          <w:rPr>
            <w:rFonts w:ascii="Times New Roman" w:hAnsi="Times New Roman" w:eastAsia="宋体"/>
            <w:sz w:val="21.0"/>
            <w:szCs w:val="21.0"/>
            <w:color w:val="8BA89A"/>
            <w:u w:val="single"/>
          </w:rPr>
          <w:t xml:space="preserve">1.2 济南基地</w:t>
        </w:r>
      </w:hyperlink>
    </w:p>
    <w:p>
      <w:pPr>
        <w:spacing w:after="60" w:line="336" w:lineRule="auto"/>
        <w:ind w:left="454"/>
      </w:pPr>
      <w:hyperlink w:anchor="heading_4">
        <w:r>
          <w:rPr>
            <w:rFonts w:ascii="Times New Roman" w:hAnsi="Times New Roman" w:eastAsia="宋体"/>
            <w:sz w:val="21.0"/>
            <w:szCs w:val="21.0"/>
            <w:color w:val="8BA89A"/>
            <w:u w:val="single"/>
          </w:rPr>
          <w:t xml:space="preserve">1.3 企业文化与福利（可以主动提及，表示做过功课）</w:t>
        </w:r>
      </w:hyperlink>
    </w:p>
    <w:p>
      <w:pPr>
        <w:spacing w:after="60" w:line="336" w:lineRule="auto"/>
        <w:ind w:left="0"/>
      </w:pPr>
      <w:hyperlink w:anchor="heading_5">
        <w:r>
          <w:rPr>
            <w:rFonts w:ascii="Times New Roman" w:hAnsi="Times New Roman" w:eastAsia="宋体"/>
            <w:sz w:val="23.0"/>
            <w:szCs w:val="23.0"/>
            <w:color w:val="4A6F5A"/>
            <w:u w:val="single"/>
          </w:rPr>
          <w:t xml:space="preserve">二、Master Planning 岗位专业知识</w:t>
        </w:r>
      </w:hyperlink>
    </w:p>
    <w:p>
      <w:pPr>
        <w:spacing w:after="60" w:line="336" w:lineRule="auto"/>
        <w:ind w:left="454"/>
      </w:pPr>
      <w:hyperlink w:anchor="heading_6">
        <w:r>
          <w:rPr>
            <w:rFonts w:ascii="Times New Roman" w:hAnsi="Times New Roman" w:eastAsia="宋体"/>
            <w:sz w:val="21.0"/>
            <w:szCs w:val="21.0"/>
            <w:color w:val="8BA89A"/>
            <w:u w:val="single"/>
          </w:rPr>
          <w:t xml:space="preserve">2.1 什么是 Master Planning（主计划）</w:t>
        </w:r>
      </w:hyperlink>
    </w:p>
    <w:p>
      <w:pPr>
        <w:spacing w:after="60" w:line="336" w:lineRule="auto"/>
        <w:ind w:left="454"/>
      </w:pPr>
      <w:hyperlink w:anchor="heading_7">
        <w:r>
          <w:rPr>
            <w:rFonts w:ascii="Times New Roman" w:hAnsi="Times New Roman" w:eastAsia="宋体"/>
            <w:sz w:val="21.0"/>
            <w:szCs w:val="21.0"/>
            <w:color w:val="8BA89A"/>
            <w:u w:val="single"/>
          </w:rPr>
          <w:t xml:space="preserve">2.2 主数据（Master Data）相关知识</w:t>
        </w:r>
      </w:hyperlink>
    </w:p>
    <w:p>
      <w:pPr>
        <w:spacing w:after="60" w:line="336" w:lineRule="auto"/>
        <w:ind w:left="454"/>
      </w:pPr>
      <w:hyperlink w:anchor="heading_8">
        <w:r>
          <w:rPr>
            <w:rFonts w:ascii="Times New Roman" w:hAnsi="Times New Roman" w:eastAsia="宋体"/>
            <w:sz w:val="21.0"/>
            <w:szCs w:val="21.0"/>
            <w:color w:val="8BA89A"/>
            <w:u w:val="single"/>
          </w:rPr>
          <w:t xml:space="preserve">2.3 拖期分析（Delay Analysis）相关知识</w:t>
        </w:r>
      </w:hyperlink>
    </w:p>
    <w:p>
      <w:pPr>
        <w:spacing w:after="60" w:line="336" w:lineRule="auto"/>
        <w:ind w:left="454"/>
      </w:pPr>
      <w:hyperlink w:anchor="heading_9">
        <w:r>
          <w:rPr>
            <w:rFonts w:ascii="Times New Roman" w:hAnsi="Times New Roman" w:eastAsia="宋体"/>
            <w:sz w:val="21.0"/>
            <w:szCs w:val="21.0"/>
            <w:color w:val="8BA89A"/>
            <w:u w:val="single"/>
          </w:rPr>
          <w:t xml:space="preserve">2.4 SAP 相关知识（费斯托用SAP）</w:t>
        </w:r>
      </w:hyperlink>
    </w:p>
    <w:p>
      <w:pPr>
        <w:spacing w:after="60" w:line="336" w:lineRule="auto"/>
        <w:ind w:left="0"/>
      </w:pPr>
      <w:hyperlink w:anchor="heading_10">
        <w:r>
          <w:rPr>
            <w:rFonts w:ascii="Times New Roman" w:hAnsi="Times New Roman" w:eastAsia="宋体"/>
            <w:sz w:val="23.0"/>
            <w:szCs w:val="23.0"/>
            <w:color w:val="4A6F5A"/>
            <w:u w:val="single"/>
          </w:rPr>
          <w:t xml:space="preserve">三、供应链专业术语中英对照</w:t>
        </w:r>
      </w:hyperlink>
    </w:p>
    <w:p>
      <w:pPr>
        <w:spacing w:after="60" w:line="336" w:lineRule="auto"/>
        <w:ind w:left="454"/>
      </w:pPr>
      <w:hyperlink w:anchor="heading_11">
        <w:r>
          <w:rPr>
            <w:rFonts w:ascii="Times New Roman" w:hAnsi="Times New Roman" w:eastAsia="宋体"/>
            <w:sz w:val="21.0"/>
            <w:szCs w:val="21.0"/>
            <w:color w:val="8BA89A"/>
            <w:u w:val="single"/>
          </w:rPr>
          <w:t xml:space="preserve">3.1 计划相关</w:t>
        </w:r>
      </w:hyperlink>
    </w:p>
    <w:p>
      <w:pPr>
        <w:spacing w:after="60" w:line="336" w:lineRule="auto"/>
        <w:ind w:left="454"/>
      </w:pPr>
      <w:hyperlink w:anchor="heading_12">
        <w:r>
          <w:rPr>
            <w:rFonts w:ascii="Times New Roman" w:hAnsi="Times New Roman" w:eastAsia="宋体"/>
            <w:sz w:val="21.0"/>
            <w:szCs w:val="21.0"/>
            <w:color w:val="8BA89A"/>
            <w:u w:val="single"/>
          </w:rPr>
          <w:t xml:space="preserve">3.2 库存相关</w:t>
        </w:r>
      </w:hyperlink>
    </w:p>
    <w:p>
      <w:pPr>
        <w:spacing w:after="60" w:line="336" w:lineRule="auto"/>
        <w:ind w:left="454"/>
      </w:pPr>
      <w:hyperlink w:anchor="heading_13">
        <w:r>
          <w:rPr>
            <w:rFonts w:ascii="Times New Roman" w:hAnsi="Times New Roman" w:eastAsia="宋体"/>
            <w:sz w:val="21.0"/>
            <w:szCs w:val="21.0"/>
            <w:color w:val="8BA89A"/>
            <w:u w:val="single"/>
          </w:rPr>
          <w:t xml:space="preserve">3.3 采购与供应商相关</w:t>
        </w:r>
      </w:hyperlink>
    </w:p>
    <w:p>
      <w:pPr>
        <w:spacing w:after="60" w:line="336" w:lineRule="auto"/>
        <w:ind w:left="454"/>
      </w:pPr>
      <w:hyperlink w:anchor="heading_14">
        <w:r>
          <w:rPr>
            <w:rFonts w:ascii="Times New Roman" w:hAnsi="Times New Roman" w:eastAsia="宋体"/>
            <w:sz w:val="21.0"/>
            <w:szCs w:val="21.0"/>
            <w:color w:val="8BA89A"/>
            <w:u w:val="single"/>
          </w:rPr>
          <w:t xml:space="preserve">3.4 生产与物料相关</w:t>
        </w:r>
      </w:hyperlink>
    </w:p>
    <w:p>
      <w:pPr>
        <w:spacing w:after="60" w:line="336" w:lineRule="auto"/>
        <w:ind w:left="454"/>
      </w:pPr>
      <w:hyperlink w:anchor="heading_15">
        <w:r>
          <w:rPr>
            <w:rFonts w:ascii="Times New Roman" w:hAnsi="Times New Roman" w:eastAsia="宋体"/>
            <w:sz w:val="21.0"/>
            <w:szCs w:val="21.0"/>
            <w:color w:val="8BA89A"/>
            <w:u w:val="single"/>
          </w:rPr>
          <w:t xml:space="preserve">3.5 客户与交付相关</w:t>
        </w:r>
      </w:hyperlink>
    </w:p>
    <w:p>
      <w:pPr>
        <w:spacing w:after="60" w:line="336" w:lineRule="auto"/>
        <w:ind w:left="454"/>
      </w:pPr>
      <w:hyperlink w:anchor="heading_16">
        <w:r>
          <w:rPr>
            <w:rFonts w:ascii="Times New Roman" w:hAnsi="Times New Roman" w:eastAsia="宋体"/>
            <w:sz w:val="21.0"/>
            <w:szCs w:val="21.0"/>
            <w:color w:val="8BA89A"/>
            <w:u w:val="single"/>
          </w:rPr>
          <w:t xml:space="preserve">3.6 质量与持续改进</w:t>
        </w:r>
      </w:hyperlink>
    </w:p>
    <w:p>
      <w:pPr>
        <w:spacing w:after="60" w:line="336" w:lineRule="auto"/>
        <w:ind w:left="0"/>
      </w:pPr>
      <w:hyperlink w:anchor="heading_17">
        <w:r>
          <w:rPr>
            <w:rFonts w:ascii="Times New Roman" w:hAnsi="Times New Roman" w:eastAsia="宋体"/>
            <w:sz w:val="23.0"/>
            <w:szCs w:val="23.0"/>
            <w:color w:val="4A6F5A"/>
            <w:u w:val="single"/>
          </w:rPr>
          <w:t xml:space="preserve">四、线下参观可能被问到的问题及回答</w:t>
        </w:r>
      </w:hyperlink>
    </w:p>
    <w:p>
      <w:pPr>
        <w:spacing w:after="60" w:line="336" w:lineRule="auto"/>
        <w:ind w:left="454"/>
      </w:pPr>
      <w:hyperlink w:anchor="heading_18">
        <w:r>
          <w:rPr>
            <w:rFonts w:ascii="Times New Roman" w:hAnsi="Times New Roman" w:eastAsia="宋体"/>
            <w:sz w:val="21.0"/>
            <w:szCs w:val="21.0"/>
            <w:color w:val="8BA89A"/>
            <w:u w:val="single"/>
          </w:rPr>
          <w:t xml:space="preserve">4.1 基本情况类</w:t>
        </w:r>
      </w:hyperlink>
    </w:p>
    <w:p>
      <w:pPr>
        <w:spacing w:after="60" w:line="336" w:lineRule="auto"/>
        <w:ind w:left="454"/>
      </w:pPr>
      <w:hyperlink w:anchor="heading_19">
        <w:r>
          <w:rPr>
            <w:rFonts w:ascii="Times New Roman" w:hAnsi="Times New Roman" w:eastAsia="宋体"/>
            <w:sz w:val="21.0"/>
            <w:szCs w:val="21.0"/>
            <w:color w:val="8BA89A"/>
            <w:u w:val="single"/>
          </w:rPr>
          <w:t xml:space="preserve">4.2 专业能力类</w:t>
        </w:r>
      </w:hyperlink>
    </w:p>
    <w:p>
      <w:pPr>
        <w:spacing w:after="60" w:line="336" w:lineRule="auto"/>
        <w:ind w:left="454"/>
      </w:pPr>
      <w:hyperlink w:anchor="heading_20">
        <w:r>
          <w:rPr>
            <w:rFonts w:ascii="Times New Roman" w:hAnsi="Times New Roman" w:eastAsia="宋体"/>
            <w:sz w:val="21.0"/>
            <w:szCs w:val="21.0"/>
            <w:color w:val="8BA89A"/>
            <w:u w:val="single"/>
          </w:rPr>
          <w:t xml:space="preserve">4.3 实习安排类</w:t>
        </w:r>
      </w:hyperlink>
    </w:p>
    <w:p>
      <w:pPr>
        <w:spacing w:after="60" w:line="336" w:lineRule="auto"/>
        <w:ind w:left="454"/>
      </w:pPr>
      <w:hyperlink w:anchor="heading_21">
        <w:r>
          <w:rPr>
            <w:rFonts w:ascii="Times New Roman" w:hAnsi="Times New Roman" w:eastAsia="宋体"/>
            <w:sz w:val="21.0"/>
            <w:szCs w:val="21.0"/>
            <w:color w:val="8BA89A"/>
            <w:u w:val="single"/>
          </w:rPr>
          <w:t xml:space="preserve">4.4 个人特质类</w:t>
        </w:r>
      </w:hyperlink>
    </w:p>
    <w:p>
      <w:pPr>
        <w:spacing w:after="60" w:line="336" w:lineRule="auto"/>
        <w:ind w:left="0"/>
      </w:pPr>
      <w:hyperlink w:anchor="heading_22">
        <w:r>
          <w:rPr>
            <w:rFonts w:ascii="Times New Roman" w:hAnsi="Times New Roman" w:eastAsia="宋体"/>
            <w:sz w:val="23.0"/>
            <w:szCs w:val="23.0"/>
            <w:color w:val="4A6F5A"/>
            <w:u w:val="single"/>
          </w:rPr>
          <w:t xml:space="preserve">五、可以主动问的问题（高质量反问）</w:t>
        </w:r>
      </w:hyperlink>
    </w:p>
    <w:p>
      <w:pPr>
        <w:spacing w:after="60" w:line="336" w:lineRule="auto"/>
        <w:ind w:left="454"/>
      </w:pPr>
      <w:hyperlink w:anchor="heading_23">
        <w:r>
          <w:rPr>
            <w:rFonts w:ascii="Times New Roman" w:hAnsi="Times New Roman" w:eastAsia="宋体"/>
            <w:sz w:val="21.0"/>
            <w:szCs w:val="21.0"/>
            <w:color w:val="8BA89A"/>
            <w:u w:val="single"/>
          </w:rPr>
          <w:t xml:space="preserve">5.1 岗位与团队类</w:t>
        </w:r>
      </w:hyperlink>
    </w:p>
    <w:p>
      <w:pPr>
        <w:spacing w:after="60" w:line="336" w:lineRule="auto"/>
        <w:ind w:left="454"/>
      </w:pPr>
      <w:hyperlink w:anchor="heading_24">
        <w:r>
          <w:rPr>
            <w:rFonts w:ascii="Times New Roman" w:hAnsi="Times New Roman" w:eastAsia="宋体"/>
            <w:sz w:val="21.0"/>
            <w:szCs w:val="21.0"/>
            <w:color w:val="8BA89A"/>
            <w:u w:val="single"/>
          </w:rPr>
          <w:t xml:space="preserve">5.2 工作内容类</w:t>
        </w:r>
      </w:hyperlink>
    </w:p>
    <w:p>
      <w:pPr>
        <w:spacing w:after="60" w:line="336" w:lineRule="auto"/>
        <w:ind w:left="454"/>
      </w:pPr>
      <w:hyperlink w:anchor="heading_25">
        <w:r>
          <w:rPr>
            <w:rFonts w:ascii="Times New Roman" w:hAnsi="Times New Roman" w:eastAsia="宋体"/>
            <w:sz w:val="21.0"/>
            <w:szCs w:val="21.0"/>
            <w:color w:val="8BA89A"/>
            <w:u w:val="single"/>
          </w:rPr>
          <w:t xml:space="preserve">5.3 实习与发展类</w:t>
        </w:r>
      </w:hyperlink>
    </w:p>
    <w:p>
      <w:pPr>
        <w:spacing w:after="60" w:line="336" w:lineRule="auto"/>
        <w:ind w:left="0"/>
      </w:pPr>
      <w:hyperlink w:anchor="heading_26">
        <w:r>
          <w:rPr>
            <w:rFonts w:ascii="Times New Roman" w:hAnsi="Times New Roman" w:eastAsia="宋体"/>
            <w:sz w:val="23.0"/>
            <w:szCs w:val="23.0"/>
            <w:color w:val="4A6F5A"/>
            <w:u w:val="single"/>
          </w:rPr>
          <w:t xml:space="preserve">六、英语补充资料</w:t>
        </w:r>
      </w:hyperlink>
    </w:p>
    <w:p>
      <w:pPr>
        <w:spacing w:after="60" w:line="336" w:lineRule="auto"/>
        <w:ind w:left="454"/>
      </w:pPr>
      <w:hyperlink w:anchor="heading_27">
        <w:r>
          <w:rPr>
            <w:rFonts w:ascii="Times New Roman" w:hAnsi="Times New Roman" w:eastAsia="宋体"/>
            <w:sz w:val="21.0"/>
            <w:szCs w:val="21.0"/>
            <w:color w:val="8BA89A"/>
            <w:u w:val="single"/>
          </w:rPr>
          <w:t xml:space="preserve">6.1 英文自我介绍（1分钟版）</w:t>
        </w:r>
      </w:hyperlink>
    </w:p>
    <w:p>
      <w:pPr>
        <w:spacing w:after="60" w:line="336" w:lineRule="auto"/>
        <w:ind w:left="454"/>
      </w:pPr>
      <w:hyperlink w:anchor="heading_28">
        <w:r>
          <w:rPr>
            <w:rFonts w:ascii="Times New Roman" w:hAnsi="Times New Roman" w:eastAsia="宋体"/>
            <w:sz w:val="21.0"/>
            <w:szCs w:val="21.0"/>
            <w:color w:val="8BA89A"/>
            <w:u w:val="single"/>
          </w:rPr>
          <w:t xml:space="preserve">6.2 常见英文问题及回答</w:t>
        </w:r>
      </w:hyperlink>
    </w:p>
    <w:p>
      <w:pPr>
        <w:spacing w:after="60" w:line="336" w:lineRule="auto"/>
        <w:ind w:left="454"/>
      </w:pPr>
      <w:hyperlink w:anchor="heading_29">
        <w:r>
          <w:rPr>
            <w:rFonts w:ascii="Times New Roman" w:hAnsi="Times New Roman" w:eastAsia="宋体"/>
            <w:sz w:val="21.0"/>
            <w:szCs w:val="21.0"/>
            <w:color w:val="8BA89A"/>
            <w:u w:val="single"/>
          </w:rPr>
          <w:t xml:space="preserve">6.3 英文邮件模板（工作中可能用到）</w:t>
        </w:r>
      </w:hyperlink>
    </w:p>
    <w:p>
      <w:pPr>
        <w:spacing w:after="60" w:line="336" w:lineRule="auto"/>
        <w:ind w:left="0"/>
      </w:pPr>
      <w:hyperlink w:anchor="heading_30">
        <w:r>
          <w:rPr>
            <w:rFonts w:ascii="Times New Roman" w:hAnsi="Times New Roman" w:eastAsia="宋体"/>
            <w:sz w:val="23.0"/>
            <w:szCs w:val="23.0"/>
            <w:color w:val="4A6F5A"/>
            <w:u w:val="single"/>
          </w:rPr>
          <w:t xml:space="preserve">七、参观注意事项</w:t>
        </w:r>
      </w:hyperlink>
    </w:p>
    <w:p>
      <w:pPr>
        <w:spacing w:after="60" w:line="336" w:lineRule="auto"/>
        <w:ind w:left="454"/>
      </w:pPr>
      <w:hyperlink w:anchor="heading_31">
        <w:r>
          <w:rPr>
            <w:rFonts w:ascii="Times New Roman" w:hAnsi="Times New Roman" w:eastAsia="宋体"/>
            <w:sz w:val="21.0"/>
            <w:szCs w:val="21.0"/>
            <w:color w:val="8BA89A"/>
            <w:u w:val="single"/>
          </w:rPr>
          <w:t xml:space="preserve">7.1 着装</w:t>
        </w:r>
      </w:hyperlink>
    </w:p>
    <w:p>
      <w:pPr>
        <w:spacing w:after="60" w:line="336" w:lineRule="auto"/>
        <w:ind w:left="454"/>
      </w:pPr>
      <w:hyperlink w:anchor="heading_32">
        <w:r>
          <w:rPr>
            <w:rFonts w:ascii="Times New Roman" w:hAnsi="Times New Roman" w:eastAsia="宋体"/>
            <w:sz w:val="21.0"/>
            <w:szCs w:val="21.0"/>
            <w:color w:val="8BA89A"/>
            <w:u w:val="single"/>
          </w:rPr>
          <w:t xml:space="preserve">7.2 携带物品</w:t>
        </w:r>
      </w:hyperlink>
    </w:p>
    <w:p>
      <w:pPr>
        <w:spacing w:after="60" w:line="336" w:lineRule="auto"/>
        <w:ind w:left="454"/>
      </w:pPr>
      <w:hyperlink w:anchor="heading_33">
        <w:r>
          <w:rPr>
            <w:rFonts w:ascii="Times New Roman" w:hAnsi="Times New Roman" w:eastAsia="宋体"/>
            <w:sz w:val="21.0"/>
            <w:szCs w:val="21.0"/>
            <w:color w:val="8BA89A"/>
            <w:u w:val="single"/>
          </w:rPr>
          <w:t xml:space="preserve">7.3 参观中的注意事项</w:t>
        </w:r>
      </w:hyperlink>
    </w:p>
    <w:p>
      <w:pPr>
        <w:spacing w:after="60" w:line="336" w:lineRule="auto"/>
        <w:ind w:left="454"/>
      </w:pPr>
      <w:hyperlink w:anchor="heading_34">
        <w:r>
          <w:rPr>
            <w:rFonts w:ascii="Times New Roman" w:hAnsi="Times New Roman" w:eastAsia="宋体"/>
            <w:sz w:val="21.0"/>
            <w:szCs w:val="21.0"/>
            <w:color w:val="8BA89A"/>
            <w:u w:val="single"/>
          </w:rPr>
          <w:t xml:space="preserve">7.4 参观结束后</w:t>
        </w:r>
      </w:hyperlink>
    </w:p>
    <w:p>
      <w:pPr>
        <w:spacing w:after="60" w:line="336" w:lineRule="auto"/>
        <w:ind w:left="0"/>
      </w:pPr>
      <w:hyperlink w:anchor="heading_35">
        <w:r>
          <w:rPr>
            <w:rFonts w:ascii="Times New Roman" w:hAnsi="Times New Roman" w:eastAsia="宋体"/>
            <w:sz w:val="23.0"/>
            <w:szCs w:val="23.0"/>
            <w:color w:val="4A6F5A"/>
            <w:u w:val="single"/>
          </w:rPr>
          <w:t xml:space="preserve">八、关键信息速记卡（手机上可以看）</w:t>
        </w:r>
      </w:hyperlink>
    </w:p>
    <w:p>
      <w:pPr>
        <w:spacing w:after="60" w:line="336" w:lineRule="auto"/>
        <w:ind w:left="454"/>
      </w:pPr>
      <w:hyperlink w:anchor="heading_36">
        <w:r>
          <w:rPr>
            <w:rFonts w:ascii="Times New Roman" w:hAnsi="Times New Roman" w:eastAsia="宋体"/>
            <w:sz w:val="21.0"/>
            <w:szCs w:val="21.0"/>
            <w:color w:val="8BA89A"/>
            <w:u w:val="single"/>
          </w:rPr>
          <w:t xml:space="preserve">公司</w:t>
        </w:r>
      </w:hyperlink>
    </w:p>
    <w:p>
      <w:pPr>
        <w:spacing w:after="60" w:line="336" w:lineRule="auto"/>
        <w:ind w:left="454"/>
      </w:pPr>
      <w:hyperlink w:anchor="heading_37">
        <w:r>
          <w:rPr>
            <w:rFonts w:ascii="Times New Roman" w:hAnsi="Times New Roman" w:eastAsia="宋体"/>
            <w:sz w:val="21.0"/>
            <w:szCs w:val="21.0"/>
            <w:color w:val="8BA89A"/>
            <w:u w:val="single"/>
          </w:rPr>
          <w:t xml:space="preserve">岗位</w:t>
        </w:r>
      </w:hyperlink>
    </w:p>
    <w:p>
      <w:pPr>
        <w:spacing w:after="60" w:line="336" w:lineRule="auto"/>
        <w:ind w:left="454"/>
      </w:pPr>
      <w:hyperlink w:anchor="heading_38">
        <w:r>
          <w:rPr>
            <w:rFonts w:ascii="Times New Roman" w:hAnsi="Times New Roman" w:eastAsia="宋体"/>
            <w:sz w:val="21.0"/>
            <w:szCs w:val="21.0"/>
            <w:color w:val="8BA89A"/>
            <w:u w:val="single"/>
          </w:rPr>
          <w:t xml:space="preserve">我的优势</w:t>
        </w:r>
      </w:hyperlink>
    </w:p>
    <w:p>
      <w:pPr>
        <w:spacing w:after="60" w:line="336" w:lineRule="auto"/>
        <w:ind w:left="454"/>
      </w:pPr>
      <w:hyperlink w:anchor="heading_39">
        <w:r>
          <w:rPr>
            <w:rFonts w:ascii="Times New Roman" w:hAnsi="Times New Roman" w:eastAsia="宋体"/>
            <w:sz w:val="21.0"/>
            <w:szCs w:val="21.0"/>
            <w:color w:val="8BA89A"/>
            <w:u w:val="single"/>
          </w:rPr>
          <w:t xml:space="preserve">要问的关键问题</w:t>
        </w:r>
      </w:hyperlink>
    </w:p>
    <w:p>
      <w:r>
        <w:br w:type="page"/>
      </w:r>
    </w:p>
    <w:p>
      <w:pPr>
        <w:spacing w:before="120" w:after="120"/>
        <w:ind w:left="283"/>
        <w:pBdr>
          <w:left w:val="single" w:sz="12" w:space="8" w:color="C49A6A"/>
        </w:pBdr>
      </w:pPr>
      <w:r>
        <w:rPr>
          <w:rFonts w:ascii="Times New Roman" w:hAnsi="Times New Roman" w:eastAsia="宋体"/>
          <w:b/>
          <w:color w:val="999999"/>
          <w:sz w:val="21"/>
        </w:rPr>
        <w:t>参观时间</w:t>
      </w:r>
      <w:r>
        <w:rPr>
          <w:rFonts w:ascii="Times New Roman" w:hAnsi="Times New Roman" w:eastAsia="宋体"/>
          <w:b w:val="0"/>
          <w:color w:val="999999"/>
          <w:sz w:val="21"/>
        </w:rPr>
        <w:t>：2026-09-02 11:00</w:t>
      </w:r>
    </w:p>
    <w:p>
      <w:pPr>
        <w:spacing w:before="120" w:after="120"/>
        <w:ind w:left="283"/>
        <w:pBdr>
          <w:left w:val="single" w:sz="12" w:space="8" w:color="C49A6A"/>
        </w:pBdr>
      </w:pPr>
      <w:r>
        <w:rPr>
          <w:rFonts w:ascii="Times New Roman" w:hAnsi="Times New Roman" w:eastAsia="宋体"/>
          <w:b/>
          <w:color w:val="999999"/>
          <w:sz w:val="21"/>
        </w:rPr>
        <w:t>参观地点</w:t>
      </w:r>
      <w:r>
        <w:rPr>
          <w:rFonts w:ascii="Times New Roman" w:hAnsi="Times New Roman" w:eastAsia="宋体"/>
          <w:b w:val="0"/>
          <w:color w:val="999999"/>
          <w:sz w:val="21"/>
        </w:rPr>
        <w:t>：费斯托气动有限公司（济南历城区高新区春暄路北段1222号）</w:t>
      </w:r>
    </w:p>
    <w:p>
      <w:pPr>
        <w:spacing w:before="120" w:after="120"/>
        <w:ind w:left="283"/>
        <w:pBdr>
          <w:left w:val="single" w:sz="12" w:space="8" w:color="C49A6A"/>
        </w:pBdr>
      </w:pPr>
      <w:r>
        <w:rPr>
          <w:rFonts w:ascii="Times New Roman" w:hAnsi="Times New Roman" w:eastAsia="宋体"/>
          <w:b/>
          <w:color w:val="999999"/>
          <w:sz w:val="21"/>
        </w:rPr>
        <w:t>目的</w:t>
      </w:r>
      <w:r>
        <w:rPr>
          <w:rFonts w:ascii="Times New Roman" w:hAnsi="Times New Roman" w:eastAsia="宋体"/>
          <w:b w:val="0"/>
          <w:color w:val="999999"/>
          <w:sz w:val="21"/>
        </w:rPr>
        <w:t>：线下参观沟通交流，进一步了解公司和岗位，展示诚意</w:t>
      </w:r>
    </w:p>
    <w:p>
      <w:pPr>
        <w:spacing w:before="240" w:after="240"/>
        <w:jc w:val="center"/>
      </w:pPr>
      <w:r>
        <w:rPr>
          <w:rFonts w:ascii="Times New Roman" w:hAnsi="Times New Roman" w:eastAsia="宋体"/>
          <w:b w:val="0"/>
          <w:color w:val="999999"/>
          <w:sz w:val="20"/>
        </w:rPr>
        <w:t>— · —</w:t>
      </w:r>
    </w:p>
    <w:p>
      <w:pPr>
        <w:spacing w:before="360" w:after="160"/>
      </w:pPr>
      <w:bookmarkStart w:id="1" w:name="heading_1"/>
      <w:bookmarkEnd w:id="1"/>
      <w:r>
        <w:rPr>
          <w:rFonts w:ascii="Times New Roman" w:hAnsi="Times New Roman" w:eastAsia="微软雅黑"/>
          <w:b/>
          <w:color w:val="4A6F5A"/>
          <w:sz w:val="32"/>
        </w:rPr>
        <w:t>一、费斯托公司背景速记（参观时可能聊到）</w:t>
      </w:r>
    </w:p>
    <w:p>
      <w:pPr>
        <w:spacing w:before="240" w:after="120"/>
      </w:pPr>
      <w:bookmarkStart w:id="1" w:name="heading_2"/>
      <w:bookmarkEnd w:id="1"/>
      <w:r>
        <w:rPr>
          <w:rFonts w:ascii="Times New Roman" w:hAnsi="Times New Roman" w:eastAsia="微软雅黑"/>
          <w:b/>
          <w:color w:val="8BA89A"/>
          <w:sz w:val="26"/>
        </w:rPr>
        <w:t>1.1 公司基本信息</w:t>
      </w:r>
    </w:p>
    <w:p>
      <w:r>
        <w:rPr>
          <w:rFonts w:ascii="Times New Roman" w:hAnsi="Times New Roman" w:eastAsia="宋体"/>
          <w:b w:val="0"/>
          <w:color w:val="333333"/>
          <w:sz w:val="22"/>
        </w:rPr>
        <w:t xml:space="preserve">- </w:t>
      </w:r>
      <w:r>
        <w:rPr>
          <w:rFonts w:ascii="Times New Roman" w:hAnsi="Times New Roman" w:eastAsia="宋体"/>
          <w:b/>
          <w:color w:val="333333"/>
          <w:sz w:val="22"/>
        </w:rPr>
        <w:t>全称</w:t>
      </w:r>
      <w:r>
        <w:rPr>
          <w:rFonts w:ascii="Times New Roman" w:hAnsi="Times New Roman" w:eastAsia="宋体"/>
          <w:b w:val="0"/>
          <w:color w:val="333333"/>
          <w:sz w:val="22"/>
        </w:rPr>
        <w:t>：费斯托气动有限公司（Festo）</w:t>
      </w:r>
    </w:p>
    <w:p>
      <w:r>
        <w:rPr>
          <w:rFonts w:ascii="Times New Roman" w:hAnsi="Times New Roman" w:eastAsia="宋体"/>
          <w:b w:val="0"/>
          <w:color w:val="333333"/>
          <w:sz w:val="22"/>
        </w:rPr>
        <w:t xml:space="preserve">- </w:t>
      </w:r>
      <w:r>
        <w:rPr>
          <w:rFonts w:ascii="Times New Roman" w:hAnsi="Times New Roman" w:eastAsia="宋体"/>
          <w:b/>
          <w:color w:val="333333"/>
          <w:sz w:val="22"/>
        </w:rPr>
        <w:t>总部</w:t>
      </w:r>
      <w:r>
        <w:rPr>
          <w:rFonts w:ascii="Times New Roman" w:hAnsi="Times New Roman" w:eastAsia="宋体"/>
          <w:b w:val="0"/>
          <w:color w:val="333333"/>
          <w:sz w:val="22"/>
        </w:rPr>
        <w:t>：德国埃斯林根（Esslingen）</w:t>
      </w:r>
    </w:p>
    <w:p>
      <w:r>
        <w:rPr>
          <w:rFonts w:ascii="Times New Roman" w:hAnsi="Times New Roman" w:eastAsia="宋体"/>
          <w:b w:val="0"/>
          <w:color w:val="333333"/>
          <w:sz w:val="22"/>
        </w:rPr>
        <w:t xml:space="preserve">- </w:t>
      </w:r>
      <w:r>
        <w:rPr>
          <w:rFonts w:ascii="Times New Roman" w:hAnsi="Times New Roman" w:eastAsia="宋体"/>
          <w:b/>
          <w:color w:val="333333"/>
          <w:sz w:val="22"/>
        </w:rPr>
        <w:t>性质</w:t>
      </w:r>
      <w:r>
        <w:rPr>
          <w:rFonts w:ascii="Times New Roman" w:hAnsi="Times New Roman" w:eastAsia="宋体"/>
          <w:b w:val="0"/>
          <w:color w:val="333333"/>
          <w:sz w:val="22"/>
        </w:rPr>
        <w:t>：德国家族企业，近百年历史</w:t>
      </w:r>
    </w:p>
    <w:p>
      <w:r>
        <w:rPr>
          <w:rFonts w:ascii="Times New Roman" w:hAnsi="Times New Roman" w:eastAsia="宋体"/>
          <w:b w:val="0"/>
          <w:color w:val="333333"/>
          <w:sz w:val="22"/>
        </w:rPr>
        <w:t xml:space="preserve">- </w:t>
      </w:r>
      <w:r>
        <w:rPr>
          <w:rFonts w:ascii="Times New Roman" w:hAnsi="Times New Roman" w:eastAsia="宋体"/>
          <w:b/>
          <w:color w:val="333333"/>
          <w:sz w:val="22"/>
        </w:rPr>
        <w:t>行业地位</w:t>
      </w:r>
      <w:r>
        <w:rPr>
          <w:rFonts w:ascii="Times New Roman" w:hAnsi="Times New Roman" w:eastAsia="宋体"/>
          <w:b w:val="0"/>
          <w:color w:val="333333"/>
          <w:sz w:val="22"/>
        </w:rPr>
        <w:t>：全球气动自动化技术领域绝对龙头，与SMC并称"气动双雄"</w:t>
      </w:r>
    </w:p>
    <w:p>
      <w:r>
        <w:rPr>
          <w:rFonts w:ascii="Times New Roman" w:hAnsi="Times New Roman" w:eastAsia="宋体"/>
          <w:b w:val="0"/>
          <w:color w:val="333333"/>
          <w:sz w:val="22"/>
        </w:rPr>
        <w:t xml:space="preserve">- </w:t>
      </w:r>
      <w:r>
        <w:rPr>
          <w:rFonts w:ascii="Times New Roman" w:hAnsi="Times New Roman" w:eastAsia="宋体"/>
          <w:b/>
          <w:color w:val="333333"/>
          <w:sz w:val="22"/>
        </w:rPr>
        <w:t>全球布局</w:t>
      </w:r>
      <w:r>
        <w:rPr>
          <w:rFonts w:ascii="Times New Roman" w:hAnsi="Times New Roman" w:eastAsia="宋体"/>
          <w:b w:val="0"/>
          <w:color w:val="333333"/>
          <w:sz w:val="22"/>
        </w:rPr>
        <w:t>：54家子公司、12个生产基地、250个地区，客户30万</w:t>
      </w:r>
    </w:p>
    <w:p>
      <w:r>
        <w:rPr>
          <w:rFonts w:ascii="Times New Roman" w:hAnsi="Times New Roman" w:eastAsia="宋体"/>
          <w:b w:val="0"/>
          <w:color w:val="333333"/>
          <w:sz w:val="22"/>
        </w:rPr>
        <w:t xml:space="preserve">- </w:t>
      </w:r>
      <w:r>
        <w:rPr>
          <w:rFonts w:ascii="Times New Roman" w:hAnsi="Times New Roman" w:eastAsia="宋体"/>
          <w:b/>
          <w:color w:val="333333"/>
          <w:sz w:val="22"/>
        </w:rPr>
        <w:t>专利</w:t>
      </w:r>
      <w:r>
        <w:rPr>
          <w:rFonts w:ascii="Times New Roman" w:hAnsi="Times New Roman" w:eastAsia="宋体"/>
          <w:b w:val="0"/>
          <w:color w:val="333333"/>
          <w:sz w:val="22"/>
        </w:rPr>
        <w:t>：全球2600+项专利，工业4.0筹委会主席成员</w:t>
      </w:r>
    </w:p>
    <w:p>
      <w:pPr>
        <w:spacing w:before="240" w:after="120"/>
      </w:pPr>
      <w:bookmarkStart w:id="1" w:name="heading_3"/>
      <w:bookmarkEnd w:id="1"/>
      <w:r>
        <w:rPr>
          <w:rFonts w:ascii="Times New Roman" w:hAnsi="Times New Roman" w:eastAsia="微软雅黑"/>
          <w:b/>
          <w:color w:val="8BA89A"/>
          <w:sz w:val="26"/>
        </w:rPr>
        <w:t>1.2 济南基地</w:t>
      </w:r>
    </w:p>
    <w:p>
      <w:r>
        <w:rPr>
          <w:rFonts w:ascii="Times New Roman" w:hAnsi="Times New Roman" w:eastAsia="宋体"/>
          <w:b w:val="0"/>
          <w:color w:val="333333"/>
          <w:sz w:val="22"/>
        </w:rPr>
        <w:t xml:space="preserve">- </w:t>
      </w:r>
      <w:r>
        <w:rPr>
          <w:rFonts w:ascii="Times New Roman" w:hAnsi="Times New Roman" w:eastAsia="宋体"/>
          <w:b/>
          <w:color w:val="333333"/>
          <w:sz w:val="22"/>
        </w:rPr>
        <w:t>地位</w:t>
      </w:r>
      <w:r>
        <w:rPr>
          <w:rFonts w:ascii="Times New Roman" w:hAnsi="Times New Roman" w:eastAsia="宋体"/>
          <w:b w:val="0"/>
          <w:color w:val="333333"/>
          <w:sz w:val="22"/>
        </w:rPr>
        <w:t>：Festo集团亚太区最大的生产+物流中心，德国境外规模最大的全资生产基地</w:t>
      </w:r>
    </w:p>
    <w:p>
      <w:r>
        <w:rPr>
          <w:rFonts w:ascii="Times New Roman" w:hAnsi="Times New Roman" w:eastAsia="宋体"/>
          <w:b w:val="0"/>
          <w:color w:val="333333"/>
          <w:sz w:val="22"/>
        </w:rPr>
        <w:t xml:space="preserve">- </w:t>
      </w:r>
      <w:r>
        <w:rPr>
          <w:rFonts w:ascii="Times New Roman" w:hAnsi="Times New Roman" w:eastAsia="宋体"/>
          <w:b/>
          <w:color w:val="333333"/>
          <w:sz w:val="22"/>
        </w:rPr>
        <w:t>规模</w:t>
      </w:r>
      <w:r>
        <w:rPr>
          <w:rFonts w:ascii="Times New Roman" w:hAnsi="Times New Roman" w:eastAsia="宋体"/>
          <w:b w:val="0"/>
          <w:color w:val="333333"/>
          <w:sz w:val="22"/>
        </w:rPr>
        <w:t>：员工1100余人，占地100多亩</w:t>
      </w:r>
    </w:p>
    <w:p>
      <w:r>
        <w:rPr>
          <w:rFonts w:ascii="Times New Roman" w:hAnsi="Times New Roman" w:eastAsia="宋体"/>
          <w:b w:val="0"/>
          <w:color w:val="333333"/>
          <w:sz w:val="22"/>
        </w:rPr>
        <w:t xml:space="preserve">- </w:t>
      </w:r>
      <w:r>
        <w:rPr>
          <w:rFonts w:ascii="Times New Roman" w:hAnsi="Times New Roman" w:eastAsia="宋体"/>
          <w:b/>
          <w:color w:val="333333"/>
          <w:sz w:val="22"/>
        </w:rPr>
        <w:t>新厂区</w:t>
      </w:r>
      <w:r>
        <w:rPr>
          <w:rFonts w:ascii="Times New Roman" w:hAnsi="Times New Roman" w:eastAsia="宋体"/>
          <w:b w:val="0"/>
          <w:color w:val="333333"/>
          <w:sz w:val="22"/>
        </w:rPr>
        <w:t>：孙村片区，一期150亩、二期500亩，持续扩产</w:t>
      </w:r>
    </w:p>
    <w:p>
      <w:r>
        <w:rPr>
          <w:rFonts w:ascii="Times New Roman" w:hAnsi="Times New Roman" w:eastAsia="宋体"/>
          <w:b w:val="0"/>
          <w:color w:val="333333"/>
          <w:sz w:val="22"/>
        </w:rPr>
        <w:t xml:space="preserve">- </w:t>
      </w:r>
      <w:r>
        <w:rPr>
          <w:rFonts w:ascii="Times New Roman" w:hAnsi="Times New Roman" w:eastAsia="宋体"/>
          <w:b/>
          <w:color w:val="333333"/>
          <w:sz w:val="22"/>
        </w:rPr>
        <w:t>产品</w:t>
      </w:r>
      <w:r>
        <w:rPr>
          <w:rFonts w:ascii="Times New Roman" w:hAnsi="Times New Roman" w:eastAsia="宋体"/>
          <w:b w:val="0"/>
          <w:color w:val="333333"/>
          <w:sz w:val="22"/>
        </w:rPr>
        <w:t>：气缸、阀岛、气源处理元件等标准气动元件本地化生产</w:t>
      </w:r>
    </w:p>
    <w:p>
      <w:r>
        <w:rPr>
          <w:rFonts w:ascii="Times New Roman" w:hAnsi="Times New Roman" w:eastAsia="宋体"/>
          <w:b w:val="0"/>
          <w:color w:val="333333"/>
          <w:sz w:val="22"/>
        </w:rPr>
        <w:t xml:space="preserve">- </w:t>
      </w:r>
      <w:r>
        <w:rPr>
          <w:rFonts w:ascii="Times New Roman" w:hAnsi="Times New Roman" w:eastAsia="宋体"/>
          <w:b/>
          <w:color w:val="333333"/>
          <w:sz w:val="22"/>
        </w:rPr>
        <w:t>职能</w:t>
      </w:r>
      <w:r>
        <w:rPr>
          <w:rFonts w:ascii="Times New Roman" w:hAnsi="Times New Roman" w:eastAsia="宋体"/>
          <w:b w:val="0"/>
          <w:color w:val="333333"/>
          <w:sz w:val="22"/>
        </w:rPr>
        <w:t>：生产+华北仓储分拨，供应链岗位有实打实业务载体</w:t>
      </w:r>
    </w:p>
    <w:p>
      <w:pPr>
        <w:spacing w:before="240" w:after="120"/>
      </w:pPr>
      <w:bookmarkStart w:id="1" w:name="heading_4"/>
      <w:bookmarkEnd w:id="1"/>
      <w:r>
        <w:rPr>
          <w:rFonts w:ascii="Times New Roman" w:hAnsi="Times New Roman" w:eastAsia="微软雅黑"/>
          <w:b/>
          <w:color w:val="8BA89A"/>
          <w:sz w:val="26"/>
        </w:rPr>
        <w:t>1.3 企业文化与福利（可以主动提及，表示做过功课）</w:t>
      </w:r>
    </w:p>
    <w:p>
      <w:r>
        <w:rPr>
          <w:rFonts w:ascii="Times New Roman" w:hAnsi="Times New Roman" w:eastAsia="宋体"/>
          <w:b w:val="0"/>
          <w:color w:val="333333"/>
          <w:sz w:val="22"/>
        </w:rPr>
        <w:t xml:space="preserve">- </w:t>
      </w:r>
      <w:r>
        <w:rPr>
          <w:rFonts w:ascii="Times New Roman" w:hAnsi="Times New Roman" w:eastAsia="宋体"/>
          <w:b/>
          <w:color w:val="333333"/>
          <w:sz w:val="22"/>
        </w:rPr>
        <w:t>工作时间</w:t>
      </w:r>
      <w:r>
        <w:rPr>
          <w:rFonts w:ascii="Times New Roman" w:hAnsi="Times New Roman" w:eastAsia="宋体"/>
          <w:b w:val="0"/>
          <w:color w:val="333333"/>
          <w:sz w:val="22"/>
        </w:rPr>
        <w:t>：弹性工作制（核心9:30-16:00），每天8小时，周末双休</w:t>
      </w:r>
    </w:p>
    <w:p>
      <w:r>
        <w:rPr>
          <w:rFonts w:ascii="Times New Roman" w:hAnsi="Times New Roman" w:eastAsia="宋体"/>
          <w:b w:val="0"/>
          <w:color w:val="333333"/>
          <w:sz w:val="22"/>
        </w:rPr>
        <w:t xml:space="preserve">- </w:t>
      </w:r>
      <w:r>
        <w:rPr>
          <w:rFonts w:ascii="Times New Roman" w:hAnsi="Times New Roman" w:eastAsia="宋体"/>
          <w:b/>
          <w:color w:val="333333"/>
          <w:sz w:val="22"/>
        </w:rPr>
        <w:t>假期</w:t>
      </w:r>
      <w:r>
        <w:rPr>
          <w:rFonts w:ascii="Times New Roman" w:hAnsi="Times New Roman" w:eastAsia="宋体"/>
          <w:b w:val="0"/>
          <w:color w:val="333333"/>
          <w:sz w:val="22"/>
        </w:rPr>
        <w:t>：带薪年假入职即有10天（最高20天）</w:t>
      </w:r>
    </w:p>
    <w:p>
      <w:r>
        <w:rPr>
          <w:rFonts w:ascii="Times New Roman" w:hAnsi="Times New Roman" w:eastAsia="宋体"/>
          <w:b w:val="0"/>
          <w:color w:val="333333"/>
          <w:sz w:val="22"/>
        </w:rPr>
        <w:t xml:space="preserve">- </w:t>
      </w:r>
      <w:r>
        <w:rPr>
          <w:rFonts w:ascii="Times New Roman" w:hAnsi="Times New Roman" w:eastAsia="宋体"/>
          <w:b/>
          <w:color w:val="333333"/>
          <w:sz w:val="22"/>
        </w:rPr>
        <w:t>保险</w:t>
      </w:r>
      <w:r>
        <w:rPr>
          <w:rFonts w:ascii="Times New Roman" w:hAnsi="Times New Roman" w:eastAsia="宋体"/>
          <w:b w:val="0"/>
          <w:color w:val="333333"/>
          <w:sz w:val="22"/>
        </w:rPr>
        <w:t>：五险一金+补充商业保险</w:t>
      </w:r>
    </w:p>
    <w:p>
      <w:r>
        <w:rPr>
          <w:rFonts w:ascii="Times New Roman" w:hAnsi="Times New Roman" w:eastAsia="宋体"/>
          <w:b w:val="0"/>
          <w:color w:val="333333"/>
          <w:sz w:val="22"/>
        </w:rPr>
        <w:t xml:space="preserve">- </w:t>
      </w:r>
      <w:r>
        <w:rPr>
          <w:rFonts w:ascii="Times New Roman" w:hAnsi="Times New Roman" w:eastAsia="宋体"/>
          <w:b/>
          <w:color w:val="333333"/>
          <w:sz w:val="22"/>
        </w:rPr>
        <w:t>福利</w:t>
      </w:r>
      <w:r>
        <w:rPr>
          <w:rFonts w:ascii="Times New Roman" w:hAnsi="Times New Roman" w:eastAsia="宋体"/>
          <w:b w:val="0"/>
          <w:color w:val="333333"/>
          <w:sz w:val="22"/>
        </w:rPr>
        <w:t>：免费午餐、免费班车、完善的导师与培训体系</w:t>
      </w:r>
    </w:p>
    <w:p>
      <w:r>
        <w:rPr>
          <w:rFonts w:ascii="Times New Roman" w:hAnsi="Times New Roman" w:eastAsia="宋体"/>
          <w:b w:val="0"/>
          <w:color w:val="333333"/>
          <w:sz w:val="22"/>
        </w:rPr>
        <w:t xml:space="preserve">- </w:t>
      </w:r>
      <w:r>
        <w:rPr>
          <w:rFonts w:ascii="Times New Roman" w:hAnsi="Times New Roman" w:eastAsia="宋体"/>
          <w:b/>
          <w:color w:val="333333"/>
          <w:sz w:val="22"/>
        </w:rPr>
        <w:t>女性友好</w:t>
      </w:r>
      <w:r>
        <w:rPr>
          <w:rFonts w:ascii="Times New Roman" w:hAnsi="Times New Roman" w:eastAsia="宋体"/>
          <w:b w:val="0"/>
          <w:color w:val="333333"/>
          <w:sz w:val="22"/>
        </w:rPr>
        <w:t>：母婴室、心理咨询、EmpowerHerPower计划</w:t>
      </w:r>
    </w:p>
    <w:p>
      <w:r>
        <w:rPr>
          <w:rFonts w:ascii="Times New Roman" w:hAnsi="Times New Roman" w:eastAsia="宋体"/>
          <w:b w:val="0"/>
          <w:color w:val="333333"/>
          <w:sz w:val="22"/>
        </w:rPr>
        <w:t xml:space="preserve">- </w:t>
      </w:r>
      <w:r>
        <w:rPr>
          <w:rFonts w:ascii="Times New Roman" w:hAnsi="Times New Roman" w:eastAsia="宋体"/>
          <w:b/>
          <w:color w:val="333333"/>
          <w:sz w:val="22"/>
        </w:rPr>
        <w:t>口碑</w:t>
      </w:r>
      <w:r>
        <w:rPr>
          <w:rFonts w:ascii="Times New Roman" w:hAnsi="Times New Roman" w:eastAsia="宋体"/>
          <w:b w:val="0"/>
          <w:color w:val="333333"/>
          <w:sz w:val="22"/>
        </w:rPr>
        <w:t>：氛围活跃、人际关系简单、不加班</w:t>
      </w:r>
    </w:p>
    <w:p>
      <w:pPr>
        <w:spacing w:before="240" w:after="240"/>
        <w:jc w:val="center"/>
      </w:pPr>
      <w:r>
        <w:rPr>
          <w:rFonts w:ascii="Times New Roman" w:hAnsi="Times New Roman" w:eastAsia="宋体"/>
          <w:b w:val="0"/>
          <w:color w:val="999999"/>
          <w:sz w:val="20"/>
        </w:rPr>
        <w:t>— · —</w:t>
      </w:r>
    </w:p>
    <w:p>
      <w:pPr>
        <w:spacing w:before="360" w:after="160"/>
      </w:pPr>
      <w:bookmarkStart w:id="1" w:name="heading_5"/>
      <w:bookmarkEnd w:id="1"/>
      <w:r>
        <w:rPr>
          <w:rFonts w:ascii="Times New Roman" w:hAnsi="Times New Roman" w:eastAsia="微软雅黑"/>
          <w:b/>
          <w:color w:val="4A6F5A"/>
          <w:sz w:val="32"/>
        </w:rPr>
        <w:t>二、Master Planning 岗位专业知识</w:t>
      </w:r>
    </w:p>
    <w:p>
      <w:pPr>
        <w:spacing w:before="240" w:after="120"/>
      </w:pPr>
      <w:bookmarkStart w:id="1" w:name="heading_6"/>
      <w:bookmarkEnd w:id="1"/>
      <w:r>
        <w:rPr>
          <w:rFonts w:ascii="Times New Roman" w:hAnsi="Times New Roman" w:eastAsia="微软雅黑"/>
          <w:b/>
          <w:color w:val="8BA89A"/>
          <w:sz w:val="26"/>
        </w:rPr>
        <w:t>2.1 什么是 Master Planning（主计划）</w:t>
      </w:r>
    </w:p>
    <w:p>
      <w:r>
        <w:rPr>
          <w:rFonts w:ascii="Times New Roman" w:hAnsi="Times New Roman" w:eastAsia="宋体"/>
          <w:b/>
          <w:color w:val="333333"/>
          <w:sz w:val="22"/>
        </w:rPr>
        <w:t>定义</w:t>
      </w:r>
      <w:r>
        <w:rPr>
          <w:rFonts w:ascii="Times New Roman" w:hAnsi="Times New Roman" w:eastAsia="宋体"/>
          <w:b w:val="0"/>
          <w:color w:val="333333"/>
          <w:sz w:val="22"/>
        </w:rPr>
        <w:t>：Master Planning是供应链的"大脑"，负责统筹生产计划、物料需求和库存策略，确保在正确的时间、正确的地点、提供正确数量的产品。</w:t>
      </w:r>
    </w:p>
    <w:p>
      <w:r>
        <w:rPr>
          <w:rFonts w:ascii="Times New Roman" w:hAnsi="Times New Roman" w:eastAsia="宋体"/>
          <w:b/>
          <w:color w:val="333333"/>
          <w:sz w:val="22"/>
        </w:rPr>
        <w:t>核心职能</w:t>
      </w:r>
      <w:r>
        <w:rPr>
          <w:rFonts w:ascii="Times New Roman" w:hAnsi="Times New Roman" w:eastAsia="宋体"/>
          <w:b w:val="0"/>
          <w:color w:val="333333"/>
          <w:sz w:val="22"/>
        </w:rPr>
        <w:t>：</w:t>
      </w:r>
    </w:p>
    <w:p>
      <w:r>
        <w:rPr>
          <w:rFonts w:ascii="Times New Roman" w:hAnsi="Times New Roman" w:eastAsia="宋体"/>
          <w:b w:val="0"/>
          <w:color w:val="333333"/>
          <w:sz w:val="22"/>
        </w:rPr>
        <w:t xml:space="preserve">1. </w:t>
      </w:r>
      <w:r>
        <w:rPr>
          <w:rFonts w:ascii="Times New Roman" w:hAnsi="Times New Roman" w:eastAsia="宋体"/>
          <w:b/>
          <w:color w:val="333333"/>
          <w:sz w:val="22"/>
        </w:rPr>
        <w:t>需求预测与计划</w:t>
      </w:r>
      <w:r>
        <w:rPr>
          <w:rFonts w:ascii="Times New Roman" w:hAnsi="Times New Roman" w:eastAsia="宋体"/>
          <w:b w:val="0"/>
          <w:color w:val="333333"/>
          <w:sz w:val="22"/>
        </w:rPr>
        <w:t>：基于销售预测和订单，制定生产计划</w:t>
      </w:r>
    </w:p>
    <w:p>
      <w:r>
        <w:rPr>
          <w:rFonts w:ascii="Times New Roman" w:hAnsi="Times New Roman" w:eastAsia="宋体"/>
          <w:b w:val="0"/>
          <w:color w:val="333333"/>
          <w:sz w:val="22"/>
        </w:rPr>
        <w:t xml:space="preserve">2. </w:t>
      </w:r>
      <w:r>
        <w:rPr>
          <w:rFonts w:ascii="Times New Roman" w:hAnsi="Times New Roman" w:eastAsia="宋体"/>
          <w:b/>
          <w:color w:val="333333"/>
          <w:sz w:val="22"/>
        </w:rPr>
        <w:t>物料需求计划（MRP）</w:t>
      </w:r>
      <w:r>
        <w:rPr>
          <w:rFonts w:ascii="Times New Roman" w:hAnsi="Times New Roman" w:eastAsia="宋体"/>
          <w:b w:val="0"/>
          <w:color w:val="333333"/>
          <w:sz w:val="22"/>
        </w:rPr>
        <w:t>：根据生产计划，计算所需物料的数量和时间</w:t>
      </w:r>
    </w:p>
    <w:p>
      <w:r>
        <w:rPr>
          <w:rFonts w:ascii="Times New Roman" w:hAnsi="Times New Roman" w:eastAsia="宋体"/>
          <w:b w:val="0"/>
          <w:color w:val="333333"/>
          <w:sz w:val="22"/>
        </w:rPr>
        <w:t xml:space="preserve">3. </w:t>
      </w:r>
      <w:r>
        <w:rPr>
          <w:rFonts w:ascii="Times New Roman" w:hAnsi="Times New Roman" w:eastAsia="宋体"/>
          <w:b/>
          <w:color w:val="333333"/>
          <w:sz w:val="22"/>
        </w:rPr>
        <w:t>库存管理</w:t>
      </w:r>
      <w:r>
        <w:rPr>
          <w:rFonts w:ascii="Times New Roman" w:hAnsi="Times New Roman" w:eastAsia="宋体"/>
          <w:b w:val="0"/>
          <w:color w:val="333333"/>
          <w:sz w:val="22"/>
        </w:rPr>
        <w:t>：控制原材料、在制品、成品库存水平</w:t>
      </w:r>
    </w:p>
    <w:p>
      <w:r>
        <w:rPr>
          <w:rFonts w:ascii="Times New Roman" w:hAnsi="Times New Roman" w:eastAsia="宋体"/>
          <w:b w:val="0"/>
          <w:color w:val="333333"/>
          <w:sz w:val="22"/>
        </w:rPr>
        <w:t xml:space="preserve">4. </w:t>
      </w:r>
      <w:r>
        <w:rPr>
          <w:rFonts w:ascii="Times New Roman" w:hAnsi="Times New Roman" w:eastAsia="宋体"/>
          <w:b/>
          <w:color w:val="333333"/>
          <w:sz w:val="22"/>
        </w:rPr>
        <w:t>产能规划</w:t>
      </w:r>
      <w:r>
        <w:rPr>
          <w:rFonts w:ascii="Times New Roman" w:hAnsi="Times New Roman" w:eastAsia="宋体"/>
          <w:b w:val="0"/>
          <w:color w:val="333333"/>
          <w:sz w:val="22"/>
        </w:rPr>
        <w:t>：平衡生产能力与需求，避免产能不足或过剩</w:t>
      </w:r>
    </w:p>
    <w:p>
      <w:r>
        <w:rPr>
          <w:rFonts w:ascii="Times New Roman" w:hAnsi="Times New Roman" w:eastAsia="宋体"/>
          <w:b w:val="0"/>
          <w:color w:val="333333"/>
          <w:sz w:val="22"/>
        </w:rPr>
        <w:t xml:space="preserve">5. </w:t>
      </w:r>
      <w:r>
        <w:rPr>
          <w:rFonts w:ascii="Times New Roman" w:hAnsi="Times New Roman" w:eastAsia="宋体"/>
          <w:b/>
          <w:color w:val="333333"/>
          <w:sz w:val="22"/>
        </w:rPr>
        <w:t>主数据维护</w:t>
      </w:r>
      <w:r>
        <w:rPr>
          <w:rFonts w:ascii="Times New Roman" w:hAnsi="Times New Roman" w:eastAsia="宋体"/>
          <w:b w:val="0"/>
          <w:color w:val="333333"/>
          <w:sz w:val="22"/>
        </w:rPr>
        <w:t>：确保物料主数据、BOM、工艺路线等基础数据准确</w:t>
      </w:r>
    </w:p>
    <w:p>
      <w:r>
        <w:rPr>
          <w:rFonts w:ascii="Times New Roman" w:hAnsi="Times New Roman" w:eastAsia="宋体"/>
          <w:b/>
          <w:color w:val="333333"/>
          <w:sz w:val="22"/>
        </w:rPr>
        <w:t>在费斯托的具体工作</w:t>
      </w:r>
      <w:r>
        <w:rPr>
          <w:rFonts w:ascii="Times New Roman" w:hAnsi="Times New Roman" w:eastAsia="宋体"/>
          <w:b w:val="0"/>
          <w:color w:val="333333"/>
          <w:sz w:val="22"/>
        </w:rPr>
        <w:t>（根据JD）：</w:t>
      </w:r>
    </w:p>
    <w:p>
      <w:r>
        <w:rPr>
          <w:rFonts w:ascii="Times New Roman" w:hAnsi="Times New Roman" w:eastAsia="宋体"/>
          <w:b w:val="0"/>
          <w:color w:val="333333"/>
          <w:sz w:val="22"/>
        </w:rPr>
        <w:t>1. 生产物料主数据维护，保证主数据准确性</w:t>
      </w:r>
    </w:p>
    <w:p>
      <w:r>
        <w:rPr>
          <w:rFonts w:ascii="Times New Roman" w:hAnsi="Times New Roman" w:eastAsia="宋体"/>
          <w:b w:val="0"/>
          <w:color w:val="333333"/>
          <w:sz w:val="22"/>
        </w:rPr>
        <w:t>2. 处理客户催货、拖期分析、客户咨询</w:t>
      </w:r>
    </w:p>
    <w:p>
      <w:r>
        <w:rPr>
          <w:rFonts w:ascii="Times New Roman" w:hAnsi="Times New Roman" w:eastAsia="宋体"/>
          <w:b w:val="0"/>
          <w:color w:val="333333"/>
          <w:sz w:val="22"/>
        </w:rPr>
        <w:t>3. 协助Master Planning处理简单&amp;标准化的生产和物料问题</w:t>
      </w:r>
    </w:p>
    <w:p>
      <w:r>
        <w:rPr>
          <w:rFonts w:ascii="Times New Roman" w:hAnsi="Times New Roman" w:eastAsia="宋体"/>
          <w:b w:val="0"/>
          <w:color w:val="333333"/>
          <w:sz w:val="22"/>
        </w:rPr>
        <w:t>4. 对某些固定客户的特殊要求进行处理</w:t>
      </w:r>
    </w:p>
    <w:p>
      <w:pPr>
        <w:spacing w:before="240" w:after="120"/>
      </w:pPr>
      <w:bookmarkStart w:id="1" w:name="heading_7"/>
      <w:bookmarkEnd w:id="1"/>
      <w:r>
        <w:rPr>
          <w:rFonts w:ascii="Times New Roman" w:hAnsi="Times New Roman" w:eastAsia="微软雅黑"/>
          <w:b/>
          <w:color w:val="8BA89A"/>
          <w:sz w:val="26"/>
        </w:rPr>
        <w:t>2.2 主数据（Master Data）相关知识</w:t>
      </w:r>
    </w:p>
    <w:p>
      <w:r>
        <w:rPr>
          <w:rFonts w:ascii="Times New Roman" w:hAnsi="Times New Roman" w:eastAsia="宋体"/>
          <w:b/>
          <w:color w:val="333333"/>
          <w:sz w:val="22"/>
        </w:rPr>
        <w:t>什么是主数据</w:t>
      </w:r>
      <w:r>
        <w:rPr>
          <w:rFonts w:ascii="Times New Roman" w:hAnsi="Times New Roman" w:eastAsia="宋体"/>
          <w:b w:val="0"/>
          <w:color w:val="333333"/>
          <w:sz w:val="22"/>
        </w:rPr>
        <w:t>：</w:t>
      </w:r>
    </w:p>
    <w:p>
      <w:r>
        <w:rPr>
          <w:rFonts w:ascii="Times New Roman" w:hAnsi="Times New Roman" w:eastAsia="宋体"/>
          <w:b w:val="0"/>
          <w:color w:val="333333"/>
          <w:sz w:val="22"/>
        </w:rPr>
        <w:t>- 主数据是企业的核心基础数据，如物料编码、物料描述、BOM（物料清单）、工艺路线、供应商信息等</w:t>
      </w:r>
    </w:p>
    <w:p>
      <w:r>
        <w:rPr>
          <w:rFonts w:ascii="Times New Roman" w:hAnsi="Times New Roman" w:eastAsia="宋体"/>
          <w:b w:val="0"/>
          <w:color w:val="333333"/>
          <w:sz w:val="22"/>
        </w:rPr>
        <w:t>- 主数据是所有供应链运算（MRP、库存、采购、生产）的根基</w:t>
      </w:r>
    </w:p>
    <w:p>
      <w:r>
        <w:rPr>
          <w:rFonts w:ascii="Times New Roman" w:hAnsi="Times New Roman" w:eastAsia="宋体"/>
          <w:b w:val="0"/>
          <w:color w:val="333333"/>
          <w:sz w:val="22"/>
        </w:rPr>
        <w:t xml:space="preserve">- </w:t>
      </w:r>
      <w:r>
        <w:rPr>
          <w:rFonts w:ascii="Times New Roman" w:hAnsi="Times New Roman" w:eastAsia="宋体"/>
          <w:b/>
          <w:color w:val="333333"/>
          <w:sz w:val="22"/>
        </w:rPr>
        <w:t>主数据错了，后面全错</w:t>
      </w:r>
      <w:r>
        <w:rPr>
          <w:rFonts w:ascii="Times New Roman" w:hAnsi="Times New Roman" w:eastAsia="宋体"/>
          <w:b w:val="0"/>
          <w:color w:val="333333"/>
          <w:sz w:val="22"/>
        </w:rPr>
        <w:t>——这是主数据维护的重要性</w:t>
      </w:r>
    </w:p>
    <w:p>
      <w:r>
        <w:rPr>
          <w:rFonts w:ascii="Times New Roman" w:hAnsi="Times New Roman" w:eastAsia="宋体"/>
          <w:b/>
          <w:color w:val="333333"/>
          <w:sz w:val="22"/>
        </w:rPr>
        <w:t>物料主数据通常包含</w:t>
      </w:r>
      <w:r>
        <w:rPr>
          <w:rFonts w:ascii="Times New Roman" w:hAnsi="Times New Roman" w:eastAsia="宋体"/>
          <w:b w:val="0"/>
          <w:color w:val="333333"/>
          <w:sz w:val="22"/>
        </w:rPr>
        <w:t>：</w:t>
      </w:r>
    </w:p>
    <w:p>
      <w:r>
        <w:rPr>
          <w:rFonts w:ascii="Times New Roman" w:hAnsi="Times New Roman" w:eastAsia="宋体"/>
          <w:b w:val="0"/>
          <w:color w:val="333333"/>
          <w:sz w:val="22"/>
        </w:rPr>
        <w:t>- 物料编码（Material Number）</w:t>
      </w:r>
    </w:p>
    <w:p>
      <w:r>
        <w:rPr>
          <w:rFonts w:ascii="Times New Roman" w:hAnsi="Times New Roman" w:eastAsia="宋体"/>
          <w:b w:val="0"/>
          <w:color w:val="333333"/>
          <w:sz w:val="22"/>
        </w:rPr>
        <w:t>- 物料描述（Material Description）</w:t>
      </w:r>
    </w:p>
    <w:p>
      <w:r>
        <w:rPr>
          <w:rFonts w:ascii="Times New Roman" w:hAnsi="Times New Roman" w:eastAsia="宋体"/>
          <w:b w:val="0"/>
          <w:color w:val="333333"/>
          <w:sz w:val="22"/>
        </w:rPr>
        <w:t>- 物料类型（原材料/半成品/成品）</w:t>
      </w:r>
    </w:p>
    <w:p>
      <w:r>
        <w:rPr>
          <w:rFonts w:ascii="Times New Roman" w:hAnsi="Times New Roman" w:eastAsia="宋体"/>
          <w:b w:val="0"/>
          <w:color w:val="333333"/>
          <w:sz w:val="22"/>
        </w:rPr>
        <w:t>- 基本计量单位（Base Unit of Measure）</w:t>
      </w:r>
    </w:p>
    <w:p>
      <w:r>
        <w:rPr>
          <w:rFonts w:ascii="Times New Roman" w:hAnsi="Times New Roman" w:eastAsia="宋体"/>
          <w:b w:val="0"/>
          <w:color w:val="333333"/>
          <w:sz w:val="22"/>
        </w:rPr>
        <w:t>- 采购组、采购提前期</w:t>
      </w:r>
    </w:p>
    <w:p>
      <w:r>
        <w:rPr>
          <w:rFonts w:ascii="Times New Roman" w:hAnsi="Times New Roman" w:eastAsia="宋体"/>
          <w:b w:val="0"/>
          <w:color w:val="333333"/>
          <w:sz w:val="22"/>
        </w:rPr>
        <w:t>- 库存参数（安全库存、最小批量、最大批量）</w:t>
      </w:r>
    </w:p>
    <w:p>
      <w:r>
        <w:rPr>
          <w:rFonts w:ascii="Times New Roman" w:hAnsi="Times New Roman" w:eastAsia="宋体"/>
          <w:b w:val="0"/>
          <w:color w:val="333333"/>
          <w:sz w:val="22"/>
        </w:rPr>
        <w:t>- 计划策略（MRP类型、批量大小）</w:t>
      </w:r>
    </w:p>
    <w:p>
      <w:r>
        <w:rPr>
          <w:rFonts w:ascii="Times New Roman" w:hAnsi="Times New Roman" w:eastAsia="宋体"/>
          <w:b/>
          <w:color w:val="333333"/>
          <w:sz w:val="22"/>
        </w:rPr>
        <w:t>主数据维护的常见问题</w:t>
      </w:r>
      <w:r>
        <w:rPr>
          <w:rFonts w:ascii="Times New Roman" w:hAnsi="Times New Roman" w:eastAsia="宋体"/>
          <w:b w:val="0"/>
          <w:color w:val="333333"/>
          <w:sz w:val="22"/>
        </w:rPr>
        <w:t>：</w:t>
      </w:r>
    </w:p>
    <w:p>
      <w:r>
        <w:rPr>
          <w:rFonts w:ascii="Times New Roman" w:hAnsi="Times New Roman" w:eastAsia="宋体"/>
          <w:b w:val="0"/>
          <w:color w:val="333333"/>
          <w:sz w:val="22"/>
        </w:rPr>
        <w:t>1. 物料描述不规范，导致搜索困难</w:t>
      </w:r>
    </w:p>
    <w:p>
      <w:r>
        <w:rPr>
          <w:rFonts w:ascii="Times New Roman" w:hAnsi="Times New Roman" w:eastAsia="宋体"/>
          <w:b w:val="0"/>
          <w:color w:val="333333"/>
          <w:sz w:val="22"/>
        </w:rPr>
        <w:t>2. 重复物料（同一物料多个编码）</w:t>
      </w:r>
    </w:p>
    <w:p>
      <w:r>
        <w:rPr>
          <w:rFonts w:ascii="Times New Roman" w:hAnsi="Times New Roman" w:eastAsia="宋体"/>
          <w:b w:val="0"/>
          <w:color w:val="333333"/>
          <w:sz w:val="22"/>
        </w:rPr>
        <w:t>3. 库存参数设置不合理，导致缺料或积压</w:t>
      </w:r>
    </w:p>
    <w:p>
      <w:r>
        <w:rPr>
          <w:rFonts w:ascii="Times New Roman" w:hAnsi="Times New Roman" w:eastAsia="宋体"/>
          <w:b w:val="0"/>
          <w:color w:val="333333"/>
          <w:sz w:val="22"/>
        </w:rPr>
        <w:t>4. BOM错误，导致MRP运算结果错误</w:t>
      </w:r>
    </w:p>
    <w:p>
      <w:pPr>
        <w:spacing w:before="240" w:after="120"/>
      </w:pPr>
      <w:bookmarkStart w:id="1" w:name="heading_8"/>
      <w:bookmarkEnd w:id="1"/>
      <w:r>
        <w:rPr>
          <w:rFonts w:ascii="Times New Roman" w:hAnsi="Times New Roman" w:eastAsia="微软雅黑"/>
          <w:b/>
          <w:color w:val="8BA89A"/>
          <w:sz w:val="26"/>
        </w:rPr>
        <w:t>2.3 拖期分析（Delay Analysis）相关知识</w:t>
      </w:r>
    </w:p>
    <w:p>
      <w:r>
        <w:rPr>
          <w:rFonts w:ascii="Times New Roman" w:hAnsi="Times New Roman" w:eastAsia="宋体"/>
          <w:b/>
          <w:color w:val="333333"/>
          <w:sz w:val="22"/>
        </w:rPr>
        <w:t>什么是拖期分析</w:t>
      </w:r>
      <w:r>
        <w:rPr>
          <w:rFonts w:ascii="Times New Roman" w:hAnsi="Times New Roman" w:eastAsia="宋体"/>
          <w:b w:val="0"/>
          <w:color w:val="333333"/>
          <w:sz w:val="22"/>
        </w:rPr>
        <w:t>：</w:t>
      </w:r>
    </w:p>
    <w:p>
      <w:r>
        <w:rPr>
          <w:rFonts w:ascii="Times New Roman" w:hAnsi="Times New Roman" w:eastAsia="宋体"/>
          <w:b w:val="0"/>
          <w:color w:val="333333"/>
          <w:sz w:val="22"/>
        </w:rPr>
        <w:t>- 分析订单为什么延期、延期多久、影响多大</w:t>
      </w:r>
    </w:p>
    <w:p>
      <w:r>
        <w:rPr>
          <w:rFonts w:ascii="Times New Roman" w:hAnsi="Times New Roman" w:eastAsia="宋体"/>
          <w:b w:val="0"/>
          <w:color w:val="333333"/>
          <w:sz w:val="22"/>
        </w:rPr>
        <w:t>- 找出根本原因，提出改进措施</w:t>
      </w:r>
    </w:p>
    <w:p>
      <w:r>
        <w:rPr>
          <w:rFonts w:ascii="Times New Roman" w:hAnsi="Times New Roman" w:eastAsia="宋体"/>
          <w:b/>
          <w:color w:val="333333"/>
          <w:sz w:val="22"/>
        </w:rPr>
        <w:t>拖期的常见原因</w:t>
      </w:r>
      <w:r>
        <w:rPr>
          <w:rFonts w:ascii="Times New Roman" w:hAnsi="Times New Roman" w:eastAsia="宋体"/>
          <w:b w:val="0"/>
          <w:color w:val="333333"/>
          <w:sz w:val="22"/>
        </w:rPr>
        <w:t>：</w:t>
      </w:r>
    </w:p>
    <w:p>
      <w:r>
        <w:rPr>
          <w:rFonts w:ascii="Times New Roman" w:hAnsi="Times New Roman" w:eastAsia="宋体"/>
          <w:b w:val="0"/>
          <w:color w:val="333333"/>
          <w:sz w:val="22"/>
        </w:rPr>
        <w:t xml:space="preserve">1. </w:t>
      </w:r>
      <w:r>
        <w:rPr>
          <w:rFonts w:ascii="Times New Roman" w:hAnsi="Times New Roman" w:eastAsia="宋体"/>
          <w:b/>
          <w:color w:val="333333"/>
          <w:sz w:val="22"/>
        </w:rPr>
        <w:t>物料短缺</w:t>
      </w:r>
      <w:r>
        <w:rPr>
          <w:rFonts w:ascii="Times New Roman" w:hAnsi="Times New Roman" w:eastAsia="宋体"/>
          <w:b w:val="0"/>
          <w:color w:val="333333"/>
          <w:sz w:val="22"/>
        </w:rPr>
        <w:t>：原材料未按时到货，导致生产无法开始</w:t>
      </w:r>
    </w:p>
    <w:p>
      <w:r>
        <w:rPr>
          <w:rFonts w:ascii="Times New Roman" w:hAnsi="Times New Roman" w:eastAsia="宋体"/>
          <w:b w:val="0"/>
          <w:color w:val="333333"/>
          <w:sz w:val="22"/>
        </w:rPr>
        <w:t xml:space="preserve">2. </w:t>
      </w:r>
      <w:r>
        <w:rPr>
          <w:rFonts w:ascii="Times New Roman" w:hAnsi="Times New Roman" w:eastAsia="宋体"/>
          <w:b/>
          <w:color w:val="333333"/>
          <w:sz w:val="22"/>
        </w:rPr>
        <w:t>产能不足</w:t>
      </w:r>
      <w:r>
        <w:rPr>
          <w:rFonts w:ascii="Times New Roman" w:hAnsi="Times New Roman" w:eastAsia="宋体"/>
          <w:b w:val="0"/>
          <w:color w:val="333333"/>
          <w:sz w:val="22"/>
        </w:rPr>
        <w:t>：订单超过生产能力，需要排期</w:t>
      </w:r>
    </w:p>
    <w:p>
      <w:r>
        <w:rPr>
          <w:rFonts w:ascii="Times New Roman" w:hAnsi="Times New Roman" w:eastAsia="宋体"/>
          <w:b w:val="0"/>
          <w:color w:val="333333"/>
          <w:sz w:val="22"/>
        </w:rPr>
        <w:t xml:space="preserve">3. </w:t>
      </w:r>
      <w:r>
        <w:rPr>
          <w:rFonts w:ascii="Times New Roman" w:hAnsi="Times New Roman" w:eastAsia="宋体"/>
          <w:b/>
          <w:color w:val="333333"/>
          <w:sz w:val="22"/>
        </w:rPr>
        <w:t>质量问题</w:t>
      </w:r>
      <w:r>
        <w:rPr>
          <w:rFonts w:ascii="Times New Roman" w:hAnsi="Times New Roman" w:eastAsia="宋体"/>
          <w:b w:val="0"/>
          <w:color w:val="333333"/>
          <w:sz w:val="22"/>
        </w:rPr>
        <w:t>：产品不合格，需要返工或重新生产</w:t>
      </w:r>
    </w:p>
    <w:p>
      <w:r>
        <w:rPr>
          <w:rFonts w:ascii="Times New Roman" w:hAnsi="Times New Roman" w:eastAsia="宋体"/>
          <w:b w:val="0"/>
          <w:color w:val="333333"/>
          <w:sz w:val="22"/>
        </w:rPr>
        <w:t xml:space="preserve">4. </w:t>
      </w:r>
      <w:r>
        <w:rPr>
          <w:rFonts w:ascii="Times New Roman" w:hAnsi="Times New Roman" w:eastAsia="宋体"/>
          <w:b/>
          <w:color w:val="333333"/>
          <w:sz w:val="22"/>
        </w:rPr>
        <w:t>客户变更</w:t>
      </w:r>
      <w:r>
        <w:rPr>
          <w:rFonts w:ascii="Times New Roman" w:hAnsi="Times New Roman" w:eastAsia="宋体"/>
          <w:b w:val="0"/>
          <w:color w:val="333333"/>
          <w:sz w:val="22"/>
        </w:rPr>
        <w:t>：客户临时修改订单要求</w:t>
      </w:r>
    </w:p>
    <w:p>
      <w:r>
        <w:rPr>
          <w:rFonts w:ascii="Times New Roman" w:hAnsi="Times New Roman" w:eastAsia="宋体"/>
          <w:b w:val="0"/>
          <w:color w:val="333333"/>
          <w:sz w:val="22"/>
        </w:rPr>
        <w:t xml:space="preserve">5. </w:t>
      </w:r>
      <w:r>
        <w:rPr>
          <w:rFonts w:ascii="Times New Roman" w:hAnsi="Times New Roman" w:eastAsia="宋体"/>
          <w:b/>
          <w:color w:val="333333"/>
          <w:sz w:val="22"/>
        </w:rPr>
        <w:t>物流问题</w:t>
      </w:r>
      <w:r>
        <w:rPr>
          <w:rFonts w:ascii="Times New Roman" w:hAnsi="Times New Roman" w:eastAsia="宋体"/>
          <w:b w:val="0"/>
          <w:color w:val="333333"/>
          <w:sz w:val="22"/>
        </w:rPr>
        <w:t>：运输延误、海关问题等</w:t>
      </w:r>
    </w:p>
    <w:p>
      <w:r>
        <w:rPr>
          <w:rFonts w:ascii="Times New Roman" w:hAnsi="Times New Roman" w:eastAsia="宋体"/>
          <w:b w:val="0"/>
          <w:color w:val="333333"/>
          <w:sz w:val="22"/>
        </w:rPr>
        <w:t xml:space="preserve">6. </w:t>
      </w:r>
      <w:r>
        <w:rPr>
          <w:rFonts w:ascii="Times New Roman" w:hAnsi="Times New Roman" w:eastAsia="宋体"/>
          <w:b/>
          <w:color w:val="333333"/>
          <w:sz w:val="22"/>
        </w:rPr>
        <w:t>主数据错误</w:t>
      </w:r>
      <w:r>
        <w:rPr>
          <w:rFonts w:ascii="Times New Roman" w:hAnsi="Times New Roman" w:eastAsia="宋体"/>
          <w:b w:val="0"/>
          <w:color w:val="333333"/>
          <w:sz w:val="22"/>
        </w:rPr>
        <w:t>：BOM或库存数据错误，导致MRP运算错误</w:t>
      </w:r>
    </w:p>
    <w:p>
      <w:r>
        <w:rPr>
          <w:rFonts w:ascii="Times New Roman" w:hAnsi="Times New Roman" w:eastAsia="宋体"/>
          <w:b/>
          <w:color w:val="333333"/>
          <w:sz w:val="22"/>
        </w:rPr>
        <w:t>拖期分析的步骤</w:t>
      </w:r>
      <w:r>
        <w:rPr>
          <w:rFonts w:ascii="Times New Roman" w:hAnsi="Times New Roman" w:eastAsia="宋体"/>
          <w:b w:val="0"/>
          <w:color w:val="333333"/>
          <w:sz w:val="22"/>
        </w:rPr>
        <w:t>：</w:t>
      </w:r>
    </w:p>
    <w:p>
      <w:r>
        <w:rPr>
          <w:rFonts w:ascii="Times New Roman" w:hAnsi="Times New Roman" w:eastAsia="宋体"/>
          <w:b w:val="0"/>
          <w:color w:val="333333"/>
          <w:sz w:val="22"/>
        </w:rPr>
        <w:t>1. 识别延期订单</w:t>
      </w:r>
    </w:p>
    <w:p>
      <w:r>
        <w:rPr>
          <w:rFonts w:ascii="Times New Roman" w:hAnsi="Times New Roman" w:eastAsia="宋体"/>
          <w:b w:val="0"/>
          <w:color w:val="333333"/>
          <w:sz w:val="22"/>
        </w:rPr>
        <w:t>2. 分析延期原因（物料/产能/质量/物流）</w:t>
      </w:r>
    </w:p>
    <w:p>
      <w:r>
        <w:rPr>
          <w:rFonts w:ascii="Times New Roman" w:hAnsi="Times New Roman" w:eastAsia="宋体"/>
          <w:b w:val="0"/>
          <w:color w:val="333333"/>
          <w:sz w:val="22"/>
        </w:rPr>
        <w:t>3. 评估延期影响（对客户、对其他订单）</w:t>
      </w:r>
    </w:p>
    <w:p>
      <w:r>
        <w:rPr>
          <w:rFonts w:ascii="Times New Roman" w:hAnsi="Times New Roman" w:eastAsia="宋体"/>
          <w:b w:val="0"/>
          <w:color w:val="333333"/>
          <w:sz w:val="22"/>
        </w:rPr>
        <w:t>4. 制定补救措施（加急生产、替代物料、分批交货）</w:t>
      </w:r>
    </w:p>
    <w:p>
      <w:r>
        <w:rPr>
          <w:rFonts w:ascii="Times New Roman" w:hAnsi="Times New Roman" w:eastAsia="宋体"/>
          <w:b w:val="0"/>
          <w:color w:val="333333"/>
          <w:sz w:val="22"/>
        </w:rPr>
        <w:t>5. 与客户沟通，更新交付时间</w:t>
      </w:r>
    </w:p>
    <w:p>
      <w:r>
        <w:rPr>
          <w:rFonts w:ascii="Times New Roman" w:hAnsi="Times New Roman" w:eastAsia="宋体"/>
          <w:b w:val="0"/>
          <w:color w:val="333333"/>
          <w:sz w:val="22"/>
        </w:rPr>
        <w:t>6. 记录原因，持续改进</w:t>
      </w:r>
    </w:p>
    <w:p>
      <w:pPr>
        <w:spacing w:before="240" w:after="120"/>
      </w:pPr>
      <w:bookmarkStart w:id="1" w:name="heading_9"/>
      <w:bookmarkEnd w:id="1"/>
      <w:r>
        <w:rPr>
          <w:rFonts w:ascii="Times New Roman" w:hAnsi="Times New Roman" w:eastAsia="微软雅黑"/>
          <w:b/>
          <w:color w:val="8BA89A"/>
          <w:sz w:val="26"/>
        </w:rPr>
        <w:t>2.4 SAP 相关知识（费斯托用SAP）</w:t>
      </w:r>
    </w:p>
    <w:p>
      <w:r>
        <w:rPr>
          <w:rFonts w:ascii="Times New Roman" w:hAnsi="Times New Roman" w:eastAsia="宋体"/>
          <w:b/>
          <w:color w:val="333333"/>
          <w:sz w:val="22"/>
        </w:rPr>
        <w:t>SAP是什么</w:t>
      </w:r>
      <w:r>
        <w:rPr>
          <w:rFonts w:ascii="Times New Roman" w:hAnsi="Times New Roman" w:eastAsia="宋体"/>
          <w:b w:val="0"/>
          <w:color w:val="333333"/>
          <w:sz w:val="22"/>
        </w:rPr>
        <w:t>：</w:t>
      </w:r>
    </w:p>
    <w:p>
      <w:r>
        <w:rPr>
          <w:rFonts w:ascii="Times New Roman" w:hAnsi="Times New Roman" w:eastAsia="宋体"/>
          <w:b w:val="0"/>
          <w:color w:val="333333"/>
          <w:sz w:val="22"/>
        </w:rPr>
        <w:t>- SAP是全球领先的ERP（企业资源计划）系统</w:t>
      </w:r>
    </w:p>
    <w:p>
      <w:r>
        <w:rPr>
          <w:rFonts w:ascii="Times New Roman" w:hAnsi="Times New Roman" w:eastAsia="宋体"/>
          <w:b w:val="0"/>
          <w:color w:val="333333"/>
          <w:sz w:val="22"/>
        </w:rPr>
        <w:t>- 费斯托使用SAP进行供应链管理</w:t>
      </w:r>
    </w:p>
    <w:p>
      <w:r>
        <w:rPr>
          <w:rFonts w:ascii="Times New Roman" w:hAnsi="Times New Roman" w:eastAsia="宋体"/>
          <w:b/>
          <w:color w:val="333333"/>
          <w:sz w:val="22"/>
        </w:rPr>
        <w:t>SAP中与Master Planning相关的模块</w:t>
      </w:r>
      <w:r>
        <w:rPr>
          <w:rFonts w:ascii="Times New Roman" w:hAnsi="Times New Roman" w:eastAsia="宋体"/>
          <w:b w:val="0"/>
          <w:color w:val="333333"/>
          <w:sz w:val="22"/>
        </w:rPr>
        <w:t>：</w:t>
      </w:r>
    </w:p>
    <w:p>
      <w:r>
        <w:rPr>
          <w:rFonts w:ascii="Times New Roman" w:hAnsi="Times New Roman" w:eastAsia="宋体"/>
          <w:b w:val="0"/>
          <w:color w:val="333333"/>
          <w:sz w:val="22"/>
        </w:rPr>
        <w:t xml:space="preserve">- </w:t>
      </w:r>
      <w:r>
        <w:rPr>
          <w:rFonts w:ascii="Times New Roman" w:hAnsi="Times New Roman" w:eastAsia="宋体"/>
          <w:b/>
          <w:color w:val="333333"/>
          <w:sz w:val="22"/>
        </w:rPr>
        <w:t>MM（物料管理）</w:t>
      </w:r>
      <w:r>
        <w:rPr>
          <w:rFonts w:ascii="Times New Roman" w:hAnsi="Times New Roman" w:eastAsia="宋体"/>
          <w:b w:val="0"/>
          <w:color w:val="333333"/>
          <w:sz w:val="22"/>
        </w:rPr>
        <w:t>：采购、库存、物料主数据</w:t>
      </w:r>
    </w:p>
    <w:p>
      <w:r>
        <w:rPr>
          <w:rFonts w:ascii="Times New Roman" w:hAnsi="Times New Roman" w:eastAsia="宋体"/>
          <w:b w:val="0"/>
          <w:color w:val="333333"/>
          <w:sz w:val="22"/>
        </w:rPr>
        <w:t xml:space="preserve">- </w:t>
      </w:r>
      <w:r>
        <w:rPr>
          <w:rFonts w:ascii="Times New Roman" w:hAnsi="Times New Roman" w:eastAsia="宋体"/>
          <w:b/>
          <w:color w:val="333333"/>
          <w:sz w:val="22"/>
        </w:rPr>
        <w:t>PP（生产计划）</w:t>
      </w:r>
      <w:r>
        <w:rPr>
          <w:rFonts w:ascii="Times New Roman" w:hAnsi="Times New Roman" w:eastAsia="宋体"/>
          <w:b w:val="0"/>
          <w:color w:val="333333"/>
          <w:sz w:val="22"/>
        </w:rPr>
        <w:t>：生产订单、BOM、工艺路线、MRP</w:t>
      </w:r>
    </w:p>
    <w:p>
      <w:r>
        <w:rPr>
          <w:rFonts w:ascii="Times New Roman" w:hAnsi="Times New Roman" w:eastAsia="宋体"/>
          <w:b w:val="0"/>
          <w:color w:val="333333"/>
          <w:sz w:val="22"/>
        </w:rPr>
        <w:t xml:space="preserve">- </w:t>
      </w:r>
      <w:r>
        <w:rPr>
          <w:rFonts w:ascii="Times New Roman" w:hAnsi="Times New Roman" w:eastAsia="宋体"/>
          <w:b/>
          <w:color w:val="333333"/>
          <w:sz w:val="22"/>
        </w:rPr>
        <w:t>SD（销售与分销）</w:t>
      </w:r>
      <w:r>
        <w:rPr>
          <w:rFonts w:ascii="Times New Roman" w:hAnsi="Times New Roman" w:eastAsia="宋体"/>
          <w:b w:val="0"/>
          <w:color w:val="333333"/>
          <w:sz w:val="22"/>
        </w:rPr>
        <w:t>：销售订单、交货、客户主数据</w:t>
      </w:r>
    </w:p>
    <w:p>
      <w:r>
        <w:rPr>
          <w:rFonts w:ascii="Times New Roman" w:hAnsi="Times New Roman" w:eastAsia="宋体"/>
          <w:b w:val="0"/>
          <w:color w:val="333333"/>
          <w:sz w:val="22"/>
        </w:rPr>
        <w:t xml:space="preserve">- </w:t>
      </w:r>
      <w:r>
        <w:rPr>
          <w:rFonts w:ascii="Times New Roman" w:hAnsi="Times New Roman" w:eastAsia="宋体"/>
          <w:b/>
          <w:color w:val="333333"/>
          <w:sz w:val="22"/>
        </w:rPr>
        <w:t>WM（仓库管理）</w:t>
      </w:r>
      <w:r>
        <w:rPr>
          <w:rFonts w:ascii="Times New Roman" w:hAnsi="Times New Roman" w:eastAsia="宋体"/>
          <w:b w:val="0"/>
          <w:color w:val="333333"/>
          <w:sz w:val="22"/>
        </w:rPr>
        <w:t>：仓库作业、库存移动</w:t>
      </w:r>
    </w:p>
    <w:p>
      <w:r>
        <w:rPr>
          <w:rFonts w:ascii="Times New Roman" w:hAnsi="Times New Roman" w:eastAsia="宋体"/>
          <w:b/>
          <w:color w:val="333333"/>
          <w:sz w:val="22"/>
        </w:rPr>
        <w:t>SAP中常用的事务码（T-code）</w:t>
      </w:r>
      <w:r>
        <w:rPr>
          <w:rFonts w:ascii="Times New Roman" w:hAnsi="Times New Roman" w:eastAsia="宋体"/>
          <w:b w:val="0"/>
          <w:color w:val="333333"/>
          <w:sz w:val="22"/>
        </w:rPr>
        <w:t>：</w:t>
      </w:r>
    </w:p>
    <w:p>
      <w:r>
        <w:rPr>
          <w:rFonts w:ascii="Times New Roman" w:hAnsi="Times New Roman" w:eastAsia="宋体"/>
          <w:b w:val="0"/>
          <w:color w:val="333333"/>
          <w:sz w:val="22"/>
        </w:rPr>
        <w:t>- MM01/MM02/MM03：创建/修改/显示物料主数据</w:t>
      </w:r>
    </w:p>
    <w:p>
      <w:r>
        <w:rPr>
          <w:rFonts w:ascii="Times New Roman" w:hAnsi="Times New Roman" w:eastAsia="宋体"/>
          <w:b w:val="0"/>
          <w:color w:val="333333"/>
          <w:sz w:val="22"/>
        </w:rPr>
        <w:t>- CS01/CS02/CS03：创建/修改/显示BOM</w:t>
      </w:r>
    </w:p>
    <w:p>
      <w:r>
        <w:rPr>
          <w:rFonts w:ascii="Times New Roman" w:hAnsi="Times New Roman" w:eastAsia="宋体"/>
          <w:b w:val="0"/>
          <w:color w:val="333333"/>
          <w:sz w:val="22"/>
        </w:rPr>
        <w:t>- MD04：库存/需求清单（查看物料的供需情况）</w:t>
      </w:r>
    </w:p>
    <w:p>
      <w:r>
        <w:rPr>
          <w:rFonts w:ascii="Times New Roman" w:hAnsi="Times New Roman" w:eastAsia="宋体"/>
          <w:b w:val="0"/>
          <w:color w:val="333333"/>
          <w:sz w:val="22"/>
        </w:rPr>
        <w:t>- MD01/MD02：运行MRP</w:t>
      </w:r>
    </w:p>
    <w:p>
      <w:r>
        <w:rPr>
          <w:rFonts w:ascii="Times New Roman" w:hAnsi="Times New Roman" w:eastAsia="宋体"/>
          <w:b w:val="0"/>
          <w:color w:val="333333"/>
          <w:sz w:val="22"/>
        </w:rPr>
        <w:t>- CO01/CO02/CO03：创建/修改/显示生产订单</w:t>
      </w:r>
    </w:p>
    <w:p>
      <w:r>
        <w:rPr>
          <w:rFonts w:ascii="Times New Roman" w:hAnsi="Times New Roman" w:eastAsia="宋体"/>
          <w:b w:val="0"/>
          <w:color w:val="333333"/>
          <w:sz w:val="22"/>
        </w:rPr>
        <w:t>- VA01/VA02/VA03：创建/修改/显示销售订单</w:t>
      </w:r>
    </w:p>
    <w:p>
      <w:r>
        <w:rPr>
          <w:rFonts w:ascii="Times New Roman" w:hAnsi="Times New Roman" w:eastAsia="宋体"/>
          <w:b/>
          <w:color w:val="333333"/>
          <w:sz w:val="22"/>
        </w:rPr>
        <w:t>文雪的优势</w:t>
      </w:r>
      <w:r>
        <w:rPr>
          <w:rFonts w:ascii="Times New Roman" w:hAnsi="Times New Roman" w:eastAsia="宋体"/>
          <w:b w:val="0"/>
          <w:color w:val="333333"/>
          <w:sz w:val="22"/>
        </w:rPr>
        <w:t>：有用友U8+全流程实操经验，ERP核心逻辑相通，学SAP上手会很快。</w:t>
      </w:r>
    </w:p>
    <w:p>
      <w:pPr>
        <w:spacing w:before="240" w:after="240"/>
        <w:jc w:val="center"/>
      </w:pPr>
      <w:r>
        <w:rPr>
          <w:rFonts w:ascii="Times New Roman" w:hAnsi="Times New Roman" w:eastAsia="宋体"/>
          <w:b w:val="0"/>
          <w:color w:val="999999"/>
          <w:sz w:val="20"/>
        </w:rPr>
        <w:t>— · —</w:t>
      </w:r>
    </w:p>
    <w:p>
      <w:pPr>
        <w:spacing w:before="360" w:after="160"/>
      </w:pPr>
      <w:bookmarkStart w:id="1" w:name="heading_10"/>
      <w:bookmarkEnd w:id="1"/>
      <w:r>
        <w:rPr>
          <w:rFonts w:ascii="Times New Roman" w:hAnsi="Times New Roman" w:eastAsia="微软雅黑"/>
          <w:b/>
          <w:color w:val="4A6F5A"/>
          <w:sz w:val="32"/>
        </w:rPr>
        <w:t>三、供应链专业术语中英对照</w:t>
      </w:r>
    </w:p>
    <w:p>
      <w:pPr>
        <w:spacing w:before="240" w:after="120"/>
      </w:pPr>
      <w:bookmarkStart w:id="1" w:name="heading_11"/>
      <w:bookmarkEnd w:id="1"/>
      <w:r>
        <w:rPr>
          <w:rFonts w:ascii="Times New Roman" w:hAnsi="Times New Roman" w:eastAsia="微软雅黑"/>
          <w:b/>
          <w:color w:val="8BA89A"/>
          <w:sz w:val="26"/>
        </w:rPr>
        <w:t>3.1 计划相关</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
              <w:rPr>
                <w:rFonts w:ascii="Times New Roman" w:hAnsi="Times New Roman" w:eastAsia="宋体"/>
                <w:b w:val="0"/>
                <w:color w:val="333333"/>
                <w:sz w:val="20"/>
              </w:rPr>
              <w:t>中文</w:t>
            </w:r>
          </w:p>
        </w:tc>
        <w:tc>
          <w:tcPr>
            <w:tcW w:type="dxa" w:w="3022"/>
          </w:tcPr>
          <w:p>
            <w:r/>
            <w:r>
              <w:rPr>
                <w:rFonts w:ascii="Times New Roman" w:hAnsi="Times New Roman" w:eastAsia="宋体"/>
                <w:b w:val="0"/>
                <w:color w:val="333333"/>
                <w:sz w:val="20"/>
              </w:rPr>
              <w:t>英文</w:t>
            </w:r>
          </w:p>
        </w:tc>
        <w:tc>
          <w:tcPr>
            <w:tcW w:type="dxa" w:w="3022"/>
          </w:tcPr>
          <w:p>
            <w:r/>
            <w:r>
              <w:rPr>
                <w:rFonts w:ascii="Times New Roman" w:hAnsi="Times New Roman" w:eastAsia="宋体"/>
                <w:b w:val="0"/>
                <w:color w:val="333333"/>
                <w:sz w:val="20"/>
              </w:rPr>
              <w:t>缩写</w:t>
            </w:r>
          </w:p>
        </w:tc>
      </w:tr>
      <w:tr>
        <w:tc>
          <w:tcPr>
            <w:tcW w:type="dxa" w:w="3022"/>
          </w:tcPr>
          <w:p>
            <w:r/>
            <w:r>
              <w:rPr>
                <w:rFonts w:ascii="Times New Roman" w:hAnsi="Times New Roman" w:eastAsia="宋体"/>
                <w:b w:val="0"/>
                <w:color w:val="333333"/>
                <w:sz w:val="20"/>
              </w:rPr>
              <w:t>主计划</w:t>
            </w:r>
          </w:p>
        </w:tc>
        <w:tc>
          <w:tcPr>
            <w:tcW w:type="dxa" w:w="3022"/>
          </w:tcPr>
          <w:p>
            <w:r/>
            <w:r>
              <w:rPr>
                <w:rFonts w:ascii="Times New Roman" w:hAnsi="Times New Roman" w:eastAsia="宋体"/>
                <w:b w:val="0"/>
                <w:color w:val="333333"/>
                <w:sz w:val="20"/>
              </w:rPr>
              <w:t>Master Planning</w:t>
            </w:r>
          </w:p>
        </w:tc>
        <w:tc>
          <w:tcPr>
            <w:tcW w:type="dxa" w:w="3022"/>
          </w:tcPr>
          <w:p>
            <w:r/>
            <w:r>
              <w:rPr>
                <w:rFonts w:ascii="Times New Roman" w:hAnsi="Times New Roman" w:eastAsia="宋体"/>
                <w:b w:val="0"/>
                <w:color w:val="333333"/>
                <w:sz w:val="20"/>
              </w:rPr>
              <w:t>MP</w:t>
            </w:r>
          </w:p>
        </w:tc>
      </w:tr>
      <w:tr>
        <w:tc>
          <w:tcPr>
            <w:tcW w:type="dxa" w:w="3022"/>
          </w:tcPr>
          <w:p>
            <w:r/>
            <w:r>
              <w:rPr>
                <w:rFonts w:ascii="Times New Roman" w:hAnsi="Times New Roman" w:eastAsia="宋体"/>
                <w:b w:val="0"/>
                <w:color w:val="333333"/>
                <w:sz w:val="20"/>
              </w:rPr>
              <w:t>物料需求计划</w:t>
            </w:r>
          </w:p>
        </w:tc>
        <w:tc>
          <w:tcPr>
            <w:tcW w:type="dxa" w:w="3022"/>
          </w:tcPr>
          <w:p>
            <w:r/>
            <w:r>
              <w:rPr>
                <w:rFonts w:ascii="Times New Roman" w:hAnsi="Times New Roman" w:eastAsia="宋体"/>
                <w:b w:val="0"/>
                <w:color w:val="333333"/>
                <w:sz w:val="20"/>
              </w:rPr>
              <w:t>Material Requirements Planning</w:t>
            </w:r>
          </w:p>
        </w:tc>
        <w:tc>
          <w:tcPr>
            <w:tcW w:type="dxa" w:w="3022"/>
          </w:tcPr>
          <w:p>
            <w:r/>
            <w:r>
              <w:rPr>
                <w:rFonts w:ascii="Times New Roman" w:hAnsi="Times New Roman" w:eastAsia="宋体"/>
                <w:b w:val="0"/>
                <w:color w:val="333333"/>
                <w:sz w:val="20"/>
              </w:rPr>
              <w:t>MRP</w:t>
            </w:r>
          </w:p>
        </w:tc>
      </w:tr>
      <w:tr>
        <w:tc>
          <w:tcPr>
            <w:tcW w:type="dxa" w:w="3022"/>
          </w:tcPr>
          <w:p>
            <w:r/>
            <w:r>
              <w:rPr>
                <w:rFonts w:ascii="Times New Roman" w:hAnsi="Times New Roman" w:eastAsia="宋体"/>
                <w:b w:val="0"/>
                <w:color w:val="333333"/>
                <w:sz w:val="20"/>
              </w:rPr>
              <w:t>制造资源计划</w:t>
            </w:r>
          </w:p>
        </w:tc>
        <w:tc>
          <w:tcPr>
            <w:tcW w:type="dxa" w:w="3022"/>
          </w:tcPr>
          <w:p>
            <w:r/>
            <w:r>
              <w:rPr>
                <w:rFonts w:ascii="Times New Roman" w:hAnsi="Times New Roman" w:eastAsia="宋体"/>
                <w:b w:val="0"/>
                <w:color w:val="333333"/>
                <w:sz w:val="20"/>
              </w:rPr>
              <w:t>Manufacturing Resource Planning</w:t>
            </w:r>
          </w:p>
        </w:tc>
        <w:tc>
          <w:tcPr>
            <w:tcW w:type="dxa" w:w="3022"/>
          </w:tcPr>
          <w:p>
            <w:r/>
            <w:r>
              <w:rPr>
                <w:rFonts w:ascii="Times New Roman" w:hAnsi="Times New Roman" w:eastAsia="宋体"/>
                <w:b w:val="0"/>
                <w:color w:val="333333"/>
                <w:sz w:val="20"/>
              </w:rPr>
              <w:t>MRP II</w:t>
            </w:r>
          </w:p>
        </w:tc>
      </w:tr>
      <w:tr>
        <w:tc>
          <w:tcPr>
            <w:tcW w:type="dxa" w:w="3022"/>
          </w:tcPr>
          <w:p>
            <w:r/>
            <w:r>
              <w:rPr>
                <w:rFonts w:ascii="Times New Roman" w:hAnsi="Times New Roman" w:eastAsia="宋体"/>
                <w:b w:val="0"/>
                <w:color w:val="333333"/>
                <w:sz w:val="20"/>
              </w:rPr>
              <w:t>企业资源计划</w:t>
            </w:r>
          </w:p>
        </w:tc>
        <w:tc>
          <w:tcPr>
            <w:tcW w:type="dxa" w:w="3022"/>
          </w:tcPr>
          <w:p>
            <w:r/>
            <w:r>
              <w:rPr>
                <w:rFonts w:ascii="Times New Roman" w:hAnsi="Times New Roman" w:eastAsia="宋体"/>
                <w:b w:val="0"/>
                <w:color w:val="333333"/>
                <w:sz w:val="20"/>
              </w:rPr>
              <w:t>Enterprise Resource Planning</w:t>
            </w:r>
          </w:p>
        </w:tc>
        <w:tc>
          <w:tcPr>
            <w:tcW w:type="dxa" w:w="3022"/>
          </w:tcPr>
          <w:p>
            <w:r/>
            <w:r>
              <w:rPr>
                <w:rFonts w:ascii="Times New Roman" w:hAnsi="Times New Roman" w:eastAsia="宋体"/>
                <w:b w:val="0"/>
                <w:color w:val="333333"/>
                <w:sz w:val="20"/>
              </w:rPr>
              <w:t>ERP</w:t>
            </w:r>
          </w:p>
        </w:tc>
      </w:tr>
      <w:tr>
        <w:tc>
          <w:tcPr>
            <w:tcW w:type="dxa" w:w="3022"/>
          </w:tcPr>
          <w:p>
            <w:r/>
            <w:r>
              <w:rPr>
                <w:rFonts w:ascii="Times New Roman" w:hAnsi="Times New Roman" w:eastAsia="宋体"/>
                <w:b w:val="0"/>
                <w:color w:val="333333"/>
                <w:sz w:val="20"/>
              </w:rPr>
              <w:t>需求预测</w:t>
            </w:r>
          </w:p>
        </w:tc>
        <w:tc>
          <w:tcPr>
            <w:tcW w:type="dxa" w:w="3022"/>
          </w:tcPr>
          <w:p>
            <w:r/>
            <w:r>
              <w:rPr>
                <w:rFonts w:ascii="Times New Roman" w:hAnsi="Times New Roman" w:eastAsia="宋体"/>
                <w:b w:val="0"/>
                <w:color w:val="333333"/>
                <w:sz w:val="20"/>
              </w:rPr>
              <w:t>Demand Forecasting</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生产计划</w:t>
            </w:r>
          </w:p>
        </w:tc>
        <w:tc>
          <w:tcPr>
            <w:tcW w:type="dxa" w:w="3022"/>
          </w:tcPr>
          <w:p>
            <w:r/>
            <w:r>
              <w:rPr>
                <w:rFonts w:ascii="Times New Roman" w:hAnsi="Times New Roman" w:eastAsia="宋体"/>
                <w:b w:val="0"/>
                <w:color w:val="333333"/>
                <w:sz w:val="20"/>
              </w:rPr>
              <w:t>Production Planning</w:t>
            </w:r>
          </w:p>
        </w:tc>
        <w:tc>
          <w:tcPr>
            <w:tcW w:type="dxa" w:w="3022"/>
          </w:tcPr>
          <w:p>
            <w:r/>
            <w:r>
              <w:rPr>
                <w:rFonts w:ascii="Times New Roman" w:hAnsi="Times New Roman" w:eastAsia="宋体"/>
                <w:b w:val="0"/>
                <w:color w:val="333333"/>
                <w:sz w:val="20"/>
              </w:rPr>
              <w:t>PP</w:t>
            </w:r>
          </w:p>
        </w:tc>
      </w:tr>
      <w:tr>
        <w:tc>
          <w:tcPr>
            <w:tcW w:type="dxa" w:w="3022"/>
          </w:tcPr>
          <w:p>
            <w:r/>
            <w:r>
              <w:rPr>
                <w:rFonts w:ascii="Times New Roman" w:hAnsi="Times New Roman" w:eastAsia="宋体"/>
                <w:b w:val="0"/>
                <w:color w:val="333333"/>
                <w:sz w:val="20"/>
              </w:rPr>
              <w:t>产能计划</w:t>
            </w:r>
          </w:p>
        </w:tc>
        <w:tc>
          <w:tcPr>
            <w:tcW w:type="dxa" w:w="3022"/>
          </w:tcPr>
          <w:p>
            <w:r/>
            <w:r>
              <w:rPr>
                <w:rFonts w:ascii="Times New Roman" w:hAnsi="Times New Roman" w:eastAsia="宋体"/>
                <w:b w:val="0"/>
                <w:color w:val="333333"/>
                <w:sz w:val="20"/>
              </w:rPr>
              <w:t>Capacity Planning</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主生产计划</w:t>
            </w:r>
          </w:p>
        </w:tc>
        <w:tc>
          <w:tcPr>
            <w:tcW w:type="dxa" w:w="3022"/>
          </w:tcPr>
          <w:p>
            <w:r/>
            <w:r>
              <w:rPr>
                <w:rFonts w:ascii="Times New Roman" w:hAnsi="Times New Roman" w:eastAsia="宋体"/>
                <w:b w:val="0"/>
                <w:color w:val="333333"/>
                <w:sz w:val="20"/>
              </w:rPr>
              <w:t>Master Production Schedule</w:t>
            </w:r>
          </w:p>
        </w:tc>
        <w:tc>
          <w:tcPr>
            <w:tcW w:type="dxa" w:w="3022"/>
          </w:tcPr>
          <w:p>
            <w:r/>
            <w:r>
              <w:rPr>
                <w:rFonts w:ascii="Times New Roman" w:hAnsi="Times New Roman" w:eastAsia="宋体"/>
                <w:b w:val="0"/>
                <w:color w:val="333333"/>
                <w:sz w:val="20"/>
              </w:rPr>
              <w:t>MPS</w:t>
            </w:r>
          </w:p>
        </w:tc>
      </w:tr>
      <w:tr>
        <w:tc>
          <w:tcPr>
            <w:tcW w:type="dxa" w:w="3022"/>
          </w:tcPr>
          <w:p>
            <w:r/>
            <w:r>
              <w:rPr>
                <w:rFonts w:ascii="Times New Roman" w:hAnsi="Times New Roman" w:eastAsia="宋体"/>
                <w:b w:val="0"/>
                <w:color w:val="333333"/>
                <w:sz w:val="20"/>
              </w:rPr>
              <w:t>销售与运营计划</w:t>
            </w:r>
          </w:p>
        </w:tc>
        <w:tc>
          <w:tcPr>
            <w:tcW w:type="dxa" w:w="3022"/>
          </w:tcPr>
          <w:p>
            <w:r/>
            <w:r>
              <w:rPr>
                <w:rFonts w:ascii="Times New Roman" w:hAnsi="Times New Roman" w:eastAsia="宋体"/>
                <w:b w:val="0"/>
                <w:color w:val="333333"/>
                <w:sz w:val="20"/>
              </w:rPr>
              <w:t>Sales &amp; Operations Planning</w:t>
            </w:r>
          </w:p>
        </w:tc>
        <w:tc>
          <w:tcPr>
            <w:tcW w:type="dxa" w:w="3022"/>
          </w:tcPr>
          <w:p>
            <w:r/>
            <w:r>
              <w:rPr>
                <w:rFonts w:ascii="Times New Roman" w:hAnsi="Times New Roman" w:eastAsia="宋体"/>
                <w:b w:val="0"/>
                <w:color w:val="333333"/>
                <w:sz w:val="20"/>
              </w:rPr>
              <w:t>S&amp;OP</w:t>
            </w:r>
          </w:p>
        </w:tc>
      </w:tr>
      <w:tr>
        <w:tc>
          <w:tcPr>
            <w:tcW w:type="dxa" w:w="3022"/>
          </w:tcPr>
          <w:p>
            <w:r/>
            <w:r>
              <w:rPr>
                <w:rFonts w:ascii="Times New Roman" w:hAnsi="Times New Roman" w:eastAsia="宋体"/>
                <w:b w:val="0"/>
                <w:color w:val="333333"/>
                <w:sz w:val="20"/>
              </w:rPr>
              <w:t>高级计划与排程</w:t>
            </w:r>
          </w:p>
        </w:tc>
        <w:tc>
          <w:tcPr>
            <w:tcW w:type="dxa" w:w="3022"/>
          </w:tcPr>
          <w:p>
            <w:r/>
            <w:r>
              <w:rPr>
                <w:rFonts w:ascii="Times New Roman" w:hAnsi="Times New Roman" w:eastAsia="宋体"/>
                <w:b w:val="0"/>
                <w:color w:val="333333"/>
                <w:sz w:val="20"/>
              </w:rPr>
              <w:t>Advanced Planning &amp; Scheduling</w:t>
            </w:r>
          </w:p>
        </w:tc>
        <w:tc>
          <w:tcPr>
            <w:tcW w:type="dxa" w:w="3022"/>
          </w:tcPr>
          <w:p>
            <w:r/>
            <w:r>
              <w:rPr>
                <w:rFonts w:ascii="Times New Roman" w:hAnsi="Times New Roman" w:eastAsia="宋体"/>
                <w:b w:val="0"/>
                <w:color w:val="333333"/>
                <w:sz w:val="20"/>
              </w:rPr>
              <w:t>APS</w:t>
            </w:r>
          </w:p>
        </w:tc>
      </w:tr>
    </w:tbl>
    <w:p/>
    <w:p>
      <w:pPr>
        <w:spacing w:before="240" w:after="120"/>
      </w:pPr>
      <w:bookmarkStart w:id="1" w:name="heading_12"/>
      <w:bookmarkEnd w:id="1"/>
      <w:r>
        <w:rPr>
          <w:rFonts w:ascii="Times New Roman" w:hAnsi="Times New Roman" w:eastAsia="微软雅黑"/>
          <w:b/>
          <w:color w:val="8BA89A"/>
          <w:sz w:val="26"/>
        </w:rPr>
        <w:t>3.2 库存相关</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
              <w:rPr>
                <w:rFonts w:ascii="Times New Roman" w:hAnsi="Times New Roman" w:eastAsia="宋体"/>
                <w:b w:val="0"/>
                <w:color w:val="333333"/>
                <w:sz w:val="20"/>
              </w:rPr>
              <w:t>中文</w:t>
            </w:r>
          </w:p>
        </w:tc>
        <w:tc>
          <w:tcPr>
            <w:tcW w:type="dxa" w:w="3022"/>
          </w:tcPr>
          <w:p>
            <w:r/>
            <w:r>
              <w:rPr>
                <w:rFonts w:ascii="Times New Roman" w:hAnsi="Times New Roman" w:eastAsia="宋体"/>
                <w:b w:val="0"/>
                <w:color w:val="333333"/>
                <w:sz w:val="20"/>
              </w:rPr>
              <w:t>英文</w:t>
            </w:r>
          </w:p>
        </w:tc>
        <w:tc>
          <w:tcPr>
            <w:tcW w:type="dxa" w:w="3022"/>
          </w:tcPr>
          <w:p>
            <w:r/>
            <w:r>
              <w:rPr>
                <w:rFonts w:ascii="Times New Roman" w:hAnsi="Times New Roman" w:eastAsia="宋体"/>
                <w:b w:val="0"/>
                <w:color w:val="333333"/>
                <w:sz w:val="20"/>
              </w:rPr>
              <w:t>缩写</w:t>
            </w:r>
          </w:p>
        </w:tc>
      </w:tr>
      <w:tr>
        <w:tc>
          <w:tcPr>
            <w:tcW w:type="dxa" w:w="3022"/>
          </w:tcPr>
          <w:p>
            <w:r/>
            <w:r>
              <w:rPr>
                <w:rFonts w:ascii="Times New Roman" w:hAnsi="Times New Roman" w:eastAsia="宋体"/>
                <w:b w:val="0"/>
                <w:color w:val="333333"/>
                <w:sz w:val="20"/>
              </w:rPr>
              <w:t>安全库存</w:t>
            </w:r>
          </w:p>
        </w:tc>
        <w:tc>
          <w:tcPr>
            <w:tcW w:type="dxa" w:w="3022"/>
          </w:tcPr>
          <w:p>
            <w:r/>
            <w:r>
              <w:rPr>
                <w:rFonts w:ascii="Times New Roman" w:hAnsi="Times New Roman" w:eastAsia="宋体"/>
                <w:b w:val="0"/>
                <w:color w:val="333333"/>
                <w:sz w:val="20"/>
              </w:rPr>
              <w:t>Safety Stock</w:t>
            </w:r>
          </w:p>
        </w:tc>
        <w:tc>
          <w:tcPr>
            <w:tcW w:type="dxa" w:w="3022"/>
          </w:tcPr>
          <w:p>
            <w:r/>
            <w:r>
              <w:rPr>
                <w:rFonts w:ascii="Times New Roman" w:hAnsi="Times New Roman" w:eastAsia="宋体"/>
                <w:b w:val="0"/>
                <w:color w:val="333333"/>
                <w:sz w:val="20"/>
              </w:rPr>
              <w:t>SS</w:t>
            </w:r>
          </w:p>
        </w:tc>
      </w:tr>
      <w:tr>
        <w:tc>
          <w:tcPr>
            <w:tcW w:type="dxa" w:w="3022"/>
          </w:tcPr>
          <w:p>
            <w:r/>
            <w:r>
              <w:rPr>
                <w:rFonts w:ascii="Times New Roman" w:hAnsi="Times New Roman" w:eastAsia="宋体"/>
                <w:b w:val="0"/>
                <w:color w:val="333333"/>
                <w:sz w:val="20"/>
              </w:rPr>
              <w:t>再订货点</w:t>
            </w:r>
          </w:p>
        </w:tc>
        <w:tc>
          <w:tcPr>
            <w:tcW w:type="dxa" w:w="3022"/>
          </w:tcPr>
          <w:p>
            <w:r/>
            <w:r>
              <w:rPr>
                <w:rFonts w:ascii="Times New Roman" w:hAnsi="Times New Roman" w:eastAsia="宋体"/>
                <w:b w:val="0"/>
                <w:color w:val="333333"/>
                <w:sz w:val="20"/>
              </w:rPr>
              <w:t>Reorder Point</w:t>
            </w:r>
          </w:p>
        </w:tc>
        <w:tc>
          <w:tcPr>
            <w:tcW w:type="dxa" w:w="3022"/>
          </w:tcPr>
          <w:p>
            <w:r/>
            <w:r>
              <w:rPr>
                <w:rFonts w:ascii="Times New Roman" w:hAnsi="Times New Roman" w:eastAsia="宋体"/>
                <w:b w:val="0"/>
                <w:color w:val="333333"/>
                <w:sz w:val="20"/>
              </w:rPr>
              <w:t>ROP</w:t>
            </w:r>
          </w:p>
        </w:tc>
      </w:tr>
      <w:tr>
        <w:tc>
          <w:tcPr>
            <w:tcW w:type="dxa" w:w="3022"/>
          </w:tcPr>
          <w:p>
            <w:r/>
            <w:r>
              <w:rPr>
                <w:rFonts w:ascii="Times New Roman" w:hAnsi="Times New Roman" w:eastAsia="宋体"/>
                <w:b w:val="0"/>
                <w:color w:val="333333"/>
                <w:sz w:val="20"/>
              </w:rPr>
              <w:t>经济订货批量</w:t>
            </w:r>
          </w:p>
        </w:tc>
        <w:tc>
          <w:tcPr>
            <w:tcW w:type="dxa" w:w="3022"/>
          </w:tcPr>
          <w:p>
            <w:r/>
            <w:r>
              <w:rPr>
                <w:rFonts w:ascii="Times New Roman" w:hAnsi="Times New Roman" w:eastAsia="宋体"/>
                <w:b w:val="0"/>
                <w:color w:val="333333"/>
                <w:sz w:val="20"/>
              </w:rPr>
              <w:t>Economic Order Quantity</w:t>
            </w:r>
          </w:p>
        </w:tc>
        <w:tc>
          <w:tcPr>
            <w:tcW w:type="dxa" w:w="3022"/>
          </w:tcPr>
          <w:p>
            <w:r/>
            <w:r>
              <w:rPr>
                <w:rFonts w:ascii="Times New Roman" w:hAnsi="Times New Roman" w:eastAsia="宋体"/>
                <w:b w:val="0"/>
                <w:color w:val="333333"/>
                <w:sz w:val="20"/>
              </w:rPr>
              <w:t>EOQ</w:t>
            </w:r>
          </w:p>
        </w:tc>
      </w:tr>
      <w:tr>
        <w:tc>
          <w:tcPr>
            <w:tcW w:type="dxa" w:w="3022"/>
          </w:tcPr>
          <w:p>
            <w:r/>
            <w:r>
              <w:rPr>
                <w:rFonts w:ascii="Times New Roman" w:hAnsi="Times New Roman" w:eastAsia="宋体"/>
                <w:b w:val="0"/>
                <w:color w:val="333333"/>
                <w:sz w:val="20"/>
              </w:rPr>
              <w:t>库存周转率</w:t>
            </w:r>
          </w:p>
        </w:tc>
        <w:tc>
          <w:tcPr>
            <w:tcW w:type="dxa" w:w="3022"/>
          </w:tcPr>
          <w:p>
            <w:r/>
            <w:r>
              <w:rPr>
                <w:rFonts w:ascii="Times New Roman" w:hAnsi="Times New Roman" w:eastAsia="宋体"/>
                <w:b w:val="0"/>
                <w:color w:val="333333"/>
                <w:sz w:val="20"/>
              </w:rPr>
              <w:t>Inventory Turnover</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原材料</w:t>
            </w:r>
          </w:p>
        </w:tc>
        <w:tc>
          <w:tcPr>
            <w:tcW w:type="dxa" w:w="3022"/>
          </w:tcPr>
          <w:p>
            <w:r/>
            <w:r>
              <w:rPr>
                <w:rFonts w:ascii="Times New Roman" w:hAnsi="Times New Roman" w:eastAsia="宋体"/>
                <w:b w:val="0"/>
                <w:color w:val="333333"/>
                <w:sz w:val="20"/>
              </w:rPr>
              <w:t>Raw Material</w:t>
            </w:r>
          </w:p>
        </w:tc>
        <w:tc>
          <w:tcPr>
            <w:tcW w:type="dxa" w:w="3022"/>
          </w:tcPr>
          <w:p>
            <w:r/>
            <w:r>
              <w:rPr>
                <w:rFonts w:ascii="Times New Roman" w:hAnsi="Times New Roman" w:eastAsia="宋体"/>
                <w:b w:val="0"/>
                <w:color w:val="333333"/>
                <w:sz w:val="20"/>
              </w:rPr>
              <w:t>RM</w:t>
            </w:r>
          </w:p>
        </w:tc>
      </w:tr>
      <w:tr>
        <w:tc>
          <w:tcPr>
            <w:tcW w:type="dxa" w:w="3022"/>
          </w:tcPr>
          <w:p>
            <w:r/>
            <w:r>
              <w:rPr>
                <w:rFonts w:ascii="Times New Roman" w:hAnsi="Times New Roman" w:eastAsia="宋体"/>
                <w:b w:val="0"/>
                <w:color w:val="333333"/>
                <w:sz w:val="20"/>
              </w:rPr>
              <w:t>在制品</w:t>
            </w:r>
          </w:p>
        </w:tc>
        <w:tc>
          <w:tcPr>
            <w:tcW w:type="dxa" w:w="3022"/>
          </w:tcPr>
          <w:p>
            <w:r/>
            <w:r>
              <w:rPr>
                <w:rFonts w:ascii="Times New Roman" w:hAnsi="Times New Roman" w:eastAsia="宋体"/>
                <w:b w:val="0"/>
                <w:color w:val="333333"/>
                <w:sz w:val="20"/>
              </w:rPr>
              <w:t>Work in Progress</w:t>
            </w:r>
          </w:p>
        </w:tc>
        <w:tc>
          <w:tcPr>
            <w:tcW w:type="dxa" w:w="3022"/>
          </w:tcPr>
          <w:p>
            <w:r/>
            <w:r>
              <w:rPr>
                <w:rFonts w:ascii="Times New Roman" w:hAnsi="Times New Roman" w:eastAsia="宋体"/>
                <w:b w:val="0"/>
                <w:color w:val="333333"/>
                <w:sz w:val="20"/>
              </w:rPr>
              <w:t>WIP</w:t>
            </w:r>
          </w:p>
        </w:tc>
      </w:tr>
      <w:tr>
        <w:tc>
          <w:tcPr>
            <w:tcW w:type="dxa" w:w="3022"/>
          </w:tcPr>
          <w:p>
            <w:r/>
            <w:r>
              <w:rPr>
                <w:rFonts w:ascii="Times New Roman" w:hAnsi="Times New Roman" w:eastAsia="宋体"/>
                <w:b w:val="0"/>
                <w:color w:val="333333"/>
                <w:sz w:val="20"/>
              </w:rPr>
              <w:t>成品</w:t>
            </w:r>
          </w:p>
        </w:tc>
        <w:tc>
          <w:tcPr>
            <w:tcW w:type="dxa" w:w="3022"/>
          </w:tcPr>
          <w:p>
            <w:r/>
            <w:r>
              <w:rPr>
                <w:rFonts w:ascii="Times New Roman" w:hAnsi="Times New Roman" w:eastAsia="宋体"/>
                <w:b w:val="0"/>
                <w:color w:val="333333"/>
                <w:sz w:val="20"/>
              </w:rPr>
              <w:t>Finished Goods</w:t>
            </w:r>
          </w:p>
        </w:tc>
        <w:tc>
          <w:tcPr>
            <w:tcW w:type="dxa" w:w="3022"/>
          </w:tcPr>
          <w:p>
            <w:r/>
            <w:r>
              <w:rPr>
                <w:rFonts w:ascii="Times New Roman" w:hAnsi="Times New Roman" w:eastAsia="宋体"/>
                <w:b w:val="0"/>
                <w:color w:val="333333"/>
                <w:sz w:val="20"/>
              </w:rPr>
              <w:t>FG</w:t>
            </w:r>
          </w:p>
        </w:tc>
      </w:tr>
      <w:tr>
        <w:tc>
          <w:tcPr>
            <w:tcW w:type="dxa" w:w="3022"/>
          </w:tcPr>
          <w:p>
            <w:r/>
            <w:r>
              <w:rPr>
                <w:rFonts w:ascii="Times New Roman" w:hAnsi="Times New Roman" w:eastAsia="宋体"/>
                <w:b w:val="0"/>
                <w:color w:val="333333"/>
                <w:sz w:val="20"/>
              </w:rPr>
              <w:t>备品备件</w:t>
            </w:r>
          </w:p>
        </w:tc>
        <w:tc>
          <w:tcPr>
            <w:tcW w:type="dxa" w:w="3022"/>
          </w:tcPr>
          <w:p>
            <w:r/>
            <w:r>
              <w:rPr>
                <w:rFonts w:ascii="Times New Roman" w:hAnsi="Times New Roman" w:eastAsia="宋体"/>
                <w:b w:val="0"/>
                <w:color w:val="333333"/>
                <w:sz w:val="20"/>
              </w:rPr>
              <w:t>Spare Parts</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批量大小</w:t>
            </w:r>
          </w:p>
        </w:tc>
        <w:tc>
          <w:tcPr>
            <w:tcW w:type="dxa" w:w="3022"/>
          </w:tcPr>
          <w:p>
            <w:r/>
            <w:r>
              <w:rPr>
                <w:rFonts w:ascii="Times New Roman" w:hAnsi="Times New Roman" w:eastAsia="宋体"/>
                <w:b w:val="0"/>
                <w:color w:val="333333"/>
                <w:sz w:val="20"/>
              </w:rPr>
              <w:t>Lot Size</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最小起订量</w:t>
            </w:r>
          </w:p>
        </w:tc>
        <w:tc>
          <w:tcPr>
            <w:tcW w:type="dxa" w:w="3022"/>
          </w:tcPr>
          <w:p>
            <w:r/>
            <w:r>
              <w:rPr>
                <w:rFonts w:ascii="Times New Roman" w:hAnsi="Times New Roman" w:eastAsia="宋体"/>
                <w:b w:val="0"/>
                <w:color w:val="333333"/>
                <w:sz w:val="20"/>
              </w:rPr>
              <w:t>Minimum Order Quantity</w:t>
            </w:r>
          </w:p>
        </w:tc>
        <w:tc>
          <w:tcPr>
            <w:tcW w:type="dxa" w:w="3022"/>
          </w:tcPr>
          <w:p>
            <w:r/>
            <w:r>
              <w:rPr>
                <w:rFonts w:ascii="Times New Roman" w:hAnsi="Times New Roman" w:eastAsia="宋体"/>
                <w:b w:val="0"/>
                <w:color w:val="333333"/>
                <w:sz w:val="20"/>
              </w:rPr>
              <w:t>MOQ</w:t>
            </w:r>
          </w:p>
        </w:tc>
      </w:tr>
    </w:tbl>
    <w:p/>
    <w:p>
      <w:pPr>
        <w:spacing w:before="240" w:after="120"/>
      </w:pPr>
      <w:bookmarkStart w:id="1" w:name="heading_13"/>
      <w:bookmarkEnd w:id="1"/>
      <w:r>
        <w:rPr>
          <w:rFonts w:ascii="Times New Roman" w:hAnsi="Times New Roman" w:eastAsia="微软雅黑"/>
          <w:b/>
          <w:color w:val="8BA89A"/>
          <w:sz w:val="26"/>
        </w:rPr>
        <w:t>3.3 采购与供应商相关</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
              <w:rPr>
                <w:rFonts w:ascii="Times New Roman" w:hAnsi="Times New Roman" w:eastAsia="宋体"/>
                <w:b w:val="0"/>
                <w:color w:val="333333"/>
                <w:sz w:val="20"/>
              </w:rPr>
              <w:t>中文</w:t>
            </w:r>
          </w:p>
        </w:tc>
        <w:tc>
          <w:tcPr>
            <w:tcW w:type="dxa" w:w="3022"/>
          </w:tcPr>
          <w:p>
            <w:r/>
            <w:r>
              <w:rPr>
                <w:rFonts w:ascii="Times New Roman" w:hAnsi="Times New Roman" w:eastAsia="宋体"/>
                <w:b w:val="0"/>
                <w:color w:val="333333"/>
                <w:sz w:val="20"/>
              </w:rPr>
              <w:t>英文</w:t>
            </w:r>
          </w:p>
        </w:tc>
        <w:tc>
          <w:tcPr>
            <w:tcW w:type="dxa" w:w="3022"/>
          </w:tcPr>
          <w:p>
            <w:r/>
            <w:r>
              <w:rPr>
                <w:rFonts w:ascii="Times New Roman" w:hAnsi="Times New Roman" w:eastAsia="宋体"/>
                <w:b w:val="0"/>
                <w:color w:val="333333"/>
                <w:sz w:val="20"/>
              </w:rPr>
              <w:t>缩写</w:t>
            </w:r>
          </w:p>
        </w:tc>
      </w:tr>
      <w:tr>
        <w:tc>
          <w:tcPr>
            <w:tcW w:type="dxa" w:w="3022"/>
          </w:tcPr>
          <w:p>
            <w:r/>
            <w:r>
              <w:rPr>
                <w:rFonts w:ascii="Times New Roman" w:hAnsi="Times New Roman" w:eastAsia="宋体"/>
                <w:b w:val="0"/>
                <w:color w:val="333333"/>
                <w:sz w:val="20"/>
              </w:rPr>
              <w:t>采购订单</w:t>
            </w:r>
          </w:p>
        </w:tc>
        <w:tc>
          <w:tcPr>
            <w:tcW w:type="dxa" w:w="3022"/>
          </w:tcPr>
          <w:p>
            <w:r/>
            <w:r>
              <w:rPr>
                <w:rFonts w:ascii="Times New Roman" w:hAnsi="Times New Roman" w:eastAsia="宋体"/>
                <w:b w:val="0"/>
                <w:color w:val="333333"/>
                <w:sz w:val="20"/>
              </w:rPr>
              <w:t>Purchase Order</w:t>
            </w:r>
          </w:p>
        </w:tc>
        <w:tc>
          <w:tcPr>
            <w:tcW w:type="dxa" w:w="3022"/>
          </w:tcPr>
          <w:p>
            <w:r/>
            <w:r>
              <w:rPr>
                <w:rFonts w:ascii="Times New Roman" w:hAnsi="Times New Roman" w:eastAsia="宋体"/>
                <w:b w:val="0"/>
                <w:color w:val="333333"/>
                <w:sz w:val="20"/>
              </w:rPr>
              <w:t>PO</w:t>
            </w:r>
          </w:p>
        </w:tc>
      </w:tr>
      <w:tr>
        <w:tc>
          <w:tcPr>
            <w:tcW w:type="dxa" w:w="3022"/>
          </w:tcPr>
          <w:p>
            <w:r/>
            <w:r>
              <w:rPr>
                <w:rFonts w:ascii="Times New Roman" w:hAnsi="Times New Roman" w:eastAsia="宋体"/>
                <w:b w:val="0"/>
                <w:color w:val="333333"/>
                <w:sz w:val="20"/>
              </w:rPr>
              <w:t>采购申请</w:t>
            </w:r>
          </w:p>
        </w:tc>
        <w:tc>
          <w:tcPr>
            <w:tcW w:type="dxa" w:w="3022"/>
          </w:tcPr>
          <w:p>
            <w:r/>
            <w:r>
              <w:rPr>
                <w:rFonts w:ascii="Times New Roman" w:hAnsi="Times New Roman" w:eastAsia="宋体"/>
                <w:b w:val="0"/>
                <w:color w:val="333333"/>
                <w:sz w:val="20"/>
              </w:rPr>
              <w:t>Purchase Requisition</w:t>
            </w:r>
          </w:p>
        </w:tc>
        <w:tc>
          <w:tcPr>
            <w:tcW w:type="dxa" w:w="3022"/>
          </w:tcPr>
          <w:p>
            <w:r/>
            <w:r>
              <w:rPr>
                <w:rFonts w:ascii="Times New Roman" w:hAnsi="Times New Roman" w:eastAsia="宋体"/>
                <w:b w:val="0"/>
                <w:color w:val="333333"/>
                <w:sz w:val="20"/>
              </w:rPr>
              <w:t>PR</w:t>
            </w:r>
          </w:p>
        </w:tc>
      </w:tr>
      <w:tr>
        <w:tc>
          <w:tcPr>
            <w:tcW w:type="dxa" w:w="3022"/>
          </w:tcPr>
          <w:p>
            <w:r/>
            <w:r>
              <w:rPr>
                <w:rFonts w:ascii="Times New Roman" w:hAnsi="Times New Roman" w:eastAsia="宋体"/>
                <w:b w:val="0"/>
                <w:color w:val="333333"/>
                <w:sz w:val="20"/>
              </w:rPr>
              <w:t>供应商</w:t>
            </w:r>
          </w:p>
        </w:tc>
        <w:tc>
          <w:tcPr>
            <w:tcW w:type="dxa" w:w="3022"/>
          </w:tcPr>
          <w:p>
            <w:r/>
            <w:r>
              <w:rPr>
                <w:rFonts w:ascii="Times New Roman" w:hAnsi="Times New Roman" w:eastAsia="宋体"/>
                <w:b w:val="0"/>
                <w:color w:val="333333"/>
                <w:sz w:val="20"/>
              </w:rPr>
              <w:t>Supplier / Vendor</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提前期</w:t>
            </w:r>
          </w:p>
        </w:tc>
        <w:tc>
          <w:tcPr>
            <w:tcW w:type="dxa" w:w="3022"/>
          </w:tcPr>
          <w:p>
            <w:r/>
            <w:r>
              <w:rPr>
                <w:rFonts w:ascii="Times New Roman" w:hAnsi="Times New Roman" w:eastAsia="宋体"/>
                <w:b w:val="0"/>
                <w:color w:val="333333"/>
                <w:sz w:val="20"/>
              </w:rPr>
              <w:t>Lead Time</w:t>
            </w:r>
          </w:p>
        </w:tc>
        <w:tc>
          <w:tcPr>
            <w:tcW w:type="dxa" w:w="3022"/>
          </w:tcPr>
          <w:p>
            <w:r/>
            <w:r>
              <w:rPr>
                <w:rFonts w:ascii="Times New Roman" w:hAnsi="Times New Roman" w:eastAsia="宋体"/>
                <w:b w:val="0"/>
                <w:color w:val="333333"/>
                <w:sz w:val="20"/>
              </w:rPr>
              <w:t>LT</w:t>
            </w:r>
          </w:p>
        </w:tc>
      </w:tr>
      <w:tr>
        <w:tc>
          <w:tcPr>
            <w:tcW w:type="dxa" w:w="3022"/>
          </w:tcPr>
          <w:p>
            <w:r/>
            <w:r>
              <w:rPr>
                <w:rFonts w:ascii="Times New Roman" w:hAnsi="Times New Roman" w:eastAsia="宋体"/>
                <w:b w:val="0"/>
                <w:color w:val="333333"/>
                <w:sz w:val="20"/>
              </w:rPr>
              <w:t>到货时间</w:t>
            </w:r>
          </w:p>
        </w:tc>
        <w:tc>
          <w:tcPr>
            <w:tcW w:type="dxa" w:w="3022"/>
          </w:tcPr>
          <w:p>
            <w:r/>
            <w:r>
              <w:rPr>
                <w:rFonts w:ascii="Times New Roman" w:hAnsi="Times New Roman" w:eastAsia="宋体"/>
                <w:b w:val="0"/>
                <w:color w:val="333333"/>
                <w:sz w:val="20"/>
              </w:rPr>
              <w:t>Delivery Time</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供应商管理库存</w:t>
            </w:r>
          </w:p>
        </w:tc>
        <w:tc>
          <w:tcPr>
            <w:tcW w:type="dxa" w:w="3022"/>
          </w:tcPr>
          <w:p>
            <w:r/>
            <w:r>
              <w:rPr>
                <w:rFonts w:ascii="Times New Roman" w:hAnsi="Times New Roman" w:eastAsia="宋体"/>
                <w:b w:val="0"/>
                <w:color w:val="333333"/>
                <w:sz w:val="20"/>
              </w:rPr>
              <w:t>Vendor Managed Inventory</w:t>
            </w:r>
          </w:p>
        </w:tc>
        <w:tc>
          <w:tcPr>
            <w:tcW w:type="dxa" w:w="3022"/>
          </w:tcPr>
          <w:p>
            <w:r/>
            <w:r>
              <w:rPr>
                <w:rFonts w:ascii="Times New Roman" w:hAnsi="Times New Roman" w:eastAsia="宋体"/>
                <w:b w:val="0"/>
                <w:color w:val="333333"/>
                <w:sz w:val="20"/>
              </w:rPr>
              <w:t>VMI</w:t>
            </w:r>
          </w:p>
        </w:tc>
      </w:tr>
      <w:tr>
        <w:tc>
          <w:tcPr>
            <w:tcW w:type="dxa" w:w="3022"/>
          </w:tcPr>
          <w:p>
            <w:r/>
            <w:r>
              <w:rPr>
                <w:rFonts w:ascii="Times New Roman" w:hAnsi="Times New Roman" w:eastAsia="宋体"/>
                <w:b w:val="0"/>
                <w:color w:val="333333"/>
                <w:sz w:val="20"/>
              </w:rPr>
              <w:t>准时制生产</w:t>
            </w:r>
          </w:p>
        </w:tc>
        <w:tc>
          <w:tcPr>
            <w:tcW w:type="dxa" w:w="3022"/>
          </w:tcPr>
          <w:p>
            <w:r/>
            <w:r>
              <w:rPr>
                <w:rFonts w:ascii="Times New Roman" w:hAnsi="Times New Roman" w:eastAsia="宋体"/>
                <w:b w:val="0"/>
                <w:color w:val="333333"/>
                <w:sz w:val="20"/>
              </w:rPr>
              <w:t>Just in Time</w:t>
            </w:r>
          </w:p>
        </w:tc>
        <w:tc>
          <w:tcPr>
            <w:tcW w:type="dxa" w:w="3022"/>
          </w:tcPr>
          <w:p>
            <w:r/>
            <w:r>
              <w:rPr>
                <w:rFonts w:ascii="Times New Roman" w:hAnsi="Times New Roman" w:eastAsia="宋体"/>
                <w:b w:val="0"/>
                <w:color w:val="333333"/>
                <w:sz w:val="20"/>
              </w:rPr>
              <w:t>JIT</w:t>
            </w:r>
          </w:p>
        </w:tc>
      </w:tr>
      <w:tr>
        <w:tc>
          <w:tcPr>
            <w:tcW w:type="dxa" w:w="3022"/>
          </w:tcPr>
          <w:p>
            <w:r/>
            <w:r>
              <w:rPr>
                <w:rFonts w:ascii="Times New Roman" w:hAnsi="Times New Roman" w:eastAsia="宋体"/>
                <w:b w:val="0"/>
                <w:color w:val="333333"/>
                <w:sz w:val="20"/>
              </w:rPr>
              <w:t>关键绩效指标</w:t>
            </w:r>
          </w:p>
        </w:tc>
        <w:tc>
          <w:tcPr>
            <w:tcW w:type="dxa" w:w="3022"/>
          </w:tcPr>
          <w:p>
            <w:r/>
            <w:r>
              <w:rPr>
                <w:rFonts w:ascii="Times New Roman" w:hAnsi="Times New Roman" w:eastAsia="宋体"/>
                <w:b w:val="0"/>
                <w:color w:val="333333"/>
                <w:sz w:val="20"/>
              </w:rPr>
              <w:t>Key Performance Indicator</w:t>
            </w:r>
          </w:p>
        </w:tc>
        <w:tc>
          <w:tcPr>
            <w:tcW w:type="dxa" w:w="3022"/>
          </w:tcPr>
          <w:p>
            <w:r/>
            <w:r>
              <w:rPr>
                <w:rFonts w:ascii="Times New Roman" w:hAnsi="Times New Roman" w:eastAsia="宋体"/>
                <w:b w:val="0"/>
                <w:color w:val="333333"/>
                <w:sz w:val="20"/>
              </w:rPr>
              <w:t>KPI</w:t>
            </w:r>
          </w:p>
        </w:tc>
      </w:tr>
    </w:tbl>
    <w:p/>
    <w:p>
      <w:pPr>
        <w:spacing w:before="240" w:after="120"/>
      </w:pPr>
      <w:bookmarkStart w:id="1" w:name="heading_14"/>
      <w:bookmarkEnd w:id="1"/>
      <w:r>
        <w:rPr>
          <w:rFonts w:ascii="Times New Roman" w:hAnsi="Times New Roman" w:eastAsia="微软雅黑"/>
          <w:b/>
          <w:color w:val="8BA89A"/>
          <w:sz w:val="26"/>
        </w:rPr>
        <w:t>3.4 生产与物料相关</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
              <w:rPr>
                <w:rFonts w:ascii="Times New Roman" w:hAnsi="Times New Roman" w:eastAsia="宋体"/>
                <w:b w:val="0"/>
                <w:color w:val="333333"/>
                <w:sz w:val="20"/>
              </w:rPr>
              <w:t>中文</w:t>
            </w:r>
          </w:p>
        </w:tc>
        <w:tc>
          <w:tcPr>
            <w:tcW w:type="dxa" w:w="3022"/>
          </w:tcPr>
          <w:p>
            <w:r/>
            <w:r>
              <w:rPr>
                <w:rFonts w:ascii="Times New Roman" w:hAnsi="Times New Roman" w:eastAsia="宋体"/>
                <w:b w:val="0"/>
                <w:color w:val="333333"/>
                <w:sz w:val="20"/>
              </w:rPr>
              <w:t>英文</w:t>
            </w:r>
          </w:p>
        </w:tc>
        <w:tc>
          <w:tcPr>
            <w:tcW w:type="dxa" w:w="3022"/>
          </w:tcPr>
          <w:p>
            <w:r/>
            <w:r>
              <w:rPr>
                <w:rFonts w:ascii="Times New Roman" w:hAnsi="Times New Roman" w:eastAsia="宋体"/>
                <w:b w:val="0"/>
                <w:color w:val="333333"/>
                <w:sz w:val="20"/>
              </w:rPr>
              <w:t>缩写</w:t>
            </w:r>
          </w:p>
        </w:tc>
      </w:tr>
      <w:tr>
        <w:tc>
          <w:tcPr>
            <w:tcW w:type="dxa" w:w="3022"/>
          </w:tcPr>
          <w:p>
            <w:r/>
            <w:r>
              <w:rPr>
                <w:rFonts w:ascii="Times New Roman" w:hAnsi="Times New Roman" w:eastAsia="宋体"/>
                <w:b w:val="0"/>
                <w:color w:val="333333"/>
                <w:sz w:val="20"/>
              </w:rPr>
              <w:t>物料清单</w:t>
            </w:r>
          </w:p>
        </w:tc>
        <w:tc>
          <w:tcPr>
            <w:tcW w:type="dxa" w:w="3022"/>
          </w:tcPr>
          <w:p>
            <w:r/>
            <w:r>
              <w:rPr>
                <w:rFonts w:ascii="Times New Roman" w:hAnsi="Times New Roman" w:eastAsia="宋体"/>
                <w:b w:val="0"/>
                <w:color w:val="333333"/>
                <w:sz w:val="20"/>
              </w:rPr>
              <w:t>Bill of Materials</w:t>
            </w:r>
          </w:p>
        </w:tc>
        <w:tc>
          <w:tcPr>
            <w:tcW w:type="dxa" w:w="3022"/>
          </w:tcPr>
          <w:p>
            <w:r/>
            <w:r>
              <w:rPr>
                <w:rFonts w:ascii="Times New Roman" w:hAnsi="Times New Roman" w:eastAsia="宋体"/>
                <w:b w:val="0"/>
                <w:color w:val="333333"/>
                <w:sz w:val="20"/>
              </w:rPr>
              <w:t>BOM</w:t>
            </w:r>
          </w:p>
        </w:tc>
      </w:tr>
      <w:tr>
        <w:tc>
          <w:tcPr>
            <w:tcW w:type="dxa" w:w="3022"/>
          </w:tcPr>
          <w:p>
            <w:r/>
            <w:r>
              <w:rPr>
                <w:rFonts w:ascii="Times New Roman" w:hAnsi="Times New Roman" w:eastAsia="宋体"/>
                <w:b w:val="0"/>
                <w:color w:val="333333"/>
                <w:sz w:val="20"/>
              </w:rPr>
              <w:t>工艺路线</w:t>
            </w:r>
          </w:p>
        </w:tc>
        <w:tc>
          <w:tcPr>
            <w:tcW w:type="dxa" w:w="3022"/>
          </w:tcPr>
          <w:p>
            <w:r/>
            <w:r>
              <w:rPr>
                <w:rFonts w:ascii="Times New Roman" w:hAnsi="Times New Roman" w:eastAsia="宋体"/>
                <w:b w:val="0"/>
                <w:color w:val="333333"/>
                <w:sz w:val="20"/>
              </w:rPr>
              <w:t>Routing</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工作中心</w:t>
            </w:r>
          </w:p>
        </w:tc>
        <w:tc>
          <w:tcPr>
            <w:tcW w:type="dxa" w:w="3022"/>
          </w:tcPr>
          <w:p>
            <w:r/>
            <w:r>
              <w:rPr>
                <w:rFonts w:ascii="Times New Roman" w:hAnsi="Times New Roman" w:eastAsia="宋体"/>
                <w:b w:val="0"/>
                <w:color w:val="333333"/>
                <w:sz w:val="20"/>
              </w:rPr>
              <w:t>Work Center</w:t>
            </w:r>
          </w:p>
        </w:tc>
        <w:tc>
          <w:tcPr>
            <w:tcW w:type="dxa" w:w="3022"/>
          </w:tcPr>
          <w:p>
            <w:r/>
            <w:r>
              <w:rPr>
                <w:rFonts w:ascii="Times New Roman" w:hAnsi="Times New Roman" w:eastAsia="宋体"/>
                <w:b w:val="0"/>
                <w:color w:val="333333"/>
                <w:sz w:val="20"/>
              </w:rPr>
              <w:t>WC</w:t>
            </w:r>
          </w:p>
        </w:tc>
      </w:tr>
      <w:tr>
        <w:tc>
          <w:tcPr>
            <w:tcW w:type="dxa" w:w="3022"/>
          </w:tcPr>
          <w:p>
            <w:r/>
            <w:r>
              <w:rPr>
                <w:rFonts w:ascii="Times New Roman" w:hAnsi="Times New Roman" w:eastAsia="宋体"/>
                <w:b w:val="0"/>
                <w:color w:val="333333"/>
                <w:sz w:val="20"/>
              </w:rPr>
              <w:t>生产订单</w:t>
            </w:r>
          </w:p>
        </w:tc>
        <w:tc>
          <w:tcPr>
            <w:tcW w:type="dxa" w:w="3022"/>
          </w:tcPr>
          <w:p>
            <w:r/>
            <w:r>
              <w:rPr>
                <w:rFonts w:ascii="Times New Roman" w:hAnsi="Times New Roman" w:eastAsia="宋体"/>
                <w:b w:val="0"/>
                <w:color w:val="333333"/>
                <w:sz w:val="20"/>
              </w:rPr>
              <w:t>Production Order</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工序</w:t>
            </w:r>
          </w:p>
        </w:tc>
        <w:tc>
          <w:tcPr>
            <w:tcW w:type="dxa" w:w="3022"/>
          </w:tcPr>
          <w:p>
            <w:r/>
            <w:r>
              <w:rPr>
                <w:rFonts w:ascii="Times New Roman" w:hAnsi="Times New Roman" w:eastAsia="宋体"/>
                <w:b w:val="0"/>
                <w:color w:val="333333"/>
                <w:sz w:val="20"/>
              </w:rPr>
              <w:t>Operation</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物料主数据</w:t>
            </w:r>
          </w:p>
        </w:tc>
        <w:tc>
          <w:tcPr>
            <w:tcW w:type="dxa" w:w="3022"/>
          </w:tcPr>
          <w:p>
            <w:r/>
            <w:r>
              <w:rPr>
                <w:rFonts w:ascii="Times New Roman" w:hAnsi="Times New Roman" w:eastAsia="宋体"/>
                <w:b w:val="0"/>
                <w:color w:val="333333"/>
                <w:sz w:val="20"/>
              </w:rPr>
              <w:t>Material Master Data</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主数据维护</w:t>
            </w:r>
          </w:p>
        </w:tc>
        <w:tc>
          <w:tcPr>
            <w:tcW w:type="dxa" w:w="3022"/>
          </w:tcPr>
          <w:p>
            <w:r/>
            <w:r>
              <w:rPr>
                <w:rFonts w:ascii="Times New Roman" w:hAnsi="Times New Roman" w:eastAsia="宋体"/>
                <w:b w:val="0"/>
                <w:color w:val="333333"/>
                <w:sz w:val="20"/>
              </w:rPr>
              <w:t>Master Data Maintenance</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物料编码</w:t>
            </w:r>
          </w:p>
        </w:tc>
        <w:tc>
          <w:tcPr>
            <w:tcW w:type="dxa" w:w="3022"/>
          </w:tcPr>
          <w:p>
            <w:r/>
            <w:r>
              <w:rPr>
                <w:rFonts w:ascii="Times New Roman" w:hAnsi="Times New Roman" w:eastAsia="宋体"/>
                <w:b w:val="0"/>
                <w:color w:val="333333"/>
                <w:sz w:val="20"/>
              </w:rPr>
              <w:t>Material Number / Part Number</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基本计量单位</w:t>
            </w:r>
          </w:p>
        </w:tc>
        <w:tc>
          <w:tcPr>
            <w:tcW w:type="dxa" w:w="3022"/>
          </w:tcPr>
          <w:p>
            <w:r/>
            <w:r>
              <w:rPr>
                <w:rFonts w:ascii="Times New Roman" w:hAnsi="Times New Roman" w:eastAsia="宋体"/>
                <w:b w:val="0"/>
                <w:color w:val="333333"/>
                <w:sz w:val="20"/>
              </w:rPr>
              <w:t>Base Unit of Measure</w:t>
            </w:r>
          </w:p>
        </w:tc>
        <w:tc>
          <w:tcPr>
            <w:tcW w:type="dxa" w:w="3022"/>
          </w:tcPr>
          <w:p>
            <w:r/>
            <w:r>
              <w:rPr>
                <w:rFonts w:ascii="Times New Roman" w:hAnsi="Times New Roman" w:eastAsia="宋体"/>
                <w:b w:val="0"/>
                <w:color w:val="333333"/>
                <w:sz w:val="20"/>
              </w:rPr>
              <w:t>BUoM</w:t>
            </w:r>
          </w:p>
        </w:tc>
      </w:tr>
    </w:tbl>
    <w:p/>
    <w:p>
      <w:pPr>
        <w:spacing w:before="240" w:after="120"/>
      </w:pPr>
      <w:bookmarkStart w:id="1" w:name="heading_15"/>
      <w:bookmarkEnd w:id="1"/>
      <w:r>
        <w:rPr>
          <w:rFonts w:ascii="Times New Roman" w:hAnsi="Times New Roman" w:eastAsia="微软雅黑"/>
          <w:b/>
          <w:color w:val="8BA89A"/>
          <w:sz w:val="26"/>
        </w:rPr>
        <w:t>3.5 客户与交付相关</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
              <w:rPr>
                <w:rFonts w:ascii="Times New Roman" w:hAnsi="Times New Roman" w:eastAsia="宋体"/>
                <w:b w:val="0"/>
                <w:color w:val="333333"/>
                <w:sz w:val="20"/>
              </w:rPr>
              <w:t>中文</w:t>
            </w:r>
          </w:p>
        </w:tc>
        <w:tc>
          <w:tcPr>
            <w:tcW w:type="dxa" w:w="3022"/>
          </w:tcPr>
          <w:p>
            <w:r/>
            <w:r>
              <w:rPr>
                <w:rFonts w:ascii="Times New Roman" w:hAnsi="Times New Roman" w:eastAsia="宋体"/>
                <w:b w:val="0"/>
                <w:color w:val="333333"/>
                <w:sz w:val="20"/>
              </w:rPr>
              <w:t>英文</w:t>
            </w:r>
          </w:p>
        </w:tc>
        <w:tc>
          <w:tcPr>
            <w:tcW w:type="dxa" w:w="3022"/>
          </w:tcPr>
          <w:p>
            <w:r/>
            <w:r>
              <w:rPr>
                <w:rFonts w:ascii="Times New Roman" w:hAnsi="Times New Roman" w:eastAsia="宋体"/>
                <w:b w:val="0"/>
                <w:color w:val="333333"/>
                <w:sz w:val="20"/>
              </w:rPr>
              <w:t>缩写</w:t>
            </w:r>
          </w:p>
        </w:tc>
      </w:tr>
      <w:tr>
        <w:tc>
          <w:tcPr>
            <w:tcW w:type="dxa" w:w="3022"/>
          </w:tcPr>
          <w:p>
            <w:r/>
            <w:r>
              <w:rPr>
                <w:rFonts w:ascii="Times New Roman" w:hAnsi="Times New Roman" w:eastAsia="宋体"/>
                <w:b w:val="0"/>
                <w:color w:val="333333"/>
                <w:sz w:val="20"/>
              </w:rPr>
              <w:t>客户订单</w:t>
            </w:r>
          </w:p>
        </w:tc>
        <w:tc>
          <w:tcPr>
            <w:tcW w:type="dxa" w:w="3022"/>
          </w:tcPr>
          <w:p>
            <w:r/>
            <w:r>
              <w:rPr>
                <w:rFonts w:ascii="Times New Roman" w:hAnsi="Times New Roman" w:eastAsia="宋体"/>
                <w:b w:val="0"/>
                <w:color w:val="333333"/>
                <w:sz w:val="20"/>
              </w:rPr>
              <w:t>Customer Order / Sales Order</w:t>
            </w:r>
          </w:p>
        </w:tc>
        <w:tc>
          <w:tcPr>
            <w:tcW w:type="dxa" w:w="3022"/>
          </w:tcPr>
          <w:p>
            <w:r/>
            <w:r>
              <w:rPr>
                <w:rFonts w:ascii="Times New Roman" w:hAnsi="Times New Roman" w:eastAsia="宋体"/>
                <w:b w:val="0"/>
                <w:color w:val="333333"/>
                <w:sz w:val="20"/>
              </w:rPr>
              <w:t>SO</w:t>
            </w:r>
          </w:p>
        </w:tc>
      </w:tr>
      <w:tr>
        <w:tc>
          <w:tcPr>
            <w:tcW w:type="dxa" w:w="3022"/>
          </w:tcPr>
          <w:p>
            <w:r/>
            <w:r>
              <w:rPr>
                <w:rFonts w:ascii="Times New Roman" w:hAnsi="Times New Roman" w:eastAsia="宋体"/>
                <w:b w:val="0"/>
                <w:color w:val="333333"/>
                <w:sz w:val="20"/>
              </w:rPr>
              <w:t>交付时间</w:t>
            </w:r>
          </w:p>
        </w:tc>
        <w:tc>
          <w:tcPr>
            <w:tcW w:type="dxa" w:w="3022"/>
          </w:tcPr>
          <w:p>
            <w:r/>
            <w:r>
              <w:rPr>
                <w:rFonts w:ascii="Times New Roman" w:hAnsi="Times New Roman" w:eastAsia="宋体"/>
                <w:b w:val="0"/>
                <w:color w:val="333333"/>
                <w:sz w:val="20"/>
              </w:rPr>
              <w:t>Delivery Date</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承诺交付时间</w:t>
            </w:r>
          </w:p>
        </w:tc>
        <w:tc>
          <w:tcPr>
            <w:tcW w:type="dxa" w:w="3022"/>
          </w:tcPr>
          <w:p>
            <w:r/>
            <w:r>
              <w:rPr>
                <w:rFonts w:ascii="Times New Roman" w:hAnsi="Times New Roman" w:eastAsia="宋体"/>
                <w:b w:val="0"/>
                <w:color w:val="333333"/>
                <w:sz w:val="20"/>
              </w:rPr>
              <w:t>Promised Delivery Date</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拖期/延期</w:t>
            </w:r>
          </w:p>
        </w:tc>
        <w:tc>
          <w:tcPr>
            <w:tcW w:type="dxa" w:w="3022"/>
          </w:tcPr>
          <w:p>
            <w:r/>
            <w:r>
              <w:rPr>
                <w:rFonts w:ascii="Times New Roman" w:hAnsi="Times New Roman" w:eastAsia="宋体"/>
                <w:b w:val="0"/>
                <w:color w:val="333333"/>
                <w:sz w:val="20"/>
              </w:rPr>
              <w:t>Delay / Backorder</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拖期分析</w:t>
            </w:r>
          </w:p>
        </w:tc>
        <w:tc>
          <w:tcPr>
            <w:tcW w:type="dxa" w:w="3022"/>
          </w:tcPr>
          <w:p>
            <w:r/>
            <w:r>
              <w:rPr>
                <w:rFonts w:ascii="Times New Roman" w:hAnsi="Times New Roman" w:eastAsia="宋体"/>
                <w:b w:val="0"/>
                <w:color w:val="333333"/>
                <w:sz w:val="20"/>
              </w:rPr>
              <w:t>Delay Analysis</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客户催货</w:t>
            </w:r>
          </w:p>
        </w:tc>
        <w:tc>
          <w:tcPr>
            <w:tcW w:type="dxa" w:w="3022"/>
          </w:tcPr>
          <w:p>
            <w:r/>
            <w:r>
              <w:rPr>
                <w:rFonts w:ascii="Times New Roman" w:hAnsi="Times New Roman" w:eastAsia="宋体"/>
                <w:b w:val="0"/>
                <w:color w:val="333333"/>
                <w:sz w:val="20"/>
              </w:rPr>
              <w:t>Customer Expediting</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分批交货</w:t>
            </w:r>
          </w:p>
        </w:tc>
        <w:tc>
          <w:tcPr>
            <w:tcW w:type="dxa" w:w="3022"/>
          </w:tcPr>
          <w:p>
            <w:r/>
            <w:r>
              <w:rPr>
                <w:rFonts w:ascii="Times New Roman" w:hAnsi="Times New Roman" w:eastAsia="宋体"/>
                <w:b w:val="0"/>
                <w:color w:val="333333"/>
                <w:sz w:val="20"/>
              </w:rPr>
              <w:t>Partial Delivery</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准时交付率</w:t>
            </w:r>
          </w:p>
        </w:tc>
        <w:tc>
          <w:tcPr>
            <w:tcW w:type="dxa" w:w="3022"/>
          </w:tcPr>
          <w:p>
            <w:r/>
            <w:r>
              <w:rPr>
                <w:rFonts w:ascii="Times New Roman" w:hAnsi="Times New Roman" w:eastAsia="宋体"/>
                <w:b w:val="0"/>
                <w:color w:val="333333"/>
                <w:sz w:val="20"/>
              </w:rPr>
              <w:t>On Time Delivery</w:t>
            </w:r>
          </w:p>
        </w:tc>
        <w:tc>
          <w:tcPr>
            <w:tcW w:type="dxa" w:w="3022"/>
          </w:tcPr>
          <w:p>
            <w:r/>
            <w:r>
              <w:rPr>
                <w:rFonts w:ascii="Times New Roman" w:hAnsi="Times New Roman" w:eastAsia="宋体"/>
                <w:b w:val="0"/>
                <w:color w:val="333333"/>
                <w:sz w:val="20"/>
              </w:rPr>
              <w:t>OTD</w:t>
            </w:r>
          </w:p>
        </w:tc>
      </w:tr>
      <w:tr>
        <w:tc>
          <w:tcPr>
            <w:tcW w:type="dxa" w:w="3022"/>
          </w:tcPr>
          <w:p>
            <w:r/>
            <w:r>
              <w:rPr>
                <w:rFonts w:ascii="Times New Roman" w:hAnsi="Times New Roman" w:eastAsia="宋体"/>
                <w:b w:val="0"/>
                <w:color w:val="333333"/>
                <w:sz w:val="20"/>
              </w:rPr>
              <w:t>完美订单率</w:t>
            </w:r>
          </w:p>
        </w:tc>
        <w:tc>
          <w:tcPr>
            <w:tcW w:type="dxa" w:w="3022"/>
          </w:tcPr>
          <w:p>
            <w:r/>
            <w:r>
              <w:rPr>
                <w:rFonts w:ascii="Times New Roman" w:hAnsi="Times New Roman" w:eastAsia="宋体"/>
                <w:b w:val="0"/>
                <w:color w:val="333333"/>
                <w:sz w:val="20"/>
              </w:rPr>
              <w:t>Perfect Order Rate</w:t>
            </w:r>
          </w:p>
        </w:tc>
        <w:tc>
          <w:tcPr>
            <w:tcW w:type="dxa" w:w="3022"/>
          </w:tcPr>
          <w:p>
            <w:r/>
            <w:r>
              <w:rPr>
                <w:rFonts w:ascii="Times New Roman" w:hAnsi="Times New Roman" w:eastAsia="宋体"/>
                <w:b w:val="0"/>
                <w:color w:val="333333"/>
                <w:sz w:val="20"/>
              </w:rPr>
              <w:t>POR</w:t>
            </w:r>
          </w:p>
        </w:tc>
      </w:tr>
      <w:tr>
        <w:tc>
          <w:tcPr>
            <w:tcW w:type="dxa" w:w="3022"/>
          </w:tcPr>
          <w:p>
            <w:r/>
            <w:r>
              <w:rPr>
                <w:rFonts w:ascii="Times New Roman" w:hAnsi="Times New Roman" w:eastAsia="宋体"/>
                <w:b w:val="0"/>
                <w:color w:val="333333"/>
                <w:sz w:val="20"/>
              </w:rPr>
              <w:t>客户满意度</w:t>
            </w:r>
          </w:p>
        </w:tc>
        <w:tc>
          <w:tcPr>
            <w:tcW w:type="dxa" w:w="3022"/>
          </w:tcPr>
          <w:p>
            <w:r/>
            <w:r>
              <w:rPr>
                <w:rFonts w:ascii="Times New Roman" w:hAnsi="Times New Roman" w:eastAsia="宋体"/>
                <w:b w:val="0"/>
                <w:color w:val="333333"/>
                <w:sz w:val="20"/>
              </w:rPr>
              <w:t>Customer Satisfaction</w:t>
            </w:r>
          </w:p>
        </w:tc>
        <w:tc>
          <w:tcPr>
            <w:tcW w:type="dxa" w:w="3022"/>
          </w:tcPr>
          <w:p>
            <w:r/>
            <w:r>
              <w:rPr>
                <w:rFonts w:ascii="Times New Roman" w:hAnsi="Times New Roman" w:eastAsia="宋体"/>
                <w:b w:val="0"/>
                <w:color w:val="333333"/>
                <w:sz w:val="20"/>
              </w:rPr>
              <w:t>CSAT</w:t>
            </w:r>
          </w:p>
        </w:tc>
      </w:tr>
    </w:tbl>
    <w:p/>
    <w:p>
      <w:pPr>
        <w:spacing w:before="240" w:after="120"/>
      </w:pPr>
      <w:bookmarkStart w:id="1" w:name="heading_16"/>
      <w:bookmarkEnd w:id="1"/>
      <w:r>
        <w:rPr>
          <w:rFonts w:ascii="Times New Roman" w:hAnsi="Times New Roman" w:eastAsia="微软雅黑"/>
          <w:b/>
          <w:color w:val="8BA89A"/>
          <w:sz w:val="26"/>
        </w:rPr>
        <w:t>3.6 质量与持续改进</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
              <w:rPr>
                <w:rFonts w:ascii="Times New Roman" w:hAnsi="Times New Roman" w:eastAsia="宋体"/>
                <w:b w:val="0"/>
                <w:color w:val="333333"/>
                <w:sz w:val="20"/>
              </w:rPr>
              <w:t>中文</w:t>
            </w:r>
          </w:p>
        </w:tc>
        <w:tc>
          <w:tcPr>
            <w:tcW w:type="dxa" w:w="3022"/>
          </w:tcPr>
          <w:p>
            <w:r/>
            <w:r>
              <w:rPr>
                <w:rFonts w:ascii="Times New Roman" w:hAnsi="Times New Roman" w:eastAsia="宋体"/>
                <w:b w:val="0"/>
                <w:color w:val="333333"/>
                <w:sz w:val="20"/>
              </w:rPr>
              <w:t>英文</w:t>
            </w:r>
          </w:p>
        </w:tc>
        <w:tc>
          <w:tcPr>
            <w:tcW w:type="dxa" w:w="3022"/>
          </w:tcPr>
          <w:p>
            <w:r/>
            <w:r>
              <w:rPr>
                <w:rFonts w:ascii="Times New Roman" w:hAnsi="Times New Roman" w:eastAsia="宋体"/>
                <w:b w:val="0"/>
                <w:color w:val="333333"/>
                <w:sz w:val="20"/>
              </w:rPr>
              <w:t>缩写</w:t>
            </w:r>
          </w:p>
        </w:tc>
      </w:tr>
      <w:tr>
        <w:tc>
          <w:tcPr>
            <w:tcW w:type="dxa" w:w="3022"/>
          </w:tcPr>
          <w:p>
            <w:r/>
            <w:r>
              <w:rPr>
                <w:rFonts w:ascii="Times New Roman" w:hAnsi="Times New Roman" w:eastAsia="宋体"/>
                <w:b w:val="0"/>
                <w:color w:val="333333"/>
                <w:sz w:val="20"/>
              </w:rPr>
              <w:t>质量控制</w:t>
            </w:r>
          </w:p>
        </w:tc>
        <w:tc>
          <w:tcPr>
            <w:tcW w:type="dxa" w:w="3022"/>
          </w:tcPr>
          <w:p>
            <w:r/>
            <w:r>
              <w:rPr>
                <w:rFonts w:ascii="Times New Roman" w:hAnsi="Times New Roman" w:eastAsia="宋体"/>
                <w:b w:val="0"/>
                <w:color w:val="333333"/>
                <w:sz w:val="20"/>
              </w:rPr>
              <w:t>Quality Control</w:t>
            </w:r>
          </w:p>
        </w:tc>
        <w:tc>
          <w:tcPr>
            <w:tcW w:type="dxa" w:w="3022"/>
          </w:tcPr>
          <w:p>
            <w:r/>
            <w:r>
              <w:rPr>
                <w:rFonts w:ascii="Times New Roman" w:hAnsi="Times New Roman" w:eastAsia="宋体"/>
                <w:b w:val="0"/>
                <w:color w:val="333333"/>
                <w:sz w:val="20"/>
              </w:rPr>
              <w:t>QC</w:t>
            </w:r>
          </w:p>
        </w:tc>
      </w:tr>
      <w:tr>
        <w:tc>
          <w:tcPr>
            <w:tcW w:type="dxa" w:w="3022"/>
          </w:tcPr>
          <w:p>
            <w:r/>
            <w:r>
              <w:rPr>
                <w:rFonts w:ascii="Times New Roman" w:hAnsi="Times New Roman" w:eastAsia="宋体"/>
                <w:b w:val="0"/>
                <w:color w:val="333333"/>
                <w:sz w:val="20"/>
              </w:rPr>
              <w:t>质量保证</w:t>
            </w:r>
          </w:p>
        </w:tc>
        <w:tc>
          <w:tcPr>
            <w:tcW w:type="dxa" w:w="3022"/>
          </w:tcPr>
          <w:p>
            <w:r/>
            <w:r>
              <w:rPr>
                <w:rFonts w:ascii="Times New Roman" w:hAnsi="Times New Roman" w:eastAsia="宋体"/>
                <w:b w:val="0"/>
                <w:color w:val="333333"/>
                <w:sz w:val="20"/>
              </w:rPr>
              <w:t>Quality Assurance</w:t>
            </w:r>
          </w:p>
        </w:tc>
        <w:tc>
          <w:tcPr>
            <w:tcW w:type="dxa" w:w="3022"/>
          </w:tcPr>
          <w:p>
            <w:r/>
            <w:r>
              <w:rPr>
                <w:rFonts w:ascii="Times New Roman" w:hAnsi="Times New Roman" w:eastAsia="宋体"/>
                <w:b w:val="0"/>
                <w:color w:val="333333"/>
                <w:sz w:val="20"/>
              </w:rPr>
              <w:t>QA</w:t>
            </w:r>
          </w:p>
        </w:tc>
      </w:tr>
      <w:tr>
        <w:tc>
          <w:tcPr>
            <w:tcW w:type="dxa" w:w="3022"/>
          </w:tcPr>
          <w:p>
            <w:r/>
            <w:r>
              <w:rPr>
                <w:rFonts w:ascii="Times New Roman" w:hAnsi="Times New Roman" w:eastAsia="宋体"/>
                <w:b w:val="0"/>
                <w:color w:val="333333"/>
                <w:sz w:val="20"/>
              </w:rPr>
              <w:t>不合格品</w:t>
            </w:r>
          </w:p>
        </w:tc>
        <w:tc>
          <w:tcPr>
            <w:tcW w:type="dxa" w:w="3022"/>
          </w:tcPr>
          <w:p>
            <w:r/>
            <w:r>
              <w:rPr>
                <w:rFonts w:ascii="Times New Roman" w:hAnsi="Times New Roman" w:eastAsia="宋体"/>
                <w:b w:val="0"/>
                <w:color w:val="333333"/>
                <w:sz w:val="20"/>
              </w:rPr>
              <w:t>Non-conforming Product</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返工</w:t>
            </w:r>
          </w:p>
        </w:tc>
        <w:tc>
          <w:tcPr>
            <w:tcW w:type="dxa" w:w="3022"/>
          </w:tcPr>
          <w:p>
            <w:r/>
            <w:r>
              <w:rPr>
                <w:rFonts w:ascii="Times New Roman" w:hAnsi="Times New Roman" w:eastAsia="宋体"/>
                <w:b w:val="0"/>
                <w:color w:val="333333"/>
                <w:sz w:val="20"/>
              </w:rPr>
              <w:t>Rework</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根本原因分析</w:t>
            </w:r>
          </w:p>
        </w:tc>
        <w:tc>
          <w:tcPr>
            <w:tcW w:type="dxa" w:w="3022"/>
          </w:tcPr>
          <w:p>
            <w:r/>
            <w:r>
              <w:rPr>
                <w:rFonts w:ascii="Times New Roman" w:hAnsi="Times New Roman" w:eastAsia="宋体"/>
                <w:b w:val="0"/>
                <w:color w:val="333333"/>
                <w:sz w:val="20"/>
              </w:rPr>
              <w:t>Root Cause Analysis</w:t>
            </w:r>
          </w:p>
        </w:tc>
        <w:tc>
          <w:tcPr>
            <w:tcW w:type="dxa" w:w="3022"/>
          </w:tcPr>
          <w:p>
            <w:r/>
            <w:r>
              <w:rPr>
                <w:rFonts w:ascii="Times New Roman" w:hAnsi="Times New Roman" w:eastAsia="宋体"/>
                <w:b w:val="0"/>
                <w:color w:val="333333"/>
                <w:sz w:val="20"/>
              </w:rPr>
              <w:t>RCA</w:t>
            </w:r>
          </w:p>
        </w:tc>
      </w:tr>
      <w:tr>
        <w:tc>
          <w:tcPr>
            <w:tcW w:type="dxa" w:w="3022"/>
          </w:tcPr>
          <w:p>
            <w:r/>
            <w:r>
              <w:rPr>
                <w:rFonts w:ascii="Times New Roman" w:hAnsi="Times New Roman" w:eastAsia="宋体"/>
                <w:b w:val="0"/>
                <w:color w:val="333333"/>
                <w:sz w:val="20"/>
              </w:rPr>
              <w:t>纠正预防措施</w:t>
            </w:r>
          </w:p>
        </w:tc>
        <w:tc>
          <w:tcPr>
            <w:tcW w:type="dxa" w:w="3022"/>
          </w:tcPr>
          <w:p>
            <w:r/>
            <w:r>
              <w:rPr>
                <w:rFonts w:ascii="Times New Roman" w:hAnsi="Times New Roman" w:eastAsia="宋体"/>
                <w:b w:val="0"/>
                <w:color w:val="333333"/>
                <w:sz w:val="20"/>
              </w:rPr>
              <w:t>Corrective &amp; Preventive Action</w:t>
            </w:r>
          </w:p>
        </w:tc>
        <w:tc>
          <w:tcPr>
            <w:tcW w:type="dxa" w:w="3022"/>
          </w:tcPr>
          <w:p>
            <w:r/>
            <w:r>
              <w:rPr>
                <w:rFonts w:ascii="Times New Roman" w:hAnsi="Times New Roman" w:eastAsia="宋体"/>
                <w:b w:val="0"/>
                <w:color w:val="333333"/>
                <w:sz w:val="20"/>
              </w:rPr>
              <w:t>CAPA</w:t>
            </w:r>
          </w:p>
        </w:tc>
      </w:tr>
      <w:tr>
        <w:tc>
          <w:tcPr>
            <w:tcW w:type="dxa" w:w="3022"/>
          </w:tcPr>
          <w:p>
            <w:r/>
            <w:r>
              <w:rPr>
                <w:rFonts w:ascii="Times New Roman" w:hAnsi="Times New Roman" w:eastAsia="宋体"/>
                <w:b w:val="0"/>
                <w:color w:val="333333"/>
                <w:sz w:val="20"/>
              </w:rPr>
              <w:t>持续改进</w:t>
            </w:r>
          </w:p>
        </w:tc>
        <w:tc>
          <w:tcPr>
            <w:tcW w:type="dxa" w:w="3022"/>
          </w:tcPr>
          <w:p>
            <w:r/>
            <w:r>
              <w:rPr>
                <w:rFonts w:ascii="Times New Roman" w:hAnsi="Times New Roman" w:eastAsia="宋体"/>
                <w:b w:val="0"/>
                <w:color w:val="333333"/>
                <w:sz w:val="20"/>
              </w:rPr>
              <w:t>Continuous Improvement</w:t>
            </w:r>
          </w:p>
        </w:tc>
        <w:tc>
          <w:tcPr>
            <w:tcW w:type="dxa" w:w="3022"/>
          </w:tcPr>
          <w:p>
            <w:r/>
            <w:r>
              <w:rPr>
                <w:rFonts w:ascii="Times New Roman" w:hAnsi="Times New Roman" w:eastAsia="宋体"/>
                <w:b w:val="0"/>
                <w:color w:val="333333"/>
                <w:sz w:val="20"/>
              </w:rPr>
              <w:t>CI</w:t>
            </w:r>
          </w:p>
        </w:tc>
      </w:tr>
      <w:tr>
        <w:tc>
          <w:tcPr>
            <w:tcW w:type="dxa" w:w="3022"/>
          </w:tcPr>
          <w:p>
            <w:r/>
            <w:r>
              <w:rPr>
                <w:rFonts w:ascii="Times New Roman" w:hAnsi="Times New Roman" w:eastAsia="宋体"/>
                <w:b w:val="0"/>
                <w:color w:val="333333"/>
                <w:sz w:val="20"/>
              </w:rPr>
              <w:t>精益生产</w:t>
            </w:r>
          </w:p>
        </w:tc>
        <w:tc>
          <w:tcPr>
            <w:tcW w:type="dxa" w:w="3022"/>
          </w:tcPr>
          <w:p>
            <w:r/>
            <w:r>
              <w:rPr>
                <w:rFonts w:ascii="Times New Roman" w:hAnsi="Times New Roman" w:eastAsia="宋体"/>
                <w:b w:val="0"/>
                <w:color w:val="333333"/>
                <w:sz w:val="20"/>
              </w:rPr>
              <w:t>Lean Production</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六西格玛</w:t>
            </w:r>
          </w:p>
        </w:tc>
        <w:tc>
          <w:tcPr>
            <w:tcW w:type="dxa" w:w="3022"/>
          </w:tcPr>
          <w:p>
            <w:r/>
            <w:r>
              <w:rPr>
                <w:rFonts w:ascii="Times New Roman" w:hAnsi="Times New Roman" w:eastAsia="宋体"/>
                <w:b w:val="0"/>
                <w:color w:val="333333"/>
                <w:sz w:val="20"/>
              </w:rPr>
              <w:t>Six Sigma</w:t>
            </w:r>
          </w:p>
        </w:tc>
        <w:tc>
          <w:tcPr>
            <w:tcW w:type="dxa" w:w="3022"/>
          </w:tcPr>
          <w:p>
            <w:r/>
            <w:r>
              <w:rPr>
                <w:rFonts w:ascii="Times New Roman" w:hAnsi="Times New Roman" w:eastAsia="宋体"/>
                <w:b w:val="0"/>
                <w:color w:val="333333"/>
                <w:sz w:val="20"/>
              </w:rPr>
              <w:t>-</w:t>
            </w:r>
          </w:p>
        </w:tc>
      </w:tr>
      <w:tr>
        <w:tc>
          <w:tcPr>
            <w:tcW w:type="dxa" w:w="3022"/>
          </w:tcPr>
          <w:p>
            <w:r/>
            <w:r>
              <w:rPr>
                <w:rFonts w:ascii="Times New Roman" w:hAnsi="Times New Roman" w:eastAsia="宋体"/>
                <w:b w:val="0"/>
                <w:color w:val="333333"/>
                <w:sz w:val="20"/>
              </w:rPr>
              <w:t>5S管理</w:t>
            </w:r>
          </w:p>
        </w:tc>
        <w:tc>
          <w:tcPr>
            <w:tcW w:type="dxa" w:w="3022"/>
          </w:tcPr>
          <w:p>
            <w:r/>
            <w:r>
              <w:rPr>
                <w:rFonts w:ascii="Times New Roman" w:hAnsi="Times New Roman" w:eastAsia="宋体"/>
                <w:b w:val="0"/>
                <w:color w:val="333333"/>
                <w:sz w:val="20"/>
              </w:rPr>
              <w:t>5S (Sort, Set in order, Shine, Standardize, Sustain)</w:t>
            </w:r>
          </w:p>
        </w:tc>
        <w:tc>
          <w:tcPr>
            <w:tcW w:type="dxa" w:w="3022"/>
          </w:tcPr>
          <w:p>
            <w:r/>
            <w:r>
              <w:rPr>
                <w:rFonts w:ascii="Times New Roman" w:hAnsi="Times New Roman" w:eastAsia="宋体"/>
                <w:b w:val="0"/>
                <w:color w:val="333333"/>
                <w:sz w:val="20"/>
              </w:rPr>
              <w:t>-</w:t>
            </w:r>
          </w:p>
        </w:tc>
      </w:tr>
    </w:tbl>
    <w:p/>
    <w:p>
      <w:pPr>
        <w:spacing w:before="240" w:after="240"/>
        <w:jc w:val="center"/>
      </w:pPr>
      <w:r>
        <w:rPr>
          <w:rFonts w:ascii="Times New Roman" w:hAnsi="Times New Roman" w:eastAsia="宋体"/>
          <w:b w:val="0"/>
          <w:color w:val="999999"/>
          <w:sz w:val="20"/>
        </w:rPr>
        <w:t>— · —</w:t>
      </w:r>
    </w:p>
    <w:p>
      <w:pPr>
        <w:spacing w:before="360" w:after="160"/>
      </w:pPr>
      <w:bookmarkStart w:id="1" w:name="heading_17"/>
      <w:bookmarkEnd w:id="1"/>
      <w:r>
        <w:rPr>
          <w:rFonts w:ascii="Times New Roman" w:hAnsi="Times New Roman" w:eastAsia="微软雅黑"/>
          <w:b/>
          <w:color w:val="4A6F5A"/>
          <w:sz w:val="32"/>
        </w:rPr>
        <w:t>四、线下参观可能被问到的问题及回答</w:t>
      </w:r>
    </w:p>
    <w:p>
      <w:pPr>
        <w:spacing w:before="240" w:after="120"/>
      </w:pPr>
      <w:bookmarkStart w:id="1" w:name="heading_18"/>
      <w:bookmarkEnd w:id="1"/>
      <w:r>
        <w:rPr>
          <w:rFonts w:ascii="Times New Roman" w:hAnsi="Times New Roman" w:eastAsia="微软雅黑"/>
          <w:b/>
          <w:color w:val="8BA89A"/>
          <w:sz w:val="26"/>
        </w:rPr>
        <w:t>4.1 基本情况类</w:t>
      </w:r>
    </w:p>
    <w:p>
      <w:r>
        <w:rPr>
          <w:rFonts w:ascii="Times New Roman" w:hAnsi="Times New Roman" w:eastAsia="宋体"/>
          <w:b/>
          <w:color w:val="333333"/>
          <w:sz w:val="22"/>
        </w:rPr>
        <w:t>Q1：你今天参观下来感觉怎么样？</w:t>
      </w:r>
    </w:p>
    <w:p>
      <w:pPr>
        <w:spacing w:before="120" w:after="120"/>
        <w:ind w:left="283"/>
        <w:pBdr>
          <w:left w:val="single" w:sz="12" w:space="8" w:color="C49A6A"/>
        </w:pBdr>
      </w:pPr>
      <w:r>
        <w:rPr>
          <w:rFonts w:ascii="Times New Roman" w:hAnsi="Times New Roman" w:eastAsia="宋体"/>
          <w:b w:val="0"/>
          <w:color w:val="999999"/>
          <w:sz w:val="21"/>
        </w:rPr>
        <w:t>我感觉非常好。首先，厂区环境很整洁，管理很规范，能感受到德国企业的严谨风格。其次，我对Master Planning的工作内容有了更直观的了解，特别是主数据维护和客户交付分析这两块，我觉得和我的专业背景很匹配。另外，团队氛围看起来很融洽，我很希望能加入这样的团队。</w:t>
      </w:r>
    </w:p>
    <w:p>
      <w:r>
        <w:rPr>
          <w:rFonts w:ascii="Times New Roman" w:hAnsi="Times New Roman" w:eastAsia="宋体"/>
          <w:b/>
          <w:color w:val="333333"/>
          <w:sz w:val="22"/>
        </w:rPr>
        <w:t>Q2：你为什么选择费斯托？</w:t>
      </w:r>
    </w:p>
    <w:p>
      <w:pPr>
        <w:spacing w:before="120" w:after="120"/>
        <w:ind w:left="283"/>
        <w:pBdr>
          <w:left w:val="single" w:sz="12" w:space="8" w:color="C49A6A"/>
        </w:pBdr>
      </w:pPr>
      <w:r>
        <w:rPr>
          <w:rFonts w:ascii="Times New Roman" w:hAnsi="Times New Roman" w:eastAsia="宋体"/>
          <w:b w:val="0"/>
          <w:color w:val="999999"/>
          <w:sz w:val="21"/>
        </w:rPr>
        <w:t>主要有三个原因：第一，费斯托是全球气动自动化领域的龙头企业，又是德国家族企业，管理规范、工作稳定，这是我很看重的；第二，济南基地是亚太区最大的生产+物流中心，供应链岗位有实打实的业务，能学到真东西；第三，这个Master Planning岗位的工作内容（主数据维护、拖期分析、客户交付）和我的供应链专业、数据分析能力高度匹配。</w:t>
      </w:r>
    </w:p>
    <w:p>
      <w:r>
        <w:rPr>
          <w:rFonts w:ascii="Times New Roman" w:hAnsi="Times New Roman" w:eastAsia="宋体"/>
          <w:b/>
          <w:color w:val="333333"/>
          <w:sz w:val="22"/>
        </w:rPr>
        <w:t>Q3：你对这个岗位有什么了解？</w:t>
      </w:r>
    </w:p>
    <w:p>
      <w:pPr>
        <w:spacing w:before="120" w:after="120"/>
        <w:ind w:left="283"/>
        <w:pBdr>
          <w:left w:val="single" w:sz="12" w:space="8" w:color="C49A6A"/>
        </w:pBdr>
      </w:pPr>
      <w:r>
        <w:rPr>
          <w:rFonts w:ascii="Times New Roman" w:hAnsi="Times New Roman" w:eastAsia="宋体"/>
          <w:b w:val="0"/>
          <w:color w:val="999999"/>
          <w:sz w:val="21"/>
        </w:rPr>
        <w:t>根据JD，这个岗位主要做四件事：第一，生产物料主数据维护，保证主数据准确性；第二，处理客户催货、拖期分析、客户咨询；第三，协助Master Planning处理简单标准化的生产和物料问题；第四，处理固定客户的特殊要求。我理解这个岗位是Master Planning团队的支持角色，需要细心、有数据敏感度、沟通能力好。</w:t>
      </w:r>
    </w:p>
    <w:p>
      <w:pPr>
        <w:spacing w:before="240" w:after="120"/>
      </w:pPr>
      <w:bookmarkStart w:id="1" w:name="heading_19"/>
      <w:bookmarkEnd w:id="1"/>
      <w:r>
        <w:rPr>
          <w:rFonts w:ascii="Times New Roman" w:hAnsi="Times New Roman" w:eastAsia="微软雅黑"/>
          <w:b/>
          <w:color w:val="8BA89A"/>
          <w:sz w:val="26"/>
        </w:rPr>
        <w:t>4.2 专业能力类</w:t>
      </w:r>
    </w:p>
    <w:p>
      <w:r>
        <w:rPr>
          <w:rFonts w:ascii="Times New Roman" w:hAnsi="Times New Roman" w:eastAsia="宋体"/>
          <w:b/>
          <w:color w:val="333333"/>
          <w:sz w:val="22"/>
        </w:rPr>
        <w:t>Q4：你没有SAP经验，能胜任吗？</w:t>
      </w:r>
    </w:p>
    <w:p>
      <w:pPr>
        <w:spacing w:before="120" w:after="120"/>
        <w:ind w:left="283"/>
        <w:pBdr>
          <w:left w:val="single" w:sz="12" w:space="8" w:color="C49A6A"/>
        </w:pBdr>
      </w:pPr>
      <w:r>
        <w:rPr>
          <w:rFonts w:ascii="Times New Roman" w:hAnsi="Times New Roman" w:eastAsia="宋体"/>
          <w:b w:val="0"/>
          <w:color w:val="999999"/>
          <w:sz w:val="21"/>
        </w:rPr>
        <w:t>我虽然没有直接用过SAP，但我完整走过用友U8+的采购→入库→销售→出库→调拨→盘点→核算→收付款全流程，ERP的核心逻辑是相通的。主数据维护、MRP运算、库存管理这些概念我都理解，只是在不同系统里操作方式不同。我相信我能在1-2个月内上手SAP的基础操作，而且我学习能力强，遇到问题会主动查资料、请教同事。</w:t>
      </w:r>
    </w:p>
    <w:p>
      <w:r>
        <w:rPr>
          <w:rFonts w:ascii="Times New Roman" w:hAnsi="Times New Roman" w:eastAsia="宋体"/>
          <w:b/>
          <w:color w:val="333333"/>
          <w:sz w:val="22"/>
        </w:rPr>
        <w:t>Q5：你怎么做拖期分析？</w:t>
      </w:r>
    </w:p>
    <w:p>
      <w:pPr>
        <w:spacing w:before="120" w:after="120"/>
        <w:ind w:left="283"/>
        <w:pBdr>
          <w:left w:val="single" w:sz="12" w:space="8" w:color="C49A6A"/>
        </w:pBdr>
      </w:pPr>
      <w:r>
        <w:rPr>
          <w:rFonts w:ascii="Times New Roman" w:hAnsi="Times New Roman" w:eastAsia="宋体"/>
          <w:b w:val="0"/>
          <w:color w:val="999999"/>
          <w:sz w:val="21"/>
        </w:rPr>
        <w:t>我会按以下步骤做：第一，识别延期订单，整理出订单号、客户、原定交付时间、预计交付时间、延期天数；第二，分析延期原因，是物料短缺、产能不足、质量问题、物流问题还是主数据错误；第三，评估延期影响，包括对客户的影响、对其他订单的影响；第四，制定补救措施，比如加急生产、用替代物料、分批交货；第五，与客户沟通，更新交付时间；第六，记录原因，持续改进，避免同类问题再次发生。</w:t>
      </w:r>
    </w:p>
    <w:p>
      <w:r>
        <w:rPr>
          <w:rFonts w:ascii="Times New Roman" w:hAnsi="Times New Roman" w:eastAsia="宋体"/>
          <w:b/>
          <w:color w:val="333333"/>
          <w:sz w:val="22"/>
        </w:rPr>
        <w:t>Q6：主数据维护很枯燥，你能接受吗？</w:t>
      </w:r>
    </w:p>
    <w:p>
      <w:pPr>
        <w:spacing w:before="120" w:after="120"/>
        <w:ind w:left="283"/>
        <w:pBdr>
          <w:left w:val="single" w:sz="12" w:space="8" w:color="C49A6A"/>
        </w:pBdr>
      </w:pPr>
      <w:r>
        <w:rPr>
          <w:rFonts w:ascii="Times New Roman" w:hAnsi="Times New Roman" w:eastAsia="宋体"/>
          <w:b w:val="0"/>
          <w:color w:val="999999"/>
          <w:sz w:val="21"/>
        </w:rPr>
        <w:t>我觉得我挺适合的。首先，我属于深度工作型人格，做事细致认真，有耐心，200+份材料零差错的经历证明了这一点；其次，我理解主数据是供应链的根基，主数据错了后面全错，所以这份工作虽然基础但非常重要；第三，我不会只停留在机械维护，我会思考怎么优化主数据管理流程、怎么提高数据质量，比如做数据校验规则、定期清理重复物料等。</w:t>
      </w:r>
    </w:p>
    <w:p>
      <w:r>
        <w:rPr>
          <w:rFonts w:ascii="Times New Roman" w:hAnsi="Times New Roman" w:eastAsia="宋体"/>
          <w:b/>
          <w:color w:val="333333"/>
          <w:sz w:val="22"/>
        </w:rPr>
        <w:t>Q7：你的数据分析能力怎么样？</w:t>
      </w:r>
    </w:p>
    <w:p>
      <w:pPr>
        <w:spacing w:before="120" w:after="120"/>
        <w:ind w:left="283"/>
        <w:pBdr>
          <w:left w:val="single" w:sz="12" w:space="8" w:color="C49A6A"/>
        </w:pBdr>
      </w:pPr>
      <w:r>
        <w:rPr>
          <w:rFonts w:ascii="Times New Roman" w:hAnsi="Times New Roman" w:eastAsia="宋体"/>
          <w:b w:val="0"/>
          <w:color w:val="999999"/>
          <w:sz w:val="21"/>
        </w:rPr>
        <w:t>我有比较扎实的数据分析能力。第一，我掌握Python（pandas/matplotlib）、R语言、SPSS，能独立完成数据清洗、统计分析、可视化；第二，我累计处理过4.5万+条业务数据和328份问卷，能独立绘制帕累托图、相关性热力图、瀑布图等专业图表；第三，Excel是我的核心工具，数据透视表、VLOOKUP、条件格式、图表制作都能熟练运用。做拖期分析和客户咨询，我可以直接产出分析结果。</w:t>
      </w:r>
    </w:p>
    <w:p>
      <w:pPr>
        <w:spacing w:before="240" w:after="120"/>
      </w:pPr>
      <w:bookmarkStart w:id="1" w:name="heading_20"/>
      <w:bookmarkEnd w:id="1"/>
      <w:r>
        <w:rPr>
          <w:rFonts w:ascii="Times New Roman" w:hAnsi="Times New Roman" w:eastAsia="微软雅黑"/>
          <w:b/>
          <w:color w:val="8BA89A"/>
          <w:sz w:val="26"/>
        </w:rPr>
        <w:t>4.3 实习安排类</w:t>
      </w:r>
    </w:p>
    <w:p>
      <w:r>
        <w:rPr>
          <w:rFonts w:ascii="Times New Roman" w:hAnsi="Times New Roman" w:eastAsia="宋体"/>
          <w:b/>
          <w:color w:val="333333"/>
          <w:sz w:val="22"/>
        </w:rPr>
        <w:t>Q8：你能实习多久？每周能来几天？</w:t>
      </w:r>
    </w:p>
    <w:p>
      <w:pPr>
        <w:spacing w:before="120" w:after="120"/>
        <w:ind w:left="283"/>
        <w:pBdr>
          <w:left w:val="single" w:sz="12" w:space="8" w:color="C49A6A"/>
        </w:pBdr>
      </w:pPr>
      <w:r>
        <w:rPr>
          <w:rFonts w:ascii="Times New Roman" w:hAnsi="Times New Roman" w:eastAsia="宋体"/>
          <w:b w:val="0"/>
          <w:color w:val="999999"/>
          <w:sz w:val="21"/>
        </w:rPr>
        <w:t>我现在大四，2027年6月毕业。从现在到毕业大概有10个月时间。JD要求12个月，我理解这是理想情况，我可以保证至少10个月的稳定实习。每周到岗的话，大四上学期还有几门课，但我可以协调，尽量保证4-5天/周，考试周可能需要请假。下学期就没课了，可以全职5天/周。具体的安排我们可以再协商。</w:t>
      </w:r>
    </w:p>
    <w:p>
      <w:r>
        <w:rPr>
          <w:rFonts w:ascii="Times New Roman" w:hAnsi="Times New Roman" w:eastAsia="宋体"/>
          <w:b/>
          <w:color w:val="333333"/>
          <w:sz w:val="22"/>
        </w:rPr>
        <w:t>Q9：你之后有什么打算？考研还是工作？</w:t>
      </w:r>
    </w:p>
    <w:p>
      <w:pPr>
        <w:spacing w:before="120" w:after="120"/>
        <w:ind w:left="283"/>
        <w:pBdr>
          <w:left w:val="single" w:sz="12" w:space="8" w:color="C49A6A"/>
        </w:pBdr>
      </w:pPr>
      <w:r>
        <w:rPr>
          <w:rFonts w:ascii="Times New Roman" w:hAnsi="Times New Roman" w:eastAsia="宋体"/>
          <w:b w:val="0"/>
          <w:color w:val="999999"/>
          <w:sz w:val="21"/>
        </w:rPr>
        <w:t>我目前主要目标是找工作，考研暂时不考虑。我希望能在供应链这个方向深耕，从实习开始积累经验，毕业后能留在费斯托或者去其他优秀的企业做供应链相关工作。</w:t>
      </w:r>
    </w:p>
    <w:p>
      <w:r>
        <w:rPr>
          <w:rFonts w:ascii="Times New Roman" w:hAnsi="Times New Roman" w:eastAsia="宋体"/>
          <w:b/>
          <w:color w:val="333333"/>
          <w:sz w:val="22"/>
        </w:rPr>
        <w:t>Q10：你对薪资有什么期望？</w:t>
      </w:r>
    </w:p>
    <w:p>
      <w:pPr>
        <w:spacing w:before="120" w:after="120"/>
        <w:ind w:left="283"/>
        <w:pBdr>
          <w:left w:val="single" w:sz="12" w:space="8" w:color="C49A6A"/>
        </w:pBdr>
      </w:pPr>
      <w:r>
        <w:rPr>
          <w:rFonts w:ascii="Times New Roman" w:hAnsi="Times New Roman" w:eastAsia="宋体"/>
          <w:b w:val="0"/>
          <w:color w:val="999999"/>
          <w:sz w:val="21"/>
        </w:rPr>
        <w:t>我了解到费斯托实习生的薪资大概是100-120元/天，这个我可以接受。对我来说，更看重的是能在费斯托这样的优秀企业学到东西、积累经验，薪资不是最主要的考虑因素。而且公司还有免费午餐、免费班车这些福利，整体挺好的。</w:t>
      </w:r>
    </w:p>
    <w:p>
      <w:pPr>
        <w:spacing w:before="240" w:after="120"/>
      </w:pPr>
      <w:bookmarkStart w:id="1" w:name="heading_21"/>
      <w:bookmarkEnd w:id="1"/>
      <w:r>
        <w:rPr>
          <w:rFonts w:ascii="Times New Roman" w:hAnsi="Times New Roman" w:eastAsia="微软雅黑"/>
          <w:b/>
          <w:color w:val="8BA89A"/>
          <w:sz w:val="26"/>
        </w:rPr>
        <w:t>4.4 个人特质类</w:t>
      </w:r>
    </w:p>
    <w:p>
      <w:r>
        <w:rPr>
          <w:rFonts w:ascii="Times New Roman" w:hAnsi="Times New Roman" w:eastAsia="宋体"/>
          <w:b/>
          <w:color w:val="333333"/>
          <w:sz w:val="22"/>
        </w:rPr>
        <w:t>Q11：你觉得自己的缺点是什么？</w:t>
      </w:r>
    </w:p>
    <w:p>
      <w:pPr>
        <w:spacing w:before="120" w:after="120"/>
        <w:ind w:left="283"/>
        <w:pBdr>
          <w:left w:val="single" w:sz="12" w:space="8" w:color="C49A6A"/>
        </w:pBdr>
      </w:pPr>
      <w:r>
        <w:rPr>
          <w:rFonts w:ascii="Times New Roman" w:hAnsi="Times New Roman" w:eastAsia="宋体"/>
          <w:b w:val="0"/>
          <w:color w:val="999999"/>
          <w:sz w:val="21"/>
        </w:rPr>
        <w:t>我觉得我有时候会过度关注细节，导致在一些不太重要的事情上花太多时间。不过我正在有意识地改进，比如用20/80法则，先保证核心任务的完成，再去优化细节。而且对于主数据维护这样需要高准确性的工作，关注细节反而是优势。</w:t>
      </w:r>
    </w:p>
    <w:p>
      <w:r>
        <w:rPr>
          <w:rFonts w:ascii="Times New Roman" w:hAnsi="Times New Roman" w:eastAsia="宋体"/>
          <w:b/>
          <w:color w:val="333333"/>
          <w:sz w:val="22"/>
        </w:rPr>
        <w:t>Q12：你怎么和客户沟通？特别是客户催货的时候？</w:t>
      </w:r>
    </w:p>
    <w:p>
      <w:pPr>
        <w:spacing w:before="120" w:after="120"/>
        <w:ind w:left="283"/>
        <w:pBdr>
          <w:left w:val="single" w:sz="12" w:space="8" w:color="C49A6A"/>
        </w:pBdr>
      </w:pPr>
      <w:r>
        <w:rPr>
          <w:rFonts w:ascii="Times New Roman" w:hAnsi="Times New Roman" w:eastAsia="宋体"/>
          <w:b w:val="0"/>
          <w:color w:val="999999"/>
          <w:sz w:val="21"/>
        </w:rPr>
        <w:t>我觉得客户催货的时候，最重要的是及时响应、坦诚沟通、给出解决方案。第一，我会先查系统，了解订单的真实状态和预计交付时间；第二，分析延期原因，是物料问题、产能问题还是物流问题；第三，尽快给客户回复，告诉他们真实情况，不要隐瞒；第四，给出解决方案，比如能不能分批交货、能不能加急生产、有没有替代方案；第五，持续跟进，及时更新进度。我觉得沟通的关键是让客户感受到你在积极解决问题，而不是在推卸责任。</w:t>
      </w:r>
    </w:p>
    <w:p>
      <w:pPr>
        <w:spacing w:before="240" w:after="240"/>
        <w:jc w:val="center"/>
      </w:pPr>
      <w:r>
        <w:rPr>
          <w:rFonts w:ascii="Times New Roman" w:hAnsi="Times New Roman" w:eastAsia="宋体"/>
          <w:b w:val="0"/>
          <w:color w:val="999999"/>
          <w:sz w:val="20"/>
        </w:rPr>
        <w:t>— · —</w:t>
      </w:r>
    </w:p>
    <w:p>
      <w:pPr>
        <w:spacing w:before="360" w:after="160"/>
      </w:pPr>
      <w:bookmarkStart w:id="1" w:name="heading_22"/>
      <w:bookmarkEnd w:id="1"/>
      <w:r>
        <w:rPr>
          <w:rFonts w:ascii="Times New Roman" w:hAnsi="Times New Roman" w:eastAsia="微软雅黑"/>
          <w:b/>
          <w:color w:val="4A6F5A"/>
          <w:sz w:val="32"/>
        </w:rPr>
        <w:t>五、可以主动问的问题（高质量反问）</w:t>
      </w:r>
    </w:p>
    <w:p>
      <w:pPr>
        <w:spacing w:before="240" w:after="120"/>
      </w:pPr>
      <w:bookmarkStart w:id="1" w:name="heading_23"/>
      <w:bookmarkEnd w:id="1"/>
      <w:r>
        <w:rPr>
          <w:rFonts w:ascii="Times New Roman" w:hAnsi="Times New Roman" w:eastAsia="微软雅黑"/>
          <w:b/>
          <w:color w:val="8BA89A"/>
          <w:sz w:val="26"/>
        </w:rPr>
        <w:t>5.1 岗位与团队类</w:t>
      </w:r>
    </w:p>
    <w:p>
      <w:r>
        <w:rPr>
          <w:rFonts w:ascii="Times New Roman" w:hAnsi="Times New Roman" w:eastAsia="宋体"/>
          <w:b w:val="0"/>
          <w:color w:val="333333"/>
          <w:sz w:val="22"/>
        </w:rPr>
        <w:t xml:space="preserve">1. </w:t>
      </w:r>
      <w:r>
        <w:rPr>
          <w:rFonts w:ascii="Times New Roman" w:hAnsi="Times New Roman" w:eastAsia="宋体"/>
          <w:b/>
          <w:color w:val="333333"/>
          <w:sz w:val="22"/>
        </w:rPr>
        <w:t>"这个岗位主要支持哪条产品线？目前Master Planning团队有几个人？分工是怎样的？"</w:t>
      </w:r>
    </w:p>
    <w:p>
      <w:r>
        <w:rPr>
          <w:rFonts w:ascii="Times New Roman" w:hAnsi="Times New Roman" w:eastAsia="宋体"/>
          <w:b w:val="0"/>
          <w:color w:val="333333"/>
          <w:sz w:val="22"/>
        </w:rPr>
        <w:t>- 了解团队规模和分工，判断学习空间</w:t>
      </w:r>
    </w:p>
    <w:p>
      <w:r>
        <w:rPr>
          <w:rFonts w:ascii="Times New Roman" w:hAnsi="Times New Roman" w:eastAsia="宋体"/>
          <w:b w:val="0"/>
          <w:color w:val="333333"/>
          <w:sz w:val="22"/>
        </w:rPr>
        <w:t xml:space="preserve">2. </w:t>
      </w:r>
      <w:r>
        <w:rPr>
          <w:rFonts w:ascii="Times New Roman" w:hAnsi="Times New Roman" w:eastAsia="宋体"/>
          <w:b/>
          <w:color w:val="333333"/>
          <w:sz w:val="22"/>
        </w:rPr>
        <w:t>"实习生入职后有明确的导师带教吗？一般多久能独立承担工作？"</w:t>
      </w:r>
    </w:p>
    <w:p>
      <w:r>
        <w:rPr>
          <w:rFonts w:ascii="Times New Roman" w:hAnsi="Times New Roman" w:eastAsia="宋体"/>
          <w:b w:val="0"/>
          <w:color w:val="333333"/>
          <w:sz w:val="22"/>
        </w:rPr>
        <w:t>- 了解培养体系，展示学习意愿</w:t>
      </w:r>
    </w:p>
    <w:p>
      <w:r>
        <w:rPr>
          <w:rFonts w:ascii="Times New Roman" w:hAnsi="Times New Roman" w:eastAsia="宋体"/>
          <w:b w:val="0"/>
          <w:color w:val="333333"/>
          <w:sz w:val="22"/>
        </w:rPr>
        <w:t xml:space="preserve">3. </w:t>
      </w:r>
      <w:r>
        <w:rPr>
          <w:rFonts w:ascii="Times New Roman" w:hAnsi="Times New Roman" w:eastAsia="宋体"/>
          <w:b/>
          <w:color w:val="333333"/>
          <w:sz w:val="22"/>
        </w:rPr>
        <w:t>"这个岗位日常和哪些部门协作最多？（生产、采购、物流、销售？）"</w:t>
      </w:r>
    </w:p>
    <w:p>
      <w:r>
        <w:rPr>
          <w:rFonts w:ascii="Times New Roman" w:hAnsi="Times New Roman" w:eastAsia="宋体"/>
          <w:b w:val="0"/>
          <w:color w:val="333333"/>
          <w:sz w:val="22"/>
        </w:rPr>
        <w:t>- 了解跨部门协作情况，判断沟通复杂度</w:t>
      </w:r>
    </w:p>
    <w:p>
      <w:r>
        <w:rPr>
          <w:rFonts w:ascii="Times New Roman" w:hAnsi="Times New Roman" w:eastAsia="宋体"/>
          <w:b w:val="0"/>
          <w:color w:val="333333"/>
          <w:sz w:val="22"/>
        </w:rPr>
        <w:t xml:space="preserve">4. </w:t>
      </w:r>
      <w:r>
        <w:rPr>
          <w:rFonts w:ascii="Times New Roman" w:hAnsi="Times New Roman" w:eastAsia="宋体"/>
          <w:b/>
          <w:color w:val="333333"/>
          <w:sz w:val="22"/>
        </w:rPr>
        <w:t>"Master Planning团队的核心KPI是什么？（准时交付率、库存周转率？）"</w:t>
      </w:r>
    </w:p>
    <w:p>
      <w:r>
        <w:rPr>
          <w:rFonts w:ascii="Times New Roman" w:hAnsi="Times New Roman" w:eastAsia="宋体"/>
          <w:b w:val="0"/>
          <w:color w:val="333333"/>
          <w:sz w:val="22"/>
        </w:rPr>
        <w:t>- 展示对供应链的理解，了解工作重点</w:t>
      </w:r>
    </w:p>
    <w:p>
      <w:pPr>
        <w:spacing w:before="240" w:after="120"/>
      </w:pPr>
      <w:bookmarkStart w:id="1" w:name="heading_24"/>
      <w:bookmarkEnd w:id="1"/>
      <w:r>
        <w:rPr>
          <w:rFonts w:ascii="Times New Roman" w:hAnsi="Times New Roman" w:eastAsia="微软雅黑"/>
          <w:b/>
          <w:color w:val="8BA89A"/>
          <w:sz w:val="26"/>
        </w:rPr>
        <w:t>5.2 工作内容类</w:t>
      </w:r>
    </w:p>
    <w:p>
      <w:r>
        <w:rPr>
          <w:rFonts w:ascii="Times New Roman" w:hAnsi="Times New Roman" w:eastAsia="宋体"/>
          <w:b w:val="0"/>
          <w:color w:val="333333"/>
          <w:sz w:val="22"/>
        </w:rPr>
        <w:t xml:space="preserve">5. </w:t>
      </w:r>
      <w:r>
        <w:rPr>
          <w:rFonts w:ascii="Times New Roman" w:hAnsi="Times New Roman" w:eastAsia="宋体"/>
          <w:b/>
          <w:color w:val="333333"/>
          <w:sz w:val="22"/>
        </w:rPr>
        <w:t>"主数据维护的工作量大概占多少？除了主数据，还有哪些分析类的工作？"</w:t>
      </w:r>
    </w:p>
    <w:p>
      <w:r>
        <w:rPr>
          <w:rFonts w:ascii="Times New Roman" w:hAnsi="Times New Roman" w:eastAsia="宋体"/>
          <w:b w:val="0"/>
          <w:color w:val="333333"/>
          <w:sz w:val="22"/>
        </w:rPr>
        <w:t>- 了解工作内容比例，判断是否有成长空间</w:t>
      </w:r>
    </w:p>
    <w:p>
      <w:r>
        <w:rPr>
          <w:rFonts w:ascii="Times New Roman" w:hAnsi="Times New Roman" w:eastAsia="宋体"/>
          <w:b w:val="0"/>
          <w:color w:val="333333"/>
          <w:sz w:val="22"/>
        </w:rPr>
        <w:t xml:space="preserve">6. </w:t>
      </w:r>
      <w:r>
        <w:rPr>
          <w:rFonts w:ascii="Times New Roman" w:hAnsi="Times New Roman" w:eastAsia="宋体"/>
          <w:b/>
          <w:color w:val="333333"/>
          <w:sz w:val="22"/>
        </w:rPr>
        <w:t>"拖期分析是定期做还是按需做？一般用什么工具？（Excel还是SAP报表？）"</w:t>
      </w:r>
    </w:p>
    <w:p>
      <w:r>
        <w:rPr>
          <w:rFonts w:ascii="Times New Roman" w:hAnsi="Times New Roman" w:eastAsia="宋体"/>
          <w:b w:val="0"/>
          <w:color w:val="333333"/>
          <w:sz w:val="22"/>
        </w:rPr>
        <w:t>- 了解具体工作方式，展示专业度</w:t>
      </w:r>
    </w:p>
    <w:p>
      <w:r>
        <w:rPr>
          <w:rFonts w:ascii="Times New Roman" w:hAnsi="Times New Roman" w:eastAsia="宋体"/>
          <w:b w:val="0"/>
          <w:color w:val="333333"/>
          <w:sz w:val="22"/>
        </w:rPr>
        <w:t xml:space="preserve">7. </w:t>
      </w:r>
      <w:r>
        <w:rPr>
          <w:rFonts w:ascii="Times New Roman" w:hAnsi="Times New Roman" w:eastAsia="宋体"/>
          <w:b/>
          <w:color w:val="333333"/>
          <w:sz w:val="22"/>
        </w:rPr>
        <w:t>"和德国总部的SCM团队有协作吗？主要是什么形式？邮件还是会议？"</w:t>
      </w:r>
    </w:p>
    <w:p>
      <w:r>
        <w:rPr>
          <w:rFonts w:ascii="Times New Roman" w:hAnsi="Times New Roman" w:eastAsia="宋体"/>
          <w:b w:val="0"/>
          <w:color w:val="333333"/>
          <w:sz w:val="22"/>
        </w:rPr>
        <w:t>- 了解英语使用场景，对应JD的英文要求</w:t>
      </w:r>
    </w:p>
    <w:p>
      <w:r>
        <w:rPr>
          <w:rFonts w:ascii="Times New Roman" w:hAnsi="Times New Roman" w:eastAsia="宋体"/>
          <w:b w:val="0"/>
          <w:color w:val="333333"/>
          <w:sz w:val="22"/>
        </w:rPr>
        <w:t xml:space="preserve">8. </w:t>
      </w:r>
      <w:r>
        <w:rPr>
          <w:rFonts w:ascii="Times New Roman" w:hAnsi="Times New Roman" w:eastAsia="宋体"/>
          <w:b/>
          <w:color w:val="333333"/>
          <w:sz w:val="22"/>
        </w:rPr>
        <w:t>"实习生有没有机会参与一些项目？比如主数据优化、流程改进之类的？"</w:t>
      </w:r>
    </w:p>
    <w:p>
      <w:r>
        <w:rPr>
          <w:rFonts w:ascii="Times New Roman" w:hAnsi="Times New Roman" w:eastAsia="宋体"/>
          <w:b w:val="0"/>
          <w:color w:val="333333"/>
          <w:sz w:val="22"/>
        </w:rPr>
        <w:t>- 展示主动性，了解成长机会</w:t>
      </w:r>
    </w:p>
    <w:p>
      <w:pPr>
        <w:spacing w:before="240" w:after="120"/>
      </w:pPr>
      <w:bookmarkStart w:id="1" w:name="heading_25"/>
      <w:bookmarkEnd w:id="1"/>
      <w:r>
        <w:rPr>
          <w:rFonts w:ascii="Times New Roman" w:hAnsi="Times New Roman" w:eastAsia="微软雅黑"/>
          <w:b/>
          <w:color w:val="8BA89A"/>
          <w:sz w:val="26"/>
        </w:rPr>
        <w:t>5.3 实习与发展类</w:t>
      </w:r>
    </w:p>
    <w:p>
      <w:r>
        <w:rPr>
          <w:rFonts w:ascii="Times New Roman" w:hAnsi="Times New Roman" w:eastAsia="宋体"/>
          <w:b w:val="0"/>
          <w:color w:val="333333"/>
          <w:sz w:val="22"/>
        </w:rPr>
        <w:t xml:space="preserve">9. </w:t>
      </w:r>
      <w:r>
        <w:rPr>
          <w:rFonts w:ascii="Times New Roman" w:hAnsi="Times New Roman" w:eastAsia="宋体"/>
          <w:b/>
          <w:color w:val="333333"/>
          <w:sz w:val="22"/>
        </w:rPr>
        <w:t>"实习期12个月的要求是否可以协商？如果只能实习10个月（大四学年）怎么处理？"</w:t>
      </w:r>
    </w:p>
    <w:p>
      <w:r>
        <w:rPr>
          <w:rFonts w:ascii="Times New Roman" w:hAnsi="Times New Roman" w:eastAsia="宋体"/>
          <w:b w:val="0"/>
          <w:color w:val="333333"/>
          <w:sz w:val="22"/>
        </w:rPr>
        <w:t>- 确认实习期，这是关键问题</w:t>
      </w:r>
    </w:p>
    <w:p>
      <w:r>
        <w:rPr>
          <w:rFonts w:ascii="Times New Roman" w:hAnsi="Times New Roman" w:eastAsia="宋体"/>
          <w:b w:val="0"/>
          <w:color w:val="333333"/>
          <w:sz w:val="22"/>
        </w:rPr>
        <w:t xml:space="preserve">10. </w:t>
      </w:r>
      <w:r>
        <w:rPr>
          <w:rFonts w:ascii="Times New Roman" w:hAnsi="Times New Roman" w:eastAsia="宋体"/>
          <w:b/>
          <w:color w:val="333333"/>
          <w:sz w:val="22"/>
        </w:rPr>
        <w:t>"费斯托济南的Master Planning团队近年有没有实习生转正的先例？转正比例大概多少？"</w:t>
      </w:r>
    </w:p>
    <w:p>
      <w:r>
        <w:rPr>
          <w:rFonts w:ascii="Times New Roman" w:hAnsi="Times New Roman" w:eastAsia="宋体"/>
          <w:b w:val="0"/>
          <w:color w:val="333333"/>
          <w:sz w:val="22"/>
        </w:rPr>
        <w:t>- 了解转正机会，展示长期意愿</w:t>
      </w:r>
    </w:p>
    <w:p>
      <w:r>
        <w:rPr>
          <w:rFonts w:ascii="Times New Roman" w:hAnsi="Times New Roman" w:eastAsia="宋体"/>
          <w:b w:val="0"/>
          <w:color w:val="333333"/>
          <w:sz w:val="22"/>
        </w:rPr>
        <w:t xml:space="preserve">11. </w:t>
      </w:r>
      <w:r>
        <w:rPr>
          <w:rFonts w:ascii="Times New Roman" w:hAnsi="Times New Roman" w:eastAsia="宋体"/>
          <w:b/>
          <w:color w:val="333333"/>
          <w:sz w:val="22"/>
        </w:rPr>
        <w:t>"5天/周到岗的要求是否弹性？大四上学期有考试周时能否调整？"</w:t>
      </w:r>
    </w:p>
    <w:p>
      <w:r>
        <w:rPr>
          <w:rFonts w:ascii="Times New Roman" w:hAnsi="Times New Roman" w:eastAsia="宋体"/>
          <w:b w:val="0"/>
          <w:color w:val="333333"/>
          <w:sz w:val="22"/>
        </w:rPr>
        <w:t>- 确认到岗安排，避免后续冲突</w:t>
      </w:r>
    </w:p>
    <w:p>
      <w:r>
        <w:rPr>
          <w:rFonts w:ascii="Times New Roman" w:hAnsi="Times New Roman" w:eastAsia="宋体"/>
          <w:b w:val="0"/>
          <w:color w:val="333333"/>
          <w:sz w:val="22"/>
        </w:rPr>
        <w:t xml:space="preserve">12. </w:t>
      </w:r>
      <w:r>
        <w:rPr>
          <w:rFonts w:ascii="Times New Roman" w:hAnsi="Times New Roman" w:eastAsia="宋体"/>
          <w:b/>
          <w:color w:val="333333"/>
          <w:sz w:val="22"/>
        </w:rPr>
        <w:t>"公司对实习生有培训计划吗？比如SAP培训、供应链专业知识培训？"</w:t>
      </w:r>
    </w:p>
    <w:p>
      <w:r>
        <w:rPr>
          <w:rFonts w:ascii="Times New Roman" w:hAnsi="Times New Roman" w:eastAsia="宋体"/>
          <w:b w:val="0"/>
          <w:color w:val="333333"/>
          <w:sz w:val="22"/>
        </w:rPr>
        <w:t>- 了解培训体系，展示学习意愿</w:t>
      </w:r>
    </w:p>
    <w:p>
      <w:pPr>
        <w:spacing w:before="240" w:after="240"/>
        <w:jc w:val="center"/>
      </w:pPr>
      <w:r>
        <w:rPr>
          <w:rFonts w:ascii="Times New Roman" w:hAnsi="Times New Roman" w:eastAsia="宋体"/>
          <w:b w:val="0"/>
          <w:color w:val="999999"/>
          <w:sz w:val="20"/>
        </w:rPr>
        <w:t>— · —</w:t>
      </w:r>
    </w:p>
    <w:p>
      <w:pPr>
        <w:spacing w:before="360" w:after="160"/>
      </w:pPr>
      <w:bookmarkStart w:id="1" w:name="heading_26"/>
      <w:bookmarkEnd w:id="1"/>
      <w:r>
        <w:rPr>
          <w:rFonts w:ascii="Times New Roman" w:hAnsi="Times New Roman" w:eastAsia="微软雅黑"/>
          <w:b/>
          <w:color w:val="4A6F5A"/>
          <w:sz w:val="32"/>
        </w:rPr>
        <w:t>六、英语补充资料</w:t>
      </w:r>
    </w:p>
    <w:p>
      <w:pPr>
        <w:spacing w:before="240" w:after="120"/>
      </w:pPr>
      <w:bookmarkStart w:id="1" w:name="heading_27"/>
      <w:bookmarkEnd w:id="1"/>
      <w:r>
        <w:rPr>
          <w:rFonts w:ascii="Times New Roman" w:hAnsi="Times New Roman" w:eastAsia="微软雅黑"/>
          <w:b/>
          <w:color w:val="8BA89A"/>
          <w:sz w:val="26"/>
        </w:rPr>
        <w:t>6.1 英文自我介绍（1分钟版）</w:t>
      </w:r>
    </w:p>
    <w:p>
      <w:pPr>
        <w:spacing w:before="120" w:after="120"/>
        <w:ind w:left="283"/>
        <w:pBdr>
          <w:left w:val="single" w:sz="12" w:space="8" w:color="C49A6A"/>
        </w:pBdr>
      </w:pPr>
      <w:r>
        <w:rPr>
          <w:rFonts w:ascii="Times New Roman" w:hAnsi="Times New Roman" w:eastAsia="宋体"/>
          <w:b w:val="0"/>
          <w:color w:val="999999"/>
          <w:sz w:val="21"/>
        </w:rPr>
        <w:t>Good morning/afternoon. My name is Wen Xue. I'm a senior student majoring in Supply Chain Management at Shandong University, and I'll graduate in June 2027.</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I have solid data analysis skills. I'm proficient in Python, R, and SPSS, and I've processed over 45,000 business data records and 328 questionnaires. I can independently complete data cleaning, statistical analysis, and data visualization. Excel is also one of my core tools, including Pivot Tables, VLOOKUP, and charting.</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Although I haven't used SAP directly, I have complete hands-on experience with Yonyou U8+ ERP system, covering the full process from procurement to payment. The core logic of ERP systems is similar, so I believe I can learn SAP quickly.</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I'm a detail-oriented person with deep work ability. I once managed over 200 documents with zero errors. I think this trait fits well with master data maintenance work.</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I'm very interested in the Master Planning intern position at Festo, and I hope to have the opportunity to join your team. Thank you.</w:t>
      </w:r>
    </w:p>
    <w:p>
      <w:r>
        <w:rPr>
          <w:rFonts w:ascii="Times New Roman" w:hAnsi="Times New Roman" w:eastAsia="宋体"/>
          <w:b/>
          <w:color w:val="333333"/>
          <w:sz w:val="22"/>
        </w:rPr>
        <w:t>中文翻译</w:t>
      </w:r>
      <w:r>
        <w:rPr>
          <w:rFonts w:ascii="Times New Roman" w:hAnsi="Times New Roman" w:eastAsia="宋体"/>
          <w:b w:val="0"/>
          <w:color w:val="333333"/>
          <w:sz w:val="22"/>
        </w:rPr>
        <w:t>：</w:t>
      </w:r>
    </w:p>
    <w:p>
      <w:pPr>
        <w:spacing w:before="120" w:after="120"/>
        <w:ind w:left="283"/>
        <w:pBdr>
          <w:left w:val="single" w:sz="12" w:space="8" w:color="C49A6A"/>
        </w:pBdr>
      </w:pPr>
      <w:r>
        <w:rPr>
          <w:rFonts w:ascii="Times New Roman" w:hAnsi="Times New Roman" w:eastAsia="宋体"/>
          <w:b w:val="0"/>
          <w:color w:val="999999"/>
          <w:sz w:val="21"/>
        </w:rPr>
        <w:t>上午/下午好。我叫文雪，是山东大学供应链管理专业的大四学生，2027年6月毕业。</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我有扎实的数据分析能力。我熟练使用Python、R和SPSS，处理过4.5万+条业务数据和328份问卷，能独立完成数据清洗、统计分析和数据可视化。Excel也是我的核心工具之一，包括数据透视表、VLOOKUP和图表制作。</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虽然我没有直接用过SAP，但我有用友U8+ ERP系统的完整实操经验，覆盖从采购到付款的全流程。ERP系统的核心逻辑是相通的，所以我相信我能很快学会SAP。</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我是一个注重细节、有深度工作能力的人。我曾经管理过200多份文档，实现零差错。我觉得这个特质很适合主数据维护工作。</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我对费斯托的Master Planning实习生岗位非常感兴趣，希望有机会加入你们的团队。谢谢。</w:t>
      </w:r>
    </w:p>
    <w:p>
      <w:pPr>
        <w:spacing w:before="240" w:after="120"/>
      </w:pPr>
      <w:bookmarkStart w:id="1" w:name="heading_28"/>
      <w:bookmarkEnd w:id="1"/>
      <w:r>
        <w:rPr>
          <w:rFonts w:ascii="Times New Roman" w:hAnsi="Times New Roman" w:eastAsia="微软雅黑"/>
          <w:b/>
          <w:color w:val="8BA89A"/>
          <w:sz w:val="26"/>
        </w:rPr>
        <w:t>6.2 常见英文问题及回答</w:t>
      </w:r>
    </w:p>
    <w:p>
      <w:r>
        <w:rPr>
          <w:rFonts w:ascii="Times New Roman" w:hAnsi="Times New Roman" w:eastAsia="宋体"/>
          <w:b/>
          <w:color w:val="333333"/>
          <w:sz w:val="22"/>
        </w:rPr>
        <w:t>Q1: Can you introduce yourself?</w:t>
      </w:r>
    </w:p>
    <w:p>
      <w:pPr>
        <w:spacing w:before="120" w:after="120"/>
        <w:ind w:left="283"/>
        <w:pBdr>
          <w:left w:val="single" w:sz="12" w:space="8" w:color="C49A6A"/>
        </w:pBdr>
      </w:pPr>
      <w:r>
        <w:rPr>
          <w:rFonts w:ascii="Times New Roman" w:hAnsi="Times New Roman" w:eastAsia="宋体"/>
          <w:b w:val="0"/>
          <w:color w:val="999999"/>
          <w:sz w:val="21"/>
        </w:rPr>
        <w:t>（同上，1分钟自我介绍）</w:t>
      </w:r>
    </w:p>
    <w:p>
      <w:r>
        <w:rPr>
          <w:rFonts w:ascii="Times New Roman" w:hAnsi="Times New Roman" w:eastAsia="宋体"/>
          <w:b/>
          <w:color w:val="333333"/>
          <w:sz w:val="22"/>
        </w:rPr>
        <w:t>Q2: Why do you want to work at Festo?</w:t>
      </w:r>
    </w:p>
    <w:p>
      <w:pPr>
        <w:spacing w:before="120" w:after="120"/>
        <w:ind w:left="283"/>
        <w:pBdr>
          <w:left w:val="single" w:sz="12" w:space="8" w:color="C49A6A"/>
        </w:pBdr>
      </w:pPr>
      <w:r>
        <w:rPr>
          <w:rFonts w:ascii="Times New Roman" w:hAnsi="Times New Roman" w:eastAsia="宋体"/>
          <w:b w:val="0"/>
          <w:color w:val="999999"/>
          <w:sz w:val="21"/>
        </w:rPr>
        <w:t>Festo is a global leader in pneumatic automation technology, and it's a German family-owned company with nearly 100 years of history. The Jinan plant is the largest production and logistics center in the Asia-Pacific region, so supply chain positions here have real business value. Also, the Master Planning position matches my background in supply chain management and data analysis very well.</w:t>
      </w:r>
    </w:p>
    <w:p>
      <w:r>
        <w:rPr>
          <w:rFonts w:ascii="Times New Roman" w:hAnsi="Times New Roman" w:eastAsia="宋体"/>
          <w:b/>
          <w:color w:val="333333"/>
          <w:sz w:val="22"/>
        </w:rPr>
        <w:t>Q3: What do you know about Master Planning?</w:t>
      </w:r>
    </w:p>
    <w:p>
      <w:pPr>
        <w:spacing w:before="120" w:after="120"/>
        <w:ind w:left="283"/>
        <w:pBdr>
          <w:left w:val="single" w:sz="12" w:space="8" w:color="C49A6A"/>
        </w:pBdr>
      </w:pPr>
      <w:r>
        <w:rPr>
          <w:rFonts w:ascii="Times New Roman" w:hAnsi="Times New Roman" w:eastAsia="宋体"/>
          <w:b w:val="0"/>
          <w:color w:val="999999"/>
          <w:sz w:val="21"/>
        </w:rPr>
        <w:t>Master Planning is like the "brain" of the supply chain. It's responsible for coordinating production planning, material requirements, and inventory strategy to ensure the right products are delivered at the right time and in the right quantity. In this position, I understand the main tasks include master data maintenance, delay analysis, customer expediting handling, and supporting the Master Planning team with standardized issues.</w:t>
      </w:r>
    </w:p>
    <w:p>
      <w:r>
        <w:rPr>
          <w:rFonts w:ascii="Times New Roman" w:hAnsi="Times New Roman" w:eastAsia="宋体"/>
          <w:b/>
          <w:color w:val="333333"/>
          <w:sz w:val="22"/>
        </w:rPr>
        <w:t>Q4: Do you have SAP experience?</w:t>
      </w:r>
    </w:p>
    <w:p>
      <w:pPr>
        <w:spacing w:before="120" w:after="120"/>
        <w:ind w:left="283"/>
        <w:pBdr>
          <w:left w:val="single" w:sz="12" w:space="8" w:color="C49A6A"/>
        </w:pBdr>
      </w:pPr>
      <w:r>
        <w:rPr>
          <w:rFonts w:ascii="Times New Roman" w:hAnsi="Times New Roman" w:eastAsia="宋体"/>
          <w:b w:val="0"/>
          <w:color w:val="999999"/>
          <w:sz w:val="21"/>
        </w:rPr>
        <w:t>I don't have direct SAP experience, but I have complete hands-on experience with Yonyou U8+ ERP system, covering the full process from procurement to inventory to sales. The core logic of ERP systems is similar—master data, MRP, inventory management. I'm confident I can learn SAP quickly, probably within 1-2 months for basic operations.</w:t>
      </w:r>
    </w:p>
    <w:p>
      <w:r>
        <w:rPr>
          <w:rFonts w:ascii="Times New Roman" w:hAnsi="Times New Roman" w:eastAsia="宋体"/>
          <w:b/>
          <w:color w:val="333333"/>
          <w:sz w:val="22"/>
        </w:rPr>
        <w:t>Q5: How long can you intern?</w:t>
      </w:r>
    </w:p>
    <w:p>
      <w:pPr>
        <w:spacing w:before="120" w:after="120"/>
        <w:ind w:left="283"/>
        <w:pBdr>
          <w:left w:val="single" w:sz="12" w:space="8" w:color="C49A6A"/>
        </w:pBdr>
      </w:pPr>
      <w:r>
        <w:rPr>
          <w:rFonts w:ascii="Times New Roman" w:hAnsi="Times New Roman" w:eastAsia="宋体"/>
          <w:b w:val="0"/>
          <w:color w:val="999999"/>
          <w:sz w:val="21"/>
        </w:rPr>
        <w:t>I'm a senior student graduating in June 2027, so I can intern for about 10 months. The JD requires 12 months, which I understand is the ideal situation. I can guarantee at least 10 months of stable internship. For weekly attendance, I can manage 4-5 days per week this semester, and full-time 5 days next semester.</w:t>
      </w:r>
    </w:p>
    <w:p>
      <w:r>
        <w:rPr>
          <w:rFonts w:ascii="Times New Roman" w:hAnsi="Times New Roman" w:eastAsia="宋体"/>
          <w:b/>
          <w:color w:val="333333"/>
          <w:sz w:val="22"/>
        </w:rPr>
        <w:t>Q6: What are your strengths?</w:t>
      </w:r>
    </w:p>
    <w:p>
      <w:pPr>
        <w:spacing w:before="120" w:after="120"/>
        <w:ind w:left="283"/>
        <w:pBdr>
          <w:left w:val="single" w:sz="12" w:space="8" w:color="C49A6A"/>
        </w:pBdr>
      </w:pPr>
      <w:r>
        <w:rPr>
          <w:rFonts w:ascii="Times New Roman" w:hAnsi="Times New Roman" w:eastAsia="宋体"/>
          <w:b w:val="0"/>
          <w:color w:val="999999"/>
          <w:sz w:val="21"/>
        </w:rPr>
        <w:t>My main strengths are: First, strong data analysis skills—I'm proficient in Python, R, SPSS, and Excel, with experience processing large datasets. Second, attention to detail—I'm a deep-work type person and once managed 200+ documents with zero errors, which fits well with master data maintenance. Third, fast learning ability—I can pick up new systems and tools quickly.</w:t>
      </w:r>
    </w:p>
    <w:p>
      <w:r>
        <w:rPr>
          <w:rFonts w:ascii="Times New Roman" w:hAnsi="Times New Roman" w:eastAsia="宋体"/>
          <w:b/>
          <w:color w:val="333333"/>
          <w:sz w:val="22"/>
        </w:rPr>
        <w:t>Q7: What are your weaknesses?</w:t>
      </w:r>
    </w:p>
    <w:p>
      <w:pPr>
        <w:spacing w:before="120" w:after="120"/>
        <w:ind w:left="283"/>
        <w:pBdr>
          <w:left w:val="single" w:sz="12" w:space="8" w:color="C49A6A"/>
        </w:pBdr>
      </w:pPr>
      <w:r>
        <w:rPr>
          <w:rFonts w:ascii="Times New Roman" w:hAnsi="Times New Roman" w:eastAsia="宋体"/>
          <w:b w:val="0"/>
          <w:color w:val="999999"/>
          <w:sz w:val="21"/>
        </w:rPr>
        <w:t>Sometimes I focus too much on details, which can make me spend too much time on less important things. But I'm consciously improving this by using the 80/20 rule—ensuring core tasks are completed first before optimizing details. Also, for work like master data maintenance that requires high accuracy, attention to detail is actually an advantage.</w:t>
      </w:r>
    </w:p>
    <w:p>
      <w:pPr>
        <w:spacing w:before="240" w:after="120"/>
      </w:pPr>
      <w:bookmarkStart w:id="1" w:name="heading_29"/>
      <w:bookmarkEnd w:id="1"/>
      <w:r>
        <w:rPr>
          <w:rFonts w:ascii="Times New Roman" w:hAnsi="Times New Roman" w:eastAsia="微软雅黑"/>
          <w:b/>
          <w:color w:val="8BA89A"/>
          <w:sz w:val="26"/>
        </w:rPr>
        <w:t>6.3 英文邮件模板（工作中可能用到）</w:t>
      </w:r>
    </w:p>
    <w:p>
      <w:r>
        <w:rPr>
          <w:rFonts w:ascii="Times New Roman" w:hAnsi="Times New Roman" w:eastAsia="宋体"/>
          <w:b/>
          <w:color w:val="333333"/>
          <w:sz w:val="22"/>
        </w:rPr>
        <w:t>模板1：回复客户催货</w:t>
      </w:r>
    </w:p>
    <w:p>
      <w:pPr>
        <w:spacing w:before="120" w:after="120"/>
        <w:ind w:left="283"/>
        <w:pBdr>
          <w:left w:val="single" w:sz="12" w:space="8" w:color="C49A6A"/>
        </w:pBdr>
      </w:pPr>
      <w:r>
        <w:rPr>
          <w:rFonts w:ascii="Times New Roman" w:hAnsi="Times New Roman" w:eastAsia="宋体"/>
          <w:b w:val="0"/>
          <w:color w:val="999999"/>
          <w:sz w:val="21"/>
        </w:rPr>
        <w:t>Subject: Re: Order #XXXX Delivery Status Update</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Dear [Customer Name],</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Thank you for your email regarding the delivery status of order #XXXX.</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I've checked the system and the current status is as follows:</w:t>
      </w:r>
    </w:p>
    <w:p>
      <w:pPr>
        <w:spacing w:before="120" w:after="120"/>
        <w:ind w:left="283"/>
        <w:pBdr>
          <w:left w:val="single" w:sz="12" w:space="8" w:color="C49A6A"/>
        </w:pBdr>
      </w:pPr>
      <w:r>
        <w:rPr>
          <w:rFonts w:ascii="Times New Roman" w:hAnsi="Times New Roman" w:eastAsia="宋体"/>
          <w:b w:val="0"/>
          <w:color w:val="999999"/>
          <w:sz w:val="21"/>
        </w:rPr>
        <w:t>- Current status: [In production / Ready for shipment / In transit]</w:t>
      </w:r>
    </w:p>
    <w:p>
      <w:pPr>
        <w:spacing w:before="120" w:after="120"/>
        <w:ind w:left="283"/>
        <w:pBdr>
          <w:left w:val="single" w:sz="12" w:space="8" w:color="C49A6A"/>
        </w:pBdr>
      </w:pPr>
      <w:r>
        <w:rPr>
          <w:rFonts w:ascii="Times New Roman" w:hAnsi="Times New Roman" w:eastAsia="宋体"/>
          <w:b w:val="0"/>
          <w:color w:val="999999"/>
          <w:sz w:val="21"/>
        </w:rPr>
        <w:t>- Estimated delivery date: [Date]</w:t>
      </w:r>
    </w:p>
    <w:p>
      <w:pPr>
        <w:spacing w:before="120" w:after="120"/>
        <w:ind w:left="283"/>
        <w:pBdr>
          <w:left w:val="single" w:sz="12" w:space="8" w:color="C49A6A"/>
        </w:pBdr>
      </w:pPr>
      <w:r>
        <w:rPr>
          <w:rFonts w:ascii="Times New Roman" w:hAnsi="Times New Roman" w:eastAsia="宋体"/>
          <w:b w:val="0"/>
          <w:color w:val="999999"/>
          <w:sz w:val="21"/>
        </w:rPr>
        <w:t>- Reason for delay (if applicable): [Brief explanation]</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We understand the importance of this order to you and we're doing our best to expedite the process. We'll keep you updated on the progress.</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If you have any further questions, please feel free to contact me.</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Best regards,</w:t>
      </w:r>
    </w:p>
    <w:p>
      <w:pPr>
        <w:spacing w:before="120" w:after="120"/>
        <w:ind w:left="283"/>
        <w:pBdr>
          <w:left w:val="single" w:sz="12" w:space="8" w:color="C49A6A"/>
        </w:pBdr>
      </w:pPr>
      <w:r>
        <w:rPr>
          <w:rFonts w:ascii="Times New Roman" w:hAnsi="Times New Roman" w:eastAsia="宋体"/>
          <w:b w:val="0"/>
          <w:color w:val="999999"/>
          <w:sz w:val="21"/>
        </w:rPr>
        <w:t>Wen Xue</w:t>
      </w:r>
    </w:p>
    <w:p>
      <w:pPr>
        <w:spacing w:before="120" w:after="120"/>
        <w:ind w:left="283"/>
        <w:pBdr>
          <w:left w:val="single" w:sz="12" w:space="8" w:color="C49A6A"/>
        </w:pBdr>
      </w:pPr>
      <w:r>
        <w:rPr>
          <w:rFonts w:ascii="Times New Roman" w:hAnsi="Times New Roman" w:eastAsia="宋体"/>
          <w:b w:val="0"/>
          <w:color w:val="999999"/>
          <w:sz w:val="21"/>
        </w:rPr>
        <w:t>Master Planning Department</w:t>
      </w:r>
    </w:p>
    <w:p>
      <w:pPr>
        <w:spacing w:before="120" w:after="120"/>
        <w:ind w:left="283"/>
        <w:pBdr>
          <w:left w:val="single" w:sz="12" w:space="8" w:color="C49A6A"/>
        </w:pBdr>
      </w:pPr>
      <w:r>
        <w:rPr>
          <w:rFonts w:ascii="Times New Roman" w:hAnsi="Times New Roman" w:eastAsia="宋体"/>
          <w:b w:val="0"/>
          <w:color w:val="999999"/>
          <w:sz w:val="21"/>
        </w:rPr>
        <w:t>Festo</w:t>
      </w:r>
    </w:p>
    <w:p>
      <w:r>
        <w:rPr>
          <w:rFonts w:ascii="Times New Roman" w:hAnsi="Times New Roman" w:eastAsia="宋体"/>
          <w:b/>
          <w:color w:val="333333"/>
          <w:sz w:val="22"/>
        </w:rPr>
        <w:t>模板2：汇报拖期分析</w:t>
      </w:r>
    </w:p>
    <w:p>
      <w:pPr>
        <w:spacing w:before="120" w:after="120"/>
        <w:ind w:left="283"/>
        <w:pBdr>
          <w:left w:val="single" w:sz="12" w:space="8" w:color="C49A6A"/>
        </w:pBdr>
      </w:pPr>
      <w:r>
        <w:rPr>
          <w:rFonts w:ascii="Times New Roman" w:hAnsi="Times New Roman" w:eastAsia="宋体"/>
          <w:b w:val="0"/>
          <w:color w:val="999999"/>
          <w:sz w:val="21"/>
        </w:rPr>
        <w:t>Subject: Delay Analysis Report - [Month/Week]</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Dear [Manager Name],</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Please find below the delay analysis report for [period]:</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color w:val="999999"/>
          <w:sz w:val="21"/>
        </w:rPr>
        <w:t>Summary:</w:t>
      </w:r>
    </w:p>
    <w:p>
      <w:pPr>
        <w:spacing w:before="120" w:after="120"/>
        <w:ind w:left="283"/>
        <w:pBdr>
          <w:left w:val="single" w:sz="12" w:space="8" w:color="C49A6A"/>
        </w:pBdr>
      </w:pPr>
      <w:r>
        <w:rPr>
          <w:rFonts w:ascii="Times New Roman" w:hAnsi="Times New Roman" w:eastAsia="宋体"/>
          <w:b w:val="0"/>
          <w:color w:val="999999"/>
          <w:sz w:val="21"/>
        </w:rPr>
        <w:t>- Total delayed orders: X</w:t>
      </w:r>
    </w:p>
    <w:p>
      <w:pPr>
        <w:spacing w:before="120" w:after="120"/>
        <w:ind w:left="283"/>
        <w:pBdr>
          <w:left w:val="single" w:sz="12" w:space="8" w:color="C49A6A"/>
        </w:pBdr>
      </w:pPr>
      <w:r>
        <w:rPr>
          <w:rFonts w:ascii="Times New Roman" w:hAnsi="Times New Roman" w:eastAsia="宋体"/>
          <w:b w:val="0"/>
          <w:color w:val="999999"/>
          <w:sz w:val="21"/>
        </w:rPr>
        <w:t>- Total delayed quantity: X units</w:t>
      </w:r>
    </w:p>
    <w:p>
      <w:pPr>
        <w:spacing w:before="120" w:after="120"/>
        <w:ind w:left="283"/>
        <w:pBdr>
          <w:left w:val="single" w:sz="12" w:space="8" w:color="C49A6A"/>
        </w:pBdr>
      </w:pPr>
      <w:r>
        <w:rPr>
          <w:rFonts w:ascii="Times New Roman" w:hAnsi="Times New Roman" w:eastAsia="宋体"/>
          <w:b w:val="0"/>
          <w:color w:val="999999"/>
          <w:sz w:val="21"/>
        </w:rPr>
        <w:t>- Average delay: X days</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color w:val="999999"/>
          <w:sz w:val="21"/>
        </w:rPr>
        <w:t>Root Cause Analysis:</w:t>
      </w:r>
    </w:p>
    <w:p>
      <w:pPr>
        <w:spacing w:before="120" w:after="120"/>
        <w:ind w:left="283"/>
        <w:pBdr>
          <w:left w:val="single" w:sz="12" w:space="8" w:color="C49A6A"/>
        </w:pBdr>
      </w:pPr>
      <w:r>
        <w:rPr>
          <w:rFonts w:ascii="Times New Roman" w:hAnsi="Times New Roman" w:eastAsia="宋体"/>
          <w:b w:val="0"/>
          <w:color w:val="999999"/>
          <w:sz w:val="21"/>
        </w:rPr>
        <w:t>1. Material shortage: X orders (X%)</w:t>
      </w:r>
    </w:p>
    <w:p>
      <w:pPr>
        <w:spacing w:before="120" w:after="120"/>
        <w:ind w:left="283"/>
        <w:pBdr>
          <w:left w:val="single" w:sz="12" w:space="8" w:color="C49A6A"/>
        </w:pBdr>
      </w:pPr>
      <w:r>
        <w:rPr>
          <w:rFonts w:ascii="Times New Roman" w:hAnsi="Times New Roman" w:eastAsia="宋体"/>
          <w:b w:val="0"/>
          <w:color w:val="999999"/>
          <w:sz w:val="21"/>
        </w:rPr>
        <w:t>2. Capacity constraint: X orders (X%)</w:t>
      </w:r>
    </w:p>
    <w:p>
      <w:pPr>
        <w:spacing w:before="120" w:after="120"/>
        <w:ind w:left="283"/>
        <w:pBdr>
          <w:left w:val="single" w:sz="12" w:space="8" w:color="C49A6A"/>
        </w:pBdr>
      </w:pPr>
      <w:r>
        <w:rPr>
          <w:rFonts w:ascii="Times New Roman" w:hAnsi="Times New Roman" w:eastAsia="宋体"/>
          <w:b w:val="0"/>
          <w:color w:val="999999"/>
          <w:sz w:val="21"/>
        </w:rPr>
        <w:t>3. Quality issue: X orders (X%)</w:t>
      </w:r>
    </w:p>
    <w:p>
      <w:pPr>
        <w:spacing w:before="120" w:after="120"/>
        <w:ind w:left="283"/>
        <w:pBdr>
          <w:left w:val="single" w:sz="12" w:space="8" w:color="C49A6A"/>
        </w:pBdr>
      </w:pPr>
      <w:r>
        <w:rPr>
          <w:rFonts w:ascii="Times New Roman" w:hAnsi="Times New Roman" w:eastAsia="宋体"/>
          <w:b w:val="0"/>
          <w:color w:val="999999"/>
          <w:sz w:val="21"/>
        </w:rPr>
        <w:t>4. Logistics delay: X orders (X%)</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color w:val="999999"/>
          <w:sz w:val="21"/>
        </w:rPr>
        <w:t>Action Plan:</w:t>
      </w:r>
    </w:p>
    <w:p>
      <w:pPr>
        <w:spacing w:before="120" w:after="120"/>
        <w:ind w:left="283"/>
        <w:pBdr>
          <w:left w:val="single" w:sz="12" w:space="8" w:color="C49A6A"/>
        </w:pBdr>
      </w:pPr>
      <w:r>
        <w:rPr>
          <w:rFonts w:ascii="Times New Roman" w:hAnsi="Times New Roman" w:eastAsia="宋体"/>
          <w:b w:val="0"/>
          <w:color w:val="999999"/>
          <w:sz w:val="21"/>
        </w:rPr>
        <w:t>1. [Specific action to address material shortage]</w:t>
      </w:r>
    </w:p>
    <w:p>
      <w:pPr>
        <w:spacing w:before="120" w:after="120"/>
        <w:ind w:left="283"/>
        <w:pBdr>
          <w:left w:val="single" w:sz="12" w:space="8" w:color="C49A6A"/>
        </w:pBdr>
      </w:pPr>
      <w:r>
        <w:rPr>
          <w:rFonts w:ascii="Times New Roman" w:hAnsi="Times New Roman" w:eastAsia="宋体"/>
          <w:b w:val="0"/>
          <w:color w:val="999999"/>
          <w:sz w:val="21"/>
        </w:rPr>
        <w:t>2. [Specific action to improve capacity planning]</w:t>
      </w:r>
    </w:p>
    <w:p>
      <w:pPr>
        <w:spacing w:before="120" w:after="120"/>
        <w:ind w:left="283"/>
        <w:pBdr>
          <w:left w:val="single" w:sz="12" w:space="8" w:color="C49A6A"/>
        </w:pBdr>
      </w:pPr>
      <w:r>
        <w:rPr>
          <w:rFonts w:ascii="Times New Roman" w:hAnsi="Times New Roman" w:eastAsia="宋体"/>
          <w:b w:val="0"/>
          <w:color w:val="999999"/>
          <w:sz w:val="21"/>
        </w:rPr>
        <w:t>3. [Specific action to reduce quality issues]</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We'll continue monitoring the situation and provide updates.</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Best regards,</w:t>
      </w:r>
    </w:p>
    <w:p>
      <w:pPr>
        <w:spacing w:before="120" w:after="120"/>
        <w:ind w:left="283"/>
        <w:pBdr>
          <w:left w:val="single" w:sz="12" w:space="8" w:color="C49A6A"/>
        </w:pBdr>
      </w:pPr>
      <w:r>
        <w:rPr>
          <w:rFonts w:ascii="Times New Roman" w:hAnsi="Times New Roman" w:eastAsia="宋体"/>
          <w:b w:val="0"/>
          <w:color w:val="999999"/>
          <w:sz w:val="21"/>
        </w:rPr>
        <w:t>Wen Xue</w:t>
      </w:r>
    </w:p>
    <w:p>
      <w:r>
        <w:rPr>
          <w:rFonts w:ascii="Times New Roman" w:hAnsi="Times New Roman" w:eastAsia="宋体"/>
          <w:b/>
          <w:color w:val="333333"/>
          <w:sz w:val="22"/>
        </w:rPr>
        <w:t>模板3：主数据错误汇报</w:t>
      </w:r>
    </w:p>
    <w:p>
      <w:pPr>
        <w:spacing w:before="120" w:after="120"/>
        <w:ind w:left="283"/>
        <w:pBdr>
          <w:left w:val="single" w:sz="12" w:space="8" w:color="C49A6A"/>
        </w:pBdr>
      </w:pPr>
      <w:r>
        <w:rPr>
          <w:rFonts w:ascii="Times New Roman" w:hAnsi="Times New Roman" w:eastAsia="宋体"/>
          <w:b w:val="0"/>
          <w:color w:val="999999"/>
          <w:sz w:val="21"/>
        </w:rPr>
        <w:t>Subject: Master Data Error Report - Material #XXXX</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Dear [Manager Name],</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I found a master data error for material #XXXX during routine maintenance:</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color w:val="999999"/>
          <w:sz w:val="21"/>
        </w:rPr>
        <w:t>Issue:</w:t>
      </w:r>
    </w:p>
    <w:p>
      <w:pPr>
        <w:spacing w:before="120" w:after="120"/>
        <w:ind w:left="283"/>
        <w:pBdr>
          <w:left w:val="single" w:sz="12" w:space="8" w:color="C49A6A"/>
        </w:pBdr>
      </w:pPr>
      <w:r>
        <w:rPr>
          <w:rFonts w:ascii="Times New Roman" w:hAnsi="Times New Roman" w:eastAsia="宋体"/>
          <w:b w:val="0"/>
          <w:color w:val="999999"/>
          <w:sz w:val="21"/>
        </w:rPr>
        <w:t>- Material description: [Current incorrect description]</w:t>
      </w:r>
    </w:p>
    <w:p>
      <w:pPr>
        <w:spacing w:before="120" w:after="120"/>
        <w:ind w:left="283"/>
        <w:pBdr>
          <w:left w:val="single" w:sz="12" w:space="8" w:color="C49A6A"/>
        </w:pBdr>
      </w:pPr>
      <w:r>
        <w:rPr>
          <w:rFonts w:ascii="Times New Roman" w:hAnsi="Times New Roman" w:eastAsia="宋体"/>
          <w:b w:val="0"/>
          <w:color w:val="999999"/>
          <w:sz w:val="21"/>
        </w:rPr>
        <w:t>- Field affected: [Description / UoM / MRP type / etc.]</w:t>
      </w:r>
    </w:p>
    <w:p>
      <w:pPr>
        <w:spacing w:before="120" w:after="120"/>
        <w:ind w:left="283"/>
        <w:pBdr>
          <w:left w:val="single" w:sz="12" w:space="8" w:color="C49A6A"/>
        </w:pBdr>
      </w:pPr>
      <w:r>
        <w:rPr>
          <w:rFonts w:ascii="Times New Roman" w:hAnsi="Times New Roman" w:eastAsia="宋体"/>
          <w:b w:val="0"/>
          <w:color w:val="999999"/>
          <w:sz w:val="21"/>
        </w:rPr>
        <w:t>- Impact: [Brief explanation of impact, e.g., causing MRP calculation errors]</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color w:val="999999"/>
          <w:sz w:val="21"/>
        </w:rPr>
        <w:t>Proposed correction:</w:t>
      </w:r>
    </w:p>
    <w:p>
      <w:pPr>
        <w:spacing w:before="120" w:after="120"/>
        <w:ind w:left="283"/>
        <w:pBdr>
          <w:left w:val="single" w:sz="12" w:space="8" w:color="C49A6A"/>
        </w:pBdr>
      </w:pPr>
      <w:r>
        <w:rPr>
          <w:rFonts w:ascii="Times New Roman" w:hAnsi="Times New Roman" w:eastAsia="宋体"/>
          <w:b w:val="0"/>
          <w:color w:val="999999"/>
          <w:sz w:val="21"/>
        </w:rPr>
        <w:t>- Correct value: [Correct description/value]</w:t>
      </w:r>
    </w:p>
    <w:p>
      <w:pPr>
        <w:spacing w:before="120" w:after="120"/>
        <w:ind w:left="283"/>
        <w:pBdr>
          <w:left w:val="single" w:sz="12" w:space="8" w:color="C49A6A"/>
        </w:pBdr>
      </w:pPr>
      <w:r>
        <w:rPr>
          <w:rFonts w:ascii="Times New Roman" w:hAnsi="Times New Roman" w:eastAsia="宋体"/>
          <w:b w:val="0"/>
          <w:color w:val="999999"/>
          <w:sz w:val="21"/>
        </w:rPr>
        <w:t>- Reference: [Document or source for correction]</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Please review and approve the correction. I'll update the master data once approved.</w:t>
      </w:r>
    </w:p>
    <w:p>
      <w:r>
        <w:rPr>
          <w:rFonts w:ascii="Times New Roman" w:hAnsi="Times New Roman" w:eastAsia="宋体"/>
          <w:b w:val="0"/>
          <w:color w:val="333333"/>
          <w:sz w:val="22"/>
        </w:rPr>
        <w:t>&gt;</w:t>
      </w:r>
    </w:p>
    <w:p>
      <w:pPr>
        <w:spacing w:before="120" w:after="120"/>
        <w:ind w:left="283"/>
        <w:pBdr>
          <w:left w:val="single" w:sz="12" w:space="8" w:color="C49A6A"/>
        </w:pBdr>
      </w:pPr>
      <w:r>
        <w:rPr>
          <w:rFonts w:ascii="Times New Roman" w:hAnsi="Times New Roman" w:eastAsia="宋体"/>
          <w:b w:val="0"/>
          <w:color w:val="999999"/>
          <w:sz w:val="21"/>
        </w:rPr>
        <w:t>Best regards,</w:t>
      </w:r>
    </w:p>
    <w:p>
      <w:pPr>
        <w:spacing w:before="120" w:after="120"/>
        <w:ind w:left="283"/>
        <w:pBdr>
          <w:left w:val="single" w:sz="12" w:space="8" w:color="C49A6A"/>
        </w:pBdr>
      </w:pPr>
      <w:r>
        <w:rPr>
          <w:rFonts w:ascii="Times New Roman" w:hAnsi="Times New Roman" w:eastAsia="宋体"/>
          <w:b w:val="0"/>
          <w:color w:val="999999"/>
          <w:sz w:val="21"/>
        </w:rPr>
        <w:t>Wen Xue</w:t>
      </w:r>
    </w:p>
    <w:p>
      <w:pPr>
        <w:spacing w:before="240" w:after="240"/>
        <w:jc w:val="center"/>
      </w:pPr>
      <w:r>
        <w:rPr>
          <w:rFonts w:ascii="Times New Roman" w:hAnsi="Times New Roman" w:eastAsia="宋体"/>
          <w:b w:val="0"/>
          <w:color w:val="999999"/>
          <w:sz w:val="20"/>
        </w:rPr>
        <w:t>— · —</w:t>
      </w:r>
    </w:p>
    <w:p>
      <w:pPr>
        <w:spacing w:before="360" w:after="160"/>
      </w:pPr>
      <w:bookmarkStart w:id="1" w:name="heading_30"/>
      <w:bookmarkEnd w:id="1"/>
      <w:r>
        <w:rPr>
          <w:rFonts w:ascii="Times New Roman" w:hAnsi="Times New Roman" w:eastAsia="微软雅黑"/>
          <w:b/>
          <w:color w:val="4A6F5A"/>
          <w:sz w:val="32"/>
        </w:rPr>
        <w:t>七、参观注意事项</w:t>
      </w:r>
    </w:p>
    <w:p>
      <w:pPr>
        <w:spacing w:before="240" w:after="120"/>
      </w:pPr>
      <w:bookmarkStart w:id="1" w:name="heading_31"/>
      <w:bookmarkEnd w:id="1"/>
      <w:r>
        <w:rPr>
          <w:rFonts w:ascii="Times New Roman" w:hAnsi="Times New Roman" w:eastAsia="微软雅黑"/>
          <w:b/>
          <w:color w:val="8BA89A"/>
          <w:sz w:val="26"/>
        </w:rPr>
        <w:t>7.1 着装</w:t>
      </w:r>
    </w:p>
    <w:p>
      <w:r>
        <w:rPr>
          <w:rFonts w:ascii="Times New Roman" w:hAnsi="Times New Roman" w:eastAsia="宋体"/>
          <w:b w:val="0"/>
          <w:color w:val="333333"/>
          <w:sz w:val="22"/>
        </w:rPr>
        <w:t xml:space="preserve">- </w:t>
      </w:r>
      <w:r>
        <w:rPr>
          <w:rFonts w:ascii="Times New Roman" w:hAnsi="Times New Roman" w:eastAsia="宋体"/>
          <w:b/>
          <w:color w:val="333333"/>
          <w:sz w:val="22"/>
        </w:rPr>
        <w:t>商务休闲（Business Casual）</w:t>
      </w:r>
      <w:r>
        <w:rPr>
          <w:rFonts w:ascii="Times New Roman" w:hAnsi="Times New Roman" w:eastAsia="宋体"/>
          <w:b w:val="0"/>
          <w:color w:val="333333"/>
          <w:sz w:val="22"/>
        </w:rPr>
        <w:t>：衬衫+西裤/休闲裤，或者简洁的连衣裙</w:t>
      </w:r>
    </w:p>
    <w:p>
      <w:r>
        <w:rPr>
          <w:rFonts w:ascii="Times New Roman" w:hAnsi="Times New Roman" w:eastAsia="宋体"/>
          <w:b w:val="0"/>
          <w:color w:val="333333"/>
          <w:sz w:val="22"/>
        </w:rPr>
        <w:t>- 不要太正式（西装全套可能过于正式），也不要太随意（T恤、牛仔裤、运动鞋）</w:t>
      </w:r>
    </w:p>
    <w:p>
      <w:r>
        <w:rPr>
          <w:rFonts w:ascii="Times New Roman" w:hAnsi="Times New Roman" w:eastAsia="宋体"/>
          <w:b w:val="0"/>
          <w:color w:val="333333"/>
          <w:sz w:val="22"/>
        </w:rPr>
        <w:t>- 鞋子干净整洁，舒适为主（要走路参观）</w:t>
      </w:r>
    </w:p>
    <w:p>
      <w:pPr>
        <w:spacing w:before="240" w:after="120"/>
      </w:pPr>
      <w:bookmarkStart w:id="1" w:name="heading_32"/>
      <w:bookmarkEnd w:id="1"/>
      <w:r>
        <w:rPr>
          <w:rFonts w:ascii="Times New Roman" w:hAnsi="Times New Roman" w:eastAsia="微软雅黑"/>
          <w:b/>
          <w:color w:val="8BA89A"/>
          <w:sz w:val="26"/>
        </w:rPr>
        <w:t>7.2 携带物品</w:t>
      </w:r>
    </w:p>
    <w:p>
      <w:r>
        <w:rPr>
          <w:rFonts w:ascii="Times New Roman" w:hAnsi="Times New Roman" w:eastAsia="宋体"/>
          <w:b w:val="0"/>
          <w:color w:val="333333"/>
          <w:sz w:val="22"/>
        </w:rPr>
        <w:t>- 简历打印版（2-3份，虽然可能不需要，但带着有备无患）</w:t>
      </w:r>
    </w:p>
    <w:p>
      <w:r>
        <w:rPr>
          <w:rFonts w:ascii="Times New Roman" w:hAnsi="Times New Roman" w:eastAsia="宋体"/>
          <w:b w:val="0"/>
          <w:color w:val="333333"/>
          <w:sz w:val="22"/>
        </w:rPr>
        <w:t>- 笔记本和笔（记录参观中的问题和信息）</w:t>
      </w:r>
    </w:p>
    <w:p>
      <w:r>
        <w:rPr>
          <w:rFonts w:ascii="Times New Roman" w:hAnsi="Times New Roman" w:eastAsia="宋体"/>
          <w:b w:val="0"/>
          <w:color w:val="333333"/>
          <w:sz w:val="22"/>
        </w:rPr>
        <w:t>- 手机（充满电，可能需要拍照或记录）</w:t>
      </w:r>
    </w:p>
    <w:p>
      <w:r>
        <w:rPr>
          <w:rFonts w:ascii="Times New Roman" w:hAnsi="Times New Roman" w:eastAsia="宋体"/>
          <w:b w:val="0"/>
          <w:color w:val="333333"/>
          <w:sz w:val="22"/>
        </w:rPr>
        <w:t>- 身份证（可能需要登记）</w:t>
      </w:r>
    </w:p>
    <w:p>
      <w:pPr>
        <w:spacing w:before="240" w:after="120"/>
      </w:pPr>
      <w:bookmarkStart w:id="1" w:name="heading_33"/>
      <w:bookmarkEnd w:id="1"/>
      <w:r>
        <w:rPr>
          <w:rFonts w:ascii="Times New Roman" w:hAnsi="Times New Roman" w:eastAsia="微软雅黑"/>
          <w:b/>
          <w:color w:val="8BA89A"/>
          <w:sz w:val="26"/>
        </w:rPr>
        <w:t>7.3 参观中的注意事项</w:t>
      </w:r>
    </w:p>
    <w:p>
      <w:r>
        <w:rPr>
          <w:rFonts w:ascii="Times New Roman" w:hAnsi="Times New Roman" w:eastAsia="宋体"/>
          <w:b w:val="0"/>
          <w:color w:val="333333"/>
          <w:sz w:val="22"/>
        </w:rPr>
        <w:t xml:space="preserve">1. </w:t>
      </w:r>
      <w:r>
        <w:rPr>
          <w:rFonts w:ascii="Times New Roman" w:hAnsi="Times New Roman" w:eastAsia="宋体"/>
          <w:b/>
          <w:color w:val="333333"/>
          <w:sz w:val="22"/>
        </w:rPr>
        <w:t>准时到达</w:t>
      </w:r>
      <w:r>
        <w:rPr>
          <w:rFonts w:ascii="Times New Roman" w:hAnsi="Times New Roman" w:eastAsia="宋体"/>
          <w:b w:val="0"/>
          <w:color w:val="333333"/>
          <w:sz w:val="22"/>
        </w:rPr>
        <w:t>：提前10-15分钟到，不要迟到</w:t>
      </w:r>
    </w:p>
    <w:p>
      <w:r>
        <w:rPr>
          <w:rFonts w:ascii="Times New Roman" w:hAnsi="Times New Roman" w:eastAsia="宋体"/>
          <w:b w:val="0"/>
          <w:color w:val="333333"/>
          <w:sz w:val="22"/>
        </w:rPr>
        <w:t xml:space="preserve">2. </w:t>
      </w:r>
      <w:r>
        <w:rPr>
          <w:rFonts w:ascii="Times New Roman" w:hAnsi="Times New Roman" w:eastAsia="宋体"/>
          <w:b/>
          <w:color w:val="333333"/>
          <w:sz w:val="22"/>
        </w:rPr>
        <w:t>保持礼貌</w:t>
      </w:r>
      <w:r>
        <w:rPr>
          <w:rFonts w:ascii="Times New Roman" w:hAnsi="Times New Roman" w:eastAsia="宋体"/>
          <w:b w:val="0"/>
          <w:color w:val="333333"/>
          <w:sz w:val="22"/>
        </w:rPr>
        <w:t>：见到工作人员主动问好，参观时听从安排</w:t>
      </w:r>
    </w:p>
    <w:p>
      <w:r>
        <w:rPr>
          <w:rFonts w:ascii="Times New Roman" w:hAnsi="Times New Roman" w:eastAsia="宋体"/>
          <w:b w:val="0"/>
          <w:color w:val="333333"/>
          <w:sz w:val="22"/>
        </w:rPr>
        <w:t xml:space="preserve">3. </w:t>
      </w:r>
      <w:r>
        <w:rPr>
          <w:rFonts w:ascii="Times New Roman" w:hAnsi="Times New Roman" w:eastAsia="宋体"/>
          <w:b/>
          <w:color w:val="333333"/>
          <w:sz w:val="22"/>
        </w:rPr>
        <w:t>积极提问</w:t>
      </w:r>
      <w:r>
        <w:rPr>
          <w:rFonts w:ascii="Times New Roman" w:hAnsi="Times New Roman" w:eastAsia="宋体"/>
          <w:b w:val="0"/>
          <w:color w:val="333333"/>
          <w:sz w:val="22"/>
        </w:rPr>
        <w:t>：参观过程中有不懂的可以问，展示好奇心和学习意愿</w:t>
      </w:r>
    </w:p>
    <w:p>
      <w:r>
        <w:rPr>
          <w:rFonts w:ascii="Times New Roman" w:hAnsi="Times New Roman" w:eastAsia="宋体"/>
          <w:b w:val="0"/>
          <w:color w:val="333333"/>
          <w:sz w:val="22"/>
        </w:rPr>
        <w:t xml:space="preserve">4. </w:t>
      </w:r>
      <w:r>
        <w:rPr>
          <w:rFonts w:ascii="Times New Roman" w:hAnsi="Times New Roman" w:eastAsia="宋体"/>
          <w:b/>
          <w:color w:val="333333"/>
          <w:sz w:val="22"/>
        </w:rPr>
        <w:t>认真记录</w:t>
      </w:r>
      <w:r>
        <w:rPr>
          <w:rFonts w:ascii="Times New Roman" w:hAnsi="Times New Roman" w:eastAsia="宋体"/>
          <w:b w:val="0"/>
          <w:color w:val="333333"/>
          <w:sz w:val="22"/>
        </w:rPr>
        <w:t>：把重要信息和问题记下来，后续可以整理</w:t>
      </w:r>
    </w:p>
    <w:p>
      <w:r>
        <w:rPr>
          <w:rFonts w:ascii="Times New Roman" w:hAnsi="Times New Roman" w:eastAsia="宋体"/>
          <w:b w:val="0"/>
          <w:color w:val="333333"/>
          <w:sz w:val="22"/>
        </w:rPr>
        <w:t xml:space="preserve">5. </w:t>
      </w:r>
      <w:r>
        <w:rPr>
          <w:rFonts w:ascii="Times New Roman" w:hAnsi="Times New Roman" w:eastAsia="宋体"/>
          <w:b/>
          <w:color w:val="333333"/>
          <w:sz w:val="22"/>
        </w:rPr>
        <w:t>不要随意拍照</w:t>
      </w:r>
      <w:r>
        <w:rPr>
          <w:rFonts w:ascii="Times New Roman" w:hAnsi="Times New Roman" w:eastAsia="宋体"/>
          <w:b w:val="0"/>
          <w:color w:val="333333"/>
          <w:sz w:val="22"/>
        </w:rPr>
        <w:t>：除非得到允许，不要在生产区域拍照</w:t>
      </w:r>
    </w:p>
    <w:p>
      <w:r>
        <w:rPr>
          <w:rFonts w:ascii="Times New Roman" w:hAnsi="Times New Roman" w:eastAsia="宋体"/>
          <w:b w:val="0"/>
          <w:color w:val="333333"/>
          <w:sz w:val="22"/>
        </w:rPr>
        <w:t xml:space="preserve">6. </w:t>
      </w:r>
      <w:r>
        <w:rPr>
          <w:rFonts w:ascii="Times New Roman" w:hAnsi="Times New Roman" w:eastAsia="宋体"/>
          <w:b/>
          <w:color w:val="333333"/>
          <w:sz w:val="22"/>
        </w:rPr>
        <w:t>注意安全</w:t>
      </w:r>
      <w:r>
        <w:rPr>
          <w:rFonts w:ascii="Times New Roman" w:hAnsi="Times New Roman" w:eastAsia="宋体"/>
          <w:b w:val="0"/>
          <w:color w:val="333333"/>
          <w:sz w:val="22"/>
        </w:rPr>
        <w:t>：生产区域可能有安全要求，遵守规定，不要随意触碰设备</w:t>
      </w:r>
    </w:p>
    <w:p>
      <w:pPr>
        <w:spacing w:before="240" w:after="120"/>
      </w:pPr>
      <w:bookmarkStart w:id="1" w:name="heading_34"/>
      <w:bookmarkEnd w:id="1"/>
      <w:r>
        <w:rPr>
          <w:rFonts w:ascii="Times New Roman" w:hAnsi="Times New Roman" w:eastAsia="微软雅黑"/>
          <w:b/>
          <w:color w:val="8BA89A"/>
          <w:sz w:val="26"/>
        </w:rPr>
        <w:t>7.4 参观结束后</w:t>
      </w:r>
    </w:p>
    <w:p>
      <w:r>
        <w:rPr>
          <w:rFonts w:ascii="Times New Roman" w:hAnsi="Times New Roman" w:eastAsia="宋体"/>
          <w:b w:val="0"/>
          <w:color w:val="333333"/>
          <w:sz w:val="22"/>
        </w:rPr>
        <w:t xml:space="preserve">1. </w:t>
      </w:r>
      <w:r>
        <w:rPr>
          <w:rFonts w:ascii="Times New Roman" w:hAnsi="Times New Roman" w:eastAsia="宋体"/>
          <w:b/>
          <w:color w:val="333333"/>
          <w:sz w:val="22"/>
        </w:rPr>
        <w:t>发送感谢邮件</w:t>
      </w:r>
      <w:r>
        <w:rPr>
          <w:rFonts w:ascii="Times New Roman" w:hAnsi="Times New Roman" w:eastAsia="宋体"/>
          <w:b w:val="0"/>
          <w:color w:val="333333"/>
          <w:sz w:val="22"/>
        </w:rPr>
        <w:t>：参观结束后给HR发一封感谢邮件，感谢安排，表达对岗位的兴趣</w:t>
      </w:r>
    </w:p>
    <w:p>
      <w:r>
        <w:rPr>
          <w:rFonts w:ascii="Times New Roman" w:hAnsi="Times New Roman" w:eastAsia="宋体"/>
          <w:b w:val="0"/>
          <w:color w:val="333333"/>
          <w:sz w:val="22"/>
        </w:rPr>
        <w:t xml:space="preserve">2. </w:t>
      </w:r>
      <w:r>
        <w:rPr>
          <w:rFonts w:ascii="Times New Roman" w:hAnsi="Times New Roman" w:eastAsia="宋体"/>
          <w:b/>
          <w:color w:val="333333"/>
          <w:sz w:val="22"/>
        </w:rPr>
        <w:t>整理笔记</w:t>
      </w:r>
      <w:r>
        <w:rPr>
          <w:rFonts w:ascii="Times New Roman" w:hAnsi="Times New Roman" w:eastAsia="宋体"/>
          <w:b w:val="0"/>
          <w:color w:val="333333"/>
          <w:sz w:val="22"/>
        </w:rPr>
        <w:t>：把参观中的所见所闻整理成笔记，补充到知识库</w:t>
      </w:r>
    </w:p>
    <w:p>
      <w:r>
        <w:rPr>
          <w:rFonts w:ascii="Times New Roman" w:hAnsi="Times New Roman" w:eastAsia="宋体"/>
          <w:b w:val="0"/>
          <w:color w:val="333333"/>
          <w:sz w:val="22"/>
        </w:rPr>
        <w:t xml:space="preserve">3. </w:t>
      </w:r>
      <w:r>
        <w:rPr>
          <w:rFonts w:ascii="Times New Roman" w:hAnsi="Times New Roman" w:eastAsia="宋体"/>
          <w:b/>
          <w:color w:val="333333"/>
          <w:sz w:val="22"/>
        </w:rPr>
        <w:t>后续跟进</w:t>
      </w:r>
      <w:r>
        <w:rPr>
          <w:rFonts w:ascii="Times New Roman" w:hAnsi="Times New Roman" w:eastAsia="宋体"/>
          <w:b w:val="0"/>
          <w:color w:val="333333"/>
          <w:sz w:val="22"/>
        </w:rPr>
        <w:t>：如果有进一步的问题，可以邮件询问；等待后续通知</w:t>
      </w:r>
    </w:p>
    <w:p>
      <w:pPr>
        <w:spacing w:before="240" w:after="240"/>
        <w:jc w:val="center"/>
      </w:pPr>
      <w:r>
        <w:rPr>
          <w:rFonts w:ascii="Times New Roman" w:hAnsi="Times New Roman" w:eastAsia="宋体"/>
          <w:b w:val="0"/>
          <w:color w:val="999999"/>
          <w:sz w:val="20"/>
        </w:rPr>
        <w:t>— · —</w:t>
      </w:r>
    </w:p>
    <w:p>
      <w:pPr>
        <w:spacing w:before="360" w:after="160"/>
      </w:pPr>
      <w:bookmarkStart w:id="1" w:name="heading_35"/>
      <w:bookmarkEnd w:id="1"/>
      <w:r>
        <w:rPr>
          <w:rFonts w:ascii="Times New Roman" w:hAnsi="Times New Roman" w:eastAsia="微软雅黑"/>
          <w:b/>
          <w:color w:val="4A6F5A"/>
          <w:sz w:val="32"/>
        </w:rPr>
        <w:t>八、关键信息速记卡（手机上可以看）</w:t>
      </w:r>
    </w:p>
    <w:p>
      <w:pPr>
        <w:spacing w:before="240" w:after="120"/>
      </w:pPr>
      <w:bookmarkStart w:id="1" w:name="heading_36"/>
      <w:bookmarkEnd w:id="1"/>
      <w:r>
        <w:rPr>
          <w:rFonts w:ascii="Times New Roman" w:hAnsi="Times New Roman" w:eastAsia="微软雅黑"/>
          <w:b/>
          <w:color w:val="8BA89A"/>
          <w:sz w:val="26"/>
        </w:rPr>
        <w:t>公司</w:t>
      </w:r>
    </w:p>
    <w:p>
      <w:r>
        <w:rPr>
          <w:rFonts w:ascii="Times New Roman" w:hAnsi="Times New Roman" w:eastAsia="宋体"/>
          <w:b w:val="0"/>
          <w:color w:val="333333"/>
          <w:sz w:val="22"/>
        </w:rPr>
        <w:t>- 德国百年家族企业，全球气动自动化龙头</w:t>
      </w:r>
    </w:p>
    <w:p>
      <w:r>
        <w:rPr>
          <w:rFonts w:ascii="Times New Roman" w:hAnsi="Times New Roman" w:eastAsia="宋体"/>
          <w:b w:val="0"/>
          <w:color w:val="333333"/>
          <w:sz w:val="22"/>
        </w:rPr>
        <w:t>- 济南基地：亚太区最大生产+物流中心，1100+员工</w:t>
      </w:r>
    </w:p>
    <w:p>
      <w:r>
        <w:rPr>
          <w:rFonts w:ascii="Times New Roman" w:hAnsi="Times New Roman" w:eastAsia="宋体"/>
          <w:b w:val="0"/>
          <w:color w:val="333333"/>
          <w:sz w:val="22"/>
        </w:rPr>
        <w:t>- 福利：弹性工作、双休、免费午餐、免费班车、10天年假</w:t>
      </w:r>
    </w:p>
    <w:p>
      <w:pPr>
        <w:spacing w:before="240" w:after="120"/>
      </w:pPr>
      <w:bookmarkStart w:id="1" w:name="heading_37"/>
      <w:bookmarkEnd w:id="1"/>
      <w:r>
        <w:rPr>
          <w:rFonts w:ascii="Times New Roman" w:hAnsi="Times New Roman" w:eastAsia="微软雅黑"/>
          <w:b/>
          <w:color w:val="8BA89A"/>
          <w:sz w:val="26"/>
        </w:rPr>
        <w:t>岗位</w:t>
      </w:r>
    </w:p>
    <w:p>
      <w:r>
        <w:rPr>
          <w:rFonts w:ascii="Times New Roman" w:hAnsi="Times New Roman" w:eastAsia="宋体"/>
          <w:b w:val="0"/>
          <w:color w:val="333333"/>
          <w:sz w:val="22"/>
        </w:rPr>
        <w:t>- Master Planning实习生</w:t>
      </w:r>
    </w:p>
    <w:p>
      <w:r>
        <w:rPr>
          <w:rFonts w:ascii="Times New Roman" w:hAnsi="Times New Roman" w:eastAsia="宋体"/>
          <w:b w:val="0"/>
          <w:color w:val="333333"/>
          <w:sz w:val="22"/>
        </w:rPr>
        <w:t>- 工作内容：主数据维护、客户催货/拖期分析、协助MP处理问题、特殊客户要求</w:t>
      </w:r>
    </w:p>
    <w:p>
      <w:r>
        <w:rPr>
          <w:rFonts w:ascii="Times New Roman" w:hAnsi="Times New Roman" w:eastAsia="宋体"/>
          <w:b w:val="0"/>
          <w:color w:val="333333"/>
          <w:sz w:val="22"/>
        </w:rPr>
        <w:t>- 工具：Office（Excel为主）、SAP</w:t>
      </w:r>
    </w:p>
    <w:p>
      <w:r>
        <w:rPr>
          <w:rFonts w:ascii="Times New Roman" w:hAnsi="Times New Roman" w:eastAsia="宋体"/>
          <w:b w:val="0"/>
          <w:color w:val="333333"/>
          <w:sz w:val="22"/>
        </w:rPr>
        <w:t>- 要求：数据分析能力、英文邮件、沟通协调、细心认真</w:t>
      </w:r>
    </w:p>
    <w:p>
      <w:pPr>
        <w:spacing w:before="240" w:after="120"/>
      </w:pPr>
      <w:bookmarkStart w:id="1" w:name="heading_38"/>
      <w:bookmarkEnd w:id="1"/>
      <w:r>
        <w:rPr>
          <w:rFonts w:ascii="Times New Roman" w:hAnsi="Times New Roman" w:eastAsia="微软雅黑"/>
          <w:b/>
          <w:color w:val="8BA89A"/>
          <w:sz w:val="26"/>
        </w:rPr>
        <w:t>我的优势</w:t>
      </w:r>
    </w:p>
    <w:p>
      <w:r>
        <w:rPr>
          <w:rFonts w:ascii="Times New Roman" w:hAnsi="Times New Roman" w:eastAsia="宋体"/>
          <w:b w:val="0"/>
          <w:color w:val="333333"/>
          <w:sz w:val="22"/>
        </w:rPr>
        <w:t>- 供应链专业对口</w:t>
      </w:r>
    </w:p>
    <w:p>
      <w:r>
        <w:rPr>
          <w:rFonts w:ascii="Times New Roman" w:hAnsi="Times New Roman" w:eastAsia="宋体"/>
          <w:b w:val="0"/>
          <w:color w:val="333333"/>
          <w:sz w:val="22"/>
        </w:rPr>
        <w:t>- 数据分析能力强（Python/R/SPSS/Excel，4.5万+数据）</w:t>
      </w:r>
    </w:p>
    <w:p>
      <w:r>
        <w:rPr>
          <w:rFonts w:ascii="Times New Roman" w:hAnsi="Times New Roman" w:eastAsia="宋体"/>
          <w:b w:val="0"/>
          <w:color w:val="333333"/>
          <w:sz w:val="22"/>
        </w:rPr>
        <w:t>- 用友U8+全流程实操（ERP逻辑相通，学SAP快）</w:t>
      </w:r>
    </w:p>
    <w:p>
      <w:r>
        <w:rPr>
          <w:rFonts w:ascii="Times New Roman" w:hAnsi="Times New Roman" w:eastAsia="宋体"/>
          <w:b w:val="0"/>
          <w:color w:val="333333"/>
          <w:sz w:val="22"/>
        </w:rPr>
        <w:t>- 细心认真（200+材料零差错）</w:t>
      </w:r>
    </w:p>
    <w:p>
      <w:r>
        <w:rPr>
          <w:rFonts w:ascii="Times New Roman" w:hAnsi="Times New Roman" w:eastAsia="宋体"/>
          <w:b w:val="0"/>
          <w:color w:val="333333"/>
          <w:sz w:val="22"/>
        </w:rPr>
        <w:t>- 稳定（济南本地，10个月实习）</w:t>
      </w:r>
    </w:p>
    <w:p>
      <w:pPr>
        <w:spacing w:before="240" w:after="120"/>
      </w:pPr>
      <w:bookmarkStart w:id="1" w:name="heading_39"/>
      <w:bookmarkEnd w:id="1"/>
      <w:r>
        <w:rPr>
          <w:rFonts w:ascii="Times New Roman" w:hAnsi="Times New Roman" w:eastAsia="微软雅黑"/>
          <w:b/>
          <w:color w:val="8BA89A"/>
          <w:sz w:val="26"/>
        </w:rPr>
        <w:t>要问的关键问题</w:t>
      </w:r>
    </w:p>
    <w:p>
      <w:r>
        <w:rPr>
          <w:rFonts w:ascii="Times New Roman" w:hAnsi="Times New Roman" w:eastAsia="宋体"/>
          <w:b w:val="0"/>
          <w:color w:val="333333"/>
          <w:sz w:val="22"/>
        </w:rPr>
        <w:t>1. 实习期12个月能否协商？</w:t>
      </w:r>
    </w:p>
    <w:p>
      <w:r>
        <w:rPr>
          <w:rFonts w:ascii="Times New Roman" w:hAnsi="Times New Roman" w:eastAsia="宋体"/>
          <w:b w:val="0"/>
          <w:color w:val="333333"/>
          <w:sz w:val="22"/>
        </w:rPr>
        <w:t>2. 每周到岗天数是否弹性？</w:t>
      </w:r>
    </w:p>
    <w:p>
      <w:r>
        <w:rPr>
          <w:rFonts w:ascii="Times New Roman" w:hAnsi="Times New Roman" w:eastAsia="宋体"/>
          <w:b w:val="0"/>
          <w:color w:val="333333"/>
          <w:sz w:val="22"/>
        </w:rPr>
        <w:t>3. 有没有导师带教？</w:t>
      </w:r>
    </w:p>
    <w:p>
      <w:r>
        <w:rPr>
          <w:rFonts w:ascii="Times New Roman" w:hAnsi="Times New Roman" w:eastAsia="宋体"/>
          <w:b w:val="0"/>
          <w:color w:val="333333"/>
          <w:sz w:val="22"/>
        </w:rPr>
        <w:t>4. 实习生转正机会？</w:t>
      </w:r>
    </w:p>
    <w:p>
      <w:r>
        <w:rPr>
          <w:rFonts w:ascii="Times New Roman" w:hAnsi="Times New Roman" w:eastAsia="宋体"/>
          <w:b w:val="0"/>
          <w:color w:val="333333"/>
          <w:sz w:val="22"/>
        </w:rPr>
        <w:t>5. 和德国总部协作形式？英语要求？</w:t>
      </w:r>
    </w:p>
    <w:p>
      <w:pPr>
        <w:spacing w:before="240" w:after="240"/>
        <w:jc w:val="center"/>
      </w:pPr>
      <w:r>
        <w:rPr>
          <w:rFonts w:ascii="Times New Roman" w:hAnsi="Times New Roman" w:eastAsia="宋体"/>
          <w:b w:val="0"/>
          <w:color w:val="999999"/>
          <w:sz w:val="20"/>
        </w:rPr>
        <w:t>— · —</w:t>
      </w:r>
    </w:p>
    <w:p>
      <w:pPr>
        <w:spacing w:before="120" w:after="120"/>
        <w:ind w:left="283"/>
        <w:pBdr>
          <w:left w:val="single" w:sz="12" w:space="8" w:color="C49A6A"/>
        </w:pBdr>
      </w:pPr>
      <w:r>
        <w:rPr>
          <w:rFonts w:ascii="Times New Roman" w:hAnsi="Times New Roman" w:eastAsia="宋体"/>
          <w:b/>
          <w:color w:val="999999"/>
          <w:sz w:val="21"/>
        </w:rPr>
        <w:t>最后更新</w:t>
      </w:r>
      <w:r>
        <w:rPr>
          <w:rFonts w:ascii="Times New Roman" w:hAnsi="Times New Roman" w:eastAsia="宋体"/>
          <w:b w:val="0"/>
          <w:color w:val="999999"/>
          <w:sz w:val="21"/>
        </w:rPr>
        <w:t>：2026-09-01</w:t>
      </w:r>
    </w:p>
    <w:p>
      <w:pPr>
        <w:spacing w:before="120" w:after="120"/>
        <w:ind w:left="283"/>
        <w:pBdr>
          <w:left w:val="single" w:sz="12" w:space="8" w:color="C49A6A"/>
        </w:pBdr>
      </w:pPr>
      <w:r>
        <w:rPr>
          <w:rFonts w:ascii="Times New Roman" w:hAnsi="Times New Roman" w:eastAsia="宋体"/>
          <w:b/>
          <w:color w:val="999999"/>
          <w:sz w:val="21"/>
        </w:rPr>
        <w:t>祝明天参观顺利！</w:t>
      </w:r>
      <w:r>
        <w:rPr>
          <w:rFonts w:ascii="Times New Roman" w:hAnsi="Times New Roman" w:eastAsia="宋体"/>
          <w:b w:val="0"/>
          <w:color w:val="999999"/>
          <w:sz w:val="21"/>
        </w:rPr>
        <w:t xml:space="preserve"> 🎯</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999999"/>
        <w:sz w:val="18"/>
      </w:rPr>
      <w:t xml:space="preserve">— </w:t>
    </w:r>
    <w:fldSimple w:instr="PAGE"/>
    <w:r>
      <w:rPr>
        <w:rFonts w:ascii="Times New Roman" w:hAnsi="Times New Roman" w:eastAsia="宋体"/>
        <w:b w:val="0"/>
        <w:color w:val="999999"/>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微软雅黑"/>
        <w:b w:val="0"/>
        <w:color w:val="999999"/>
        <w:sz w:val="18"/>
      </w:rPr>
      <w:t>面试备考资料 · 内部使用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