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64380E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E3DEE23" w:rsidR="003D2FE7" w:rsidRPr="001508D2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运营管培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/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库存管理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/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门店运营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/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供应链运营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08DA5921" w:rsidR="003D2FE7" w:rsidRPr="001508D2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运营落地：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3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个月项目助理经验，统筹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200+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份申报材料全流程，建立三级校验机制实现零差错，擅长流程梳理与标准化执行；库存实操：瑞幸门店原辅料日盘与效期管理经验，落实</w:t>
            </w:r>
            <w:r w:rsidR="001508D2">
              <w:rPr>
                <w:rFonts w:ascii="Times New Roman" w:eastAsia="宋体" w:hAnsi="Times New Roman" w:cs="宋体"/>
                <w:sz w:val="21"/>
              </w:rPr>
              <w:t>“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日盘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+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效期预警</w:t>
            </w:r>
            <w:r w:rsidR="001508D2">
              <w:rPr>
                <w:rFonts w:ascii="Times New Roman" w:eastAsia="宋体" w:hAnsi="Times New Roman" w:cs="宋体"/>
                <w:sz w:val="21"/>
              </w:rPr>
              <w:t>”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机制，保持库存账实一致，理解物料损耗与缺货风险控制；数据驱动：掌握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Excel/Python/R/SPSS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，处理过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4.5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万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+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条业务数据，习惯用数据发现问题、支撑运营决策；细致较真：性格专注，愿意为不擅长的事投入时间，细节把控能力强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64380E" w:rsidRPr="00156A3C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156A3C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156A3C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4"/>
        <w:gridCol w:w="10055"/>
      </w:tblGrid>
      <w:tr w:rsidR="0064380E" w14:paraId="0AC05ACF" w14:textId="77777777" w:rsidTr="00AF70D5">
        <w:trPr>
          <w:jc w:val="center"/>
        </w:trPr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68E1C74C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物流管理、库存管理、生产与运作管理、统计学、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Python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程序设计、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ERP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供应链管理综合实验、供应链管理</w:t>
            </w:r>
          </w:p>
        </w:tc>
      </w:tr>
      <w:tr w:rsidR="0064380E" w14:paraId="524C9A4D" w14:textId="77777777" w:rsidTr="00AF70D5">
        <w:trPr>
          <w:jc w:val="center"/>
        </w:trPr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6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8"/>
        <w:gridCol w:w="254"/>
        <w:gridCol w:w="7"/>
        <w:gridCol w:w="4339"/>
        <w:gridCol w:w="2693"/>
        <w:gridCol w:w="2755"/>
        <w:gridCol w:w="936"/>
      </w:tblGrid>
      <w:tr w:rsidR="00AF70D5" w:rsidRPr="00156A3C" w14:paraId="4650629A" w14:textId="77777777" w:rsidTr="00AF70D5">
        <w:trPr>
          <w:gridBefore w:val="2"/>
          <w:wBefore w:w="932" w:type="dxa"/>
          <w:jc w:val="center"/>
        </w:trPr>
        <w:tc>
          <w:tcPr>
            <w:tcW w:w="107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9F0649A" w14:textId="77777777" w:rsidR="00AF70D5" w:rsidRPr="00156A3C" w:rsidRDefault="00AF70D5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156A3C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AF70D5" w14:paraId="79FAB9A8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99655B8" w14:textId="77777777" w:rsidR="00AF70D5" w:rsidRDefault="00AF70D5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35433" w14:textId="77777777" w:rsidR="00AF70D5" w:rsidRPr="000069A1" w:rsidRDefault="00AF70D5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218FF" w14:textId="77777777" w:rsidR="00AF70D5" w:rsidRPr="000069A1" w:rsidRDefault="00AF70D5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5BAC4" w14:textId="77777777" w:rsidR="00AF70D5" w:rsidRDefault="00AF70D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AF70D5" w:rsidRPr="00BF4C70" w14:paraId="676F25DA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2B154AC" w14:textId="77777777" w:rsidR="00AF70D5" w:rsidRPr="00BF4C70" w:rsidRDefault="00AF70D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80A2108" w14:textId="77777777" w:rsidR="00AF70D5" w:rsidRPr="001508D2" w:rsidRDefault="00AF70D5" w:rsidP="001508D2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库存管理：负责门店数十种原辅料的日常盘点与效期管理，落实日盘制度，根据消耗规律提醒仓库解冻备货，降低物料损耗与缺货风险</w:t>
            </w:r>
          </w:p>
          <w:p w14:paraId="07A1DB85" w14:textId="77777777" w:rsidR="00AF70D5" w:rsidRPr="001508D2" w:rsidRDefault="00AF70D5" w:rsidP="001508D2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单据核对：规范物料分区与出入库单据核对，保持交接班库存账实一致，根据销售数据同步补货需求，保障门店日常运营物料供应</w:t>
            </w:r>
          </w:p>
        </w:tc>
      </w:tr>
      <w:tr w:rsidR="00AF70D5" w14:paraId="60A14CD1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AAAD751" w14:textId="77777777" w:rsidR="00AF70D5" w:rsidRDefault="00AF70D5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7131545" w14:textId="77777777" w:rsidR="00AF70D5" w:rsidRPr="000069A1" w:rsidRDefault="00AF70D5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3BF8C" w14:textId="77777777" w:rsidR="00AF70D5" w:rsidRPr="000069A1" w:rsidRDefault="00AF70D5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842A3" w14:textId="77777777" w:rsidR="00AF70D5" w:rsidRDefault="00AF70D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F70D5" w:rsidRPr="00BF4C70" w14:paraId="6E8B220F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0CD375" w14:textId="77777777" w:rsidR="00AF70D5" w:rsidRPr="00BF4C70" w:rsidRDefault="00AF70D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218E7B4" w14:textId="77777777" w:rsidR="00AF70D5" w:rsidRPr="001508D2" w:rsidRDefault="00AF70D5" w:rsidP="001508D2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料统筹：统筹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1508D2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1508D2">
              <w:rPr>
                <w:rFonts w:ascii="Times New Roman" w:eastAsia="宋体" w:hAnsi="Times New Roman" w:cs="宋体"/>
                <w:sz w:val="21"/>
              </w:rPr>
              <w:t>搭建分类台账，建立三级校验机制实现零差错提交</w:t>
            </w:r>
          </w:p>
          <w:p w14:paraId="007DA0B6" w14:textId="77777777" w:rsidR="00AF70D5" w:rsidRPr="001508D2" w:rsidRDefault="00AF70D5" w:rsidP="001508D2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3D2FE7" w:rsidRPr="00156A3C" w14:paraId="64FD7986" w14:textId="77777777" w:rsidTr="00AF70D5">
        <w:trPr>
          <w:gridBefore w:val="3"/>
          <w:wBefore w:w="939" w:type="dxa"/>
          <w:jc w:val="center"/>
        </w:trPr>
        <w:tc>
          <w:tcPr>
            <w:tcW w:w="107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156A3C" w:rsidRDefault="003D2FE7" w:rsidP="00CC255E">
            <w:pPr>
              <w:spacing w:line="290" w:lineRule="atLeast"/>
              <w:rPr>
                <w:rFonts w:ascii="宋体" w:eastAsia="宋体" w:hAnsi="宋体"/>
                <w:b/>
                <w:bCs/>
              </w:rPr>
            </w:pPr>
            <w:r w:rsidRPr="00156A3C">
              <w:rPr>
                <w:rFonts w:ascii="宋体" w:eastAsia="宋体" w:hAnsi="宋体" w:cs="宋体"/>
                <w:b/>
                <w:bCs/>
              </w:rPr>
              <w:t>项目</w:t>
            </w:r>
            <w:r w:rsidR="00486F3E" w:rsidRPr="00156A3C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社区团购自提点布局与配送优化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73910EF" w14:textId="4FC03F78" w:rsidR="001508D2" w:rsidRPr="001508D2" w:rsidRDefault="001508D2" w:rsidP="001508D2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问题调研：针对老龄化小区自提点布局零散、配送效率低的问题，调研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1508D2">
              <w:rPr>
                <w:rFonts w:ascii="Times New Roman" w:eastAsia="宋体" w:hAnsi="Times New Roman" w:cs="宋体"/>
                <w:sz w:val="21"/>
              </w:rPr>
              <w:t>个候选点位与日均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1508D2">
              <w:rPr>
                <w:rFonts w:ascii="Times New Roman" w:eastAsia="宋体" w:hAnsi="Times New Roman" w:cs="宋体"/>
                <w:sz w:val="21"/>
              </w:rPr>
              <w:t>单真实需求，设计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1508D2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1508D2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1508D2">
              <w:rPr>
                <w:rFonts w:ascii="Times New Roman" w:eastAsia="宋体" w:hAnsi="Times New Roman" w:cs="宋体"/>
                <w:sz w:val="21"/>
              </w:rPr>
              <w:t>的弹性运营方案</w:t>
            </w:r>
          </w:p>
          <w:p w14:paraId="334B52CD" w14:textId="77777777" w:rsidR="001508D2" w:rsidRPr="001508D2" w:rsidRDefault="001508D2" w:rsidP="001508D2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模型测算：将年龄分层服务半径与电梯等待时间纳入优化模型，用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1508D2">
              <w:rPr>
                <w:rFonts w:ascii="Times New Roman" w:eastAsia="宋体" w:hAnsi="Times New Roman" w:cs="宋体"/>
                <w:sz w:val="21"/>
              </w:rPr>
              <w:t>完成方案测算：总运营成本降低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，老年人服务覆盖率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1508D2">
              <w:rPr>
                <w:rFonts w:ascii="Times New Roman" w:eastAsia="宋体" w:hAnsi="Times New Roman" w:cs="宋体"/>
                <w:sz w:val="21"/>
              </w:rPr>
              <w:t>→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，平均配送时长缩短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22.3%</w:t>
            </w:r>
          </w:p>
          <w:p w14:paraId="70A26B23" w14:textId="3D23A7FF" w:rsidR="003D2FE7" w:rsidRPr="001508D2" w:rsidRDefault="001508D2" w:rsidP="001508D2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方案落地：方案可快速响应周末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1508D2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1508D2">
              <w:rPr>
                <w:rFonts w:ascii="Times New Roman" w:eastAsia="宋体" w:hAnsi="Times New Roman" w:cs="宋体"/>
                <w:sz w:val="21"/>
              </w:rPr>
              <w:t>的需求波动，为社区团购末端运营提供可落地的优化思路</w:t>
            </w:r>
          </w:p>
        </w:tc>
      </w:tr>
      <w:tr w:rsidR="00AF70D5" w:rsidRPr="00BF4C70" w14:paraId="7ED3B8E2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5285E69" w14:textId="77777777" w:rsidR="00AF70D5" w:rsidRPr="00BF4C70" w:rsidRDefault="00AF70D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8BAAAC1" w14:textId="77777777" w:rsidR="00AF70D5" w:rsidRPr="00BF4C70" w:rsidRDefault="00AF70D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561F7" w14:textId="77777777" w:rsidR="00AF70D5" w:rsidRDefault="00AF70D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C0EE2" w14:textId="77777777" w:rsidR="00AF70D5" w:rsidRPr="00BF4C70" w:rsidRDefault="00AF70D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2026.04-2026.06</w:t>
            </w:r>
          </w:p>
        </w:tc>
      </w:tr>
      <w:tr w:rsidR="00AF70D5" w:rsidRPr="00BF4C70" w14:paraId="59756AA7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B68AC91" w14:textId="77777777" w:rsidR="00AF70D5" w:rsidRPr="00BF4C70" w:rsidRDefault="00AF70D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9B0F0E6" w14:textId="77777777" w:rsidR="00AF70D5" w:rsidRPr="001508D2" w:rsidRDefault="00AF70D5" w:rsidP="001508D2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数据洞察：基于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1508D2">
              <w:rPr>
                <w:rFonts w:ascii="Times New Roman" w:eastAsia="宋体" w:hAnsi="Times New Roman" w:cs="宋体"/>
                <w:sz w:val="21"/>
              </w:rPr>
              <w:t>条银行营销数据，用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1508D2">
              <w:rPr>
                <w:rFonts w:ascii="Times New Roman" w:eastAsia="宋体" w:hAnsi="Times New Roman" w:cs="宋体"/>
                <w:sz w:val="21"/>
              </w:rPr>
              <w:t>完成数据清洗与多维度分层统计，通过帕累托分析识别高价值客群特征、用转化瀑布图定位营销流失关键环节</w:t>
            </w:r>
          </w:p>
          <w:p w14:paraId="34166034" w14:textId="77777777" w:rsidR="00AF70D5" w:rsidRPr="001508D2" w:rsidRDefault="00AF70D5" w:rsidP="001508D2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运营支撑：为精准营销与运营效率提升提供数据支撑，独立交付分析报告</w:t>
            </w:r>
          </w:p>
        </w:tc>
      </w:tr>
      <w:tr w:rsidR="003D2FE7" w:rsidRPr="00BF4C70" w14:paraId="6E7BF98E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1F50EA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F2C80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电商用户行为分析与运营策略研究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B078F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7DE9B7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2025.10-2025.12</w:t>
            </w:r>
          </w:p>
        </w:tc>
      </w:tr>
      <w:tr w:rsidR="003D2FE7" w:rsidRPr="00BF4C70" w14:paraId="4F5FFCD8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521A1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B52E2F4" w14:textId="77777777" w:rsidR="001508D2" w:rsidRPr="001508D2" w:rsidRDefault="001508D2" w:rsidP="001508D2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问卷分析：基于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TAM</w:t>
            </w:r>
            <w:r w:rsidRPr="001508D2">
              <w:rPr>
                <w:rFonts w:ascii="Times New Roman" w:eastAsia="宋体" w:hAnsi="Times New Roman" w:cs="宋体"/>
                <w:sz w:val="21"/>
              </w:rPr>
              <w:t>模型设计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7</w:t>
            </w:r>
            <w:r w:rsidRPr="001508D2">
              <w:rPr>
                <w:rFonts w:ascii="Times New Roman" w:eastAsia="宋体" w:hAnsi="Times New Roman" w:cs="宋体"/>
                <w:sz w:val="21"/>
              </w:rPr>
              <w:t>点李克特量表问卷，回收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328</w:t>
            </w:r>
            <w:r w:rsidRPr="001508D2">
              <w:rPr>
                <w:rFonts w:ascii="Times New Roman" w:eastAsia="宋体" w:hAnsi="Times New Roman" w:cs="宋体"/>
                <w:sz w:val="21"/>
              </w:rPr>
              <w:t>份有效样本，用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1508D2">
              <w:rPr>
                <w:rFonts w:ascii="Times New Roman" w:eastAsia="宋体" w:hAnsi="Times New Roman" w:cs="宋体"/>
                <w:sz w:val="21"/>
              </w:rPr>
              <w:t>和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1508D2">
              <w:rPr>
                <w:rFonts w:ascii="Times New Roman" w:eastAsia="宋体" w:hAnsi="Times New Roman" w:cs="宋体"/>
                <w:sz w:val="21"/>
              </w:rPr>
              <w:t>完成统计分析</w:t>
            </w:r>
          </w:p>
          <w:p w14:paraId="55D963BC" w14:textId="77777777" w:rsidR="001508D2" w:rsidRPr="001508D2" w:rsidRDefault="001508D2" w:rsidP="001508D2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因素识别：验证交互性（β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=0.42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）、个性化（β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=0.38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）、自主性（β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=0.31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）显著正向影响用户感知价值，识别问题识别准确性、智能解决能力为核心影响因素</w:t>
            </w:r>
          </w:p>
          <w:p w14:paraId="7BF3B47C" w14:textId="5C3B05FE" w:rsidR="003D2FE7" w:rsidRPr="001508D2" w:rsidRDefault="001508D2" w:rsidP="001508D2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运营建议：发现用户智能体验起关键中介作用，感知增强维度贡献率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63%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，高复杂度场景下信任阈值提高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32%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，为电商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AI</w:t>
            </w:r>
            <w:r w:rsidRPr="001508D2">
              <w:rPr>
                <w:rFonts w:ascii="Times New Roman" w:eastAsia="宋体" w:hAnsi="Times New Roman" w:cs="宋体"/>
                <w:sz w:val="21"/>
              </w:rPr>
              <w:t>客服优化提供参考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"/>
        <w:gridCol w:w="21"/>
        <w:gridCol w:w="617"/>
        <w:gridCol w:w="4600"/>
        <w:gridCol w:w="2693"/>
        <w:gridCol w:w="2755"/>
        <w:gridCol w:w="57"/>
      </w:tblGrid>
      <w:tr w:rsidR="001508D2" w:rsidRPr="00BF4C70" w14:paraId="4D137D9C" w14:textId="77777777" w:rsidTr="00AF70D5">
        <w:trPr>
          <w:gridBefore w:val="2"/>
          <w:wBefore w:w="53" w:type="dxa"/>
          <w:jc w:val="center"/>
        </w:trPr>
        <w:tc>
          <w:tcPr>
            <w:tcW w:w="1072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D2E7CE" w14:textId="77777777" w:rsidR="001508D2" w:rsidRDefault="001508D2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校园经历</w:t>
            </w:r>
          </w:p>
        </w:tc>
      </w:tr>
      <w:tr w:rsidR="001508D2" w14:paraId="5B43EEAB" w14:textId="77777777" w:rsidTr="00AF70D5">
        <w:trPr>
          <w:gridAfter w:val="1"/>
          <w:wAfter w:w="57" w:type="dxa"/>
          <w:jc w:val="center"/>
        </w:trPr>
        <w:tc>
          <w:tcPr>
            <w:tcW w:w="67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D7EE1" w14:textId="77777777" w:rsidR="001508D2" w:rsidRDefault="001508D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0A95C73" w14:textId="4DD1A4D3" w:rsidR="001508D2" w:rsidRPr="001508D2" w:rsidRDefault="001508D2" w:rsidP="00CC255E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1508D2"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C7208" w14:textId="31392DDF" w:rsidR="001508D2" w:rsidRDefault="001508D2" w:rsidP="00CC255E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F76F8" w14:textId="6A9C8543" w:rsidR="001508D2" w:rsidRDefault="001508D2" w:rsidP="00CC255E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1508D2"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1508D2" w:rsidRPr="00BF4C70" w14:paraId="18371708" w14:textId="77777777" w:rsidTr="00AF70D5">
        <w:trPr>
          <w:gridAfter w:val="1"/>
          <w:wAfter w:w="57" w:type="dxa"/>
          <w:jc w:val="center"/>
        </w:trPr>
        <w:tc>
          <w:tcPr>
            <w:tcW w:w="67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CAC7418" w14:textId="77777777" w:rsidR="001508D2" w:rsidRPr="00BF4C70" w:rsidRDefault="001508D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59C77F" w14:textId="77777777" w:rsidR="001508D2" w:rsidRPr="001508D2" w:rsidRDefault="001508D2" w:rsidP="001508D2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46FB25" w14:textId="77777777" w:rsidR="001508D2" w:rsidRPr="001508D2" w:rsidRDefault="001508D2" w:rsidP="001508D2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EEEBF8C" w14:textId="5CD9D1AB" w:rsidR="001508D2" w:rsidRPr="001508D2" w:rsidRDefault="001508D2" w:rsidP="001508D2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  <w:tr w:rsidR="0064380E" w:rsidRPr="00BF4C70" w14:paraId="348597CC" w14:textId="77777777" w:rsidTr="00AF70D5">
        <w:trPr>
          <w:gridBefore w:val="1"/>
          <w:wBefore w:w="32" w:type="dxa"/>
          <w:jc w:val="center"/>
        </w:trPr>
        <w:tc>
          <w:tcPr>
            <w:tcW w:w="1074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64380E" w:rsidRPr="00BF4C70" w14:paraId="1199C8CB" w14:textId="77777777" w:rsidTr="00F64EA6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3A2B7" w14:textId="77777777" w:rsidR="001508D2" w:rsidRPr="001508D2" w:rsidRDefault="001508D2" w:rsidP="001508D2">
            <w:p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b/>
                <w:bCs/>
                <w:sz w:val="21"/>
              </w:rPr>
              <w:t>办公软件：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（数据透视表、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VLOOKUP</w:t>
            </w:r>
            <w:r w:rsidRPr="001508D2">
              <w:rPr>
                <w:rFonts w:ascii="Times New Roman" w:eastAsia="宋体" w:hAnsi="Times New Roman" w:cs="宋体"/>
                <w:sz w:val="21"/>
              </w:rPr>
              <w:t>、函数公式、电子台账搭建、图表可视化）、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Word</w:t>
            </w:r>
            <w:r w:rsidRPr="001508D2">
              <w:rPr>
                <w:rFonts w:ascii="Times New Roman" w:eastAsia="宋体" w:hAnsi="Times New Roman" w:cs="宋体"/>
                <w:sz w:val="21"/>
              </w:rPr>
              <w:t>、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PPT</w:t>
            </w:r>
          </w:p>
          <w:p w14:paraId="24662F88" w14:textId="77777777" w:rsidR="001508D2" w:rsidRPr="001508D2" w:rsidRDefault="001508D2" w:rsidP="001508D2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1508D2">
              <w:rPr>
                <w:rFonts w:ascii="Times New Roman" w:eastAsia="宋体" w:hAnsi="Times New Roman" w:cs="宋体"/>
                <w:b/>
                <w:bCs/>
                <w:sz w:val="21"/>
              </w:rPr>
              <w:t>数据工具：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（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pandas</w:t>
            </w:r>
            <w:r w:rsidRPr="001508D2">
              <w:rPr>
                <w:rFonts w:ascii="Times New Roman" w:eastAsia="宋体" w:hAnsi="Times New Roman" w:cs="宋体"/>
                <w:sz w:val="21"/>
              </w:rPr>
              <w:t>数据处理）、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（统计分析）、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（问卷分析），累计处理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4.5</w:t>
            </w:r>
            <w:r w:rsidRPr="001508D2">
              <w:rPr>
                <w:rFonts w:ascii="Times New Roman" w:eastAsia="宋体" w:hAnsi="Times New Roman" w:cs="宋体"/>
                <w:sz w:val="21"/>
              </w:rPr>
              <w:t>万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+</w:t>
            </w:r>
            <w:r w:rsidRPr="001508D2">
              <w:rPr>
                <w:rFonts w:ascii="Times New Roman" w:eastAsia="宋体" w:hAnsi="Times New Roman" w:cs="宋体"/>
                <w:sz w:val="21"/>
              </w:rPr>
              <w:t>条业务数据</w:t>
            </w:r>
          </w:p>
          <w:p w14:paraId="7F3A4134" w14:textId="77777777" w:rsidR="001508D2" w:rsidRPr="001508D2" w:rsidRDefault="001508D2" w:rsidP="001508D2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1508D2">
              <w:rPr>
                <w:rFonts w:ascii="Times New Roman" w:eastAsia="宋体" w:hAnsi="Times New Roman" w:cs="宋体"/>
                <w:b/>
                <w:bCs/>
                <w:sz w:val="21"/>
              </w:rPr>
              <w:t>业务系统：</w:t>
            </w:r>
            <w:r w:rsidRPr="001508D2">
              <w:rPr>
                <w:rFonts w:ascii="Times New Roman" w:eastAsia="宋体" w:hAnsi="Times New Roman" w:cs="宋体"/>
                <w:sz w:val="21"/>
              </w:rPr>
              <w:t>用友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U8+ ERP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1508D2">
              <w:rPr>
                <w:rFonts w:ascii="Times New Roman" w:eastAsia="宋体" w:hAnsi="Times New Roman" w:cs="宋体"/>
                <w:sz w:val="21"/>
              </w:rPr>
              <w:t>销售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1508D2">
              <w:rPr>
                <w:rFonts w:ascii="Times New Roman" w:eastAsia="宋体" w:hAnsi="Times New Roman" w:cs="宋体"/>
                <w:sz w:val="21"/>
              </w:rPr>
              <w:t>库存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1508D2">
              <w:rPr>
                <w:rFonts w:ascii="Times New Roman" w:eastAsia="宋体" w:hAnsi="Times New Roman" w:cs="宋体"/>
                <w:sz w:val="21"/>
              </w:rPr>
              <w:t>存货核算全流程操作，熟悉单据流转与模块联动）</w:t>
            </w:r>
          </w:p>
          <w:p w14:paraId="78E46F0F" w14:textId="77777777" w:rsidR="001508D2" w:rsidRPr="001508D2" w:rsidRDefault="001508D2" w:rsidP="001508D2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1508D2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，可阅读英文专业资料</w:t>
            </w:r>
          </w:p>
          <w:p w14:paraId="566A3F97" w14:textId="6E85865C" w:rsidR="007B19D1" w:rsidRPr="001508D2" w:rsidRDefault="001508D2" w:rsidP="001508D2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1508D2">
              <w:rPr>
                <w:rFonts w:ascii="Times New Roman" w:eastAsia="宋体" w:hAnsi="Times New Roman" w:cs="宋体"/>
                <w:b/>
                <w:bCs/>
                <w:sz w:val="21"/>
              </w:rPr>
              <w:t>通用能力：</w:t>
            </w:r>
            <w:r w:rsidRPr="001508D2">
              <w:rPr>
                <w:rFonts w:ascii="Times New Roman" w:eastAsia="宋体" w:hAnsi="Times New Roman" w:cs="宋体"/>
                <w:sz w:val="21"/>
              </w:rPr>
              <w:t>执行力与细节把控、跨部门沟通协作、流程梳理与标准化、文档与台账管理</w:t>
            </w:r>
          </w:p>
        </w:tc>
      </w:tr>
    </w:tbl>
    <w:p w14:paraId="53B8C26D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D2274" w14:textId="77777777" w:rsidR="00B22A13" w:rsidRDefault="00B22A13" w:rsidP="00984AF5">
      <w:pPr>
        <w:rPr>
          <w:rFonts w:hint="default"/>
        </w:rPr>
      </w:pPr>
      <w:r>
        <w:separator/>
      </w:r>
    </w:p>
  </w:endnote>
  <w:endnote w:type="continuationSeparator" w:id="0">
    <w:p w14:paraId="6296DB7E" w14:textId="77777777" w:rsidR="00B22A13" w:rsidRDefault="00B22A1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334D8" w14:textId="77777777" w:rsidR="00B22A13" w:rsidRDefault="00B22A13" w:rsidP="00984AF5">
      <w:pPr>
        <w:rPr>
          <w:rFonts w:hint="default"/>
        </w:rPr>
      </w:pPr>
      <w:r>
        <w:separator/>
      </w:r>
    </w:p>
  </w:footnote>
  <w:footnote w:type="continuationSeparator" w:id="0">
    <w:p w14:paraId="67CE8082" w14:textId="77777777" w:rsidR="00B22A13" w:rsidRDefault="00B22A1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508D2"/>
    <w:rsid w:val="00156A3C"/>
    <w:rsid w:val="00172A27"/>
    <w:rsid w:val="0019435A"/>
    <w:rsid w:val="001C6A10"/>
    <w:rsid w:val="001E23FD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4380E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AF70D5"/>
    <w:rsid w:val="00B22A13"/>
    <w:rsid w:val="00B75FE0"/>
    <w:rsid w:val="00BF4C70"/>
    <w:rsid w:val="00BF7FBA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  <w:rsid w:val="00FE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825</Words>
  <Characters>974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6</cp:revision>
  <cp:lastPrinted>2026-08-09T09:21:00Z</cp:lastPrinted>
  <dcterms:created xsi:type="dcterms:W3CDTF">2026-08-26T23:14:00Z</dcterms:created>
  <dcterms:modified xsi:type="dcterms:W3CDTF">2026-08-28T16:52:00Z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