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与流程优化：独立完成社区团购末端网络优化项目，设计弹性布局方案，测算运营成本降低18.7%、配送效率提升22.3%，具备流程梳理与优化思维；数据驱动：掌握Python/R/SPSS，累计处理4.5万+条业务数据，可用于供应链系统数据核对、分析及汇总；库存与流程：用友U8+ERP库存/采购全流程操作，瑞幸门店原辅料盘点与效期管理经验，3个月项目助理流程标准化经验；细致严谨：200+份材料三级校验零差错，匹配数据核对与主数据管理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核心课程：供应链建模与仿真、ERP供应链管理综合实验、采购管理、物流管理、供应链成本与绩效管理、统计学、Python程序设计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业务系统与数据工具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ERP（采购/销售/库存/核算全流程），Excel（数据透视表、VLOOKUP、函数公式、图表可视化）、Python（pandas数据处理、matplotlib可视化）、R、SPSS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：流程梳理与标准化、库存与效期管理、跨部门沟通对接、电子台账搭建与文档归档、数据驱动的问题分析与改进建议输出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08F33" w14:textId="77777777" w:rsidR="00C74796" w:rsidRDefault="00C74796" w:rsidP="00984AF5">
      <w:pPr>
        <w:rPr>
          <w:rFonts w:hint="default"/>
        </w:rPr>
      </w:pPr>
      <w:r>
        <w:separator/>
      </w:r>
    </w:p>
  </w:endnote>
  <w:endnote w:type="continuationSeparator" w:id="0">
    <w:p w14:paraId="27738B30" w14:textId="77777777" w:rsidR="00C74796" w:rsidRDefault="00C74796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5EA3" w14:textId="77777777" w:rsidR="00C74796" w:rsidRDefault="00C74796" w:rsidP="00984AF5">
      <w:pPr>
        <w:rPr>
          <w:rFonts w:hint="default"/>
        </w:rPr>
      </w:pPr>
      <w:r>
        <w:separator/>
      </w:r>
    </w:p>
  </w:footnote>
  <w:footnote w:type="continuationSeparator" w:id="0">
    <w:p w14:paraId="2EC97F82" w14:textId="77777777" w:rsidR="00C74796" w:rsidRDefault="00C74796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2026-08-30T15:33:00Z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