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0C2E7DC" w14:textId="77777777" w:rsidR="009E0B57" w:rsidRDefault="009E0B57">
      <w:pPr>
        <w:rPr>
          <w:rFonts w:hint="default"/>
          <w:vanish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73"/>
        <w:gridCol w:w="5868"/>
        <w:gridCol w:w="1203"/>
      </w:tblGrid>
      <w:tr w:rsidR="00000000" w14:paraId="2C9AACFA" w14:textId="77777777" w:rsidTr="007B19D1">
        <w:trPr>
          <w:trHeight w:val="709"/>
          <w:jc w:val="center"/>
        </w:trPr>
        <w:tc>
          <w:tcPr>
            <w:tcW w:w="95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045DEDC" w14:textId="77777777" w:rsidR="009E0B57" w:rsidRPr="00514D47" w:rsidRDefault="00514D47" w:rsidP="00CC255E">
            <w:pPr>
              <w:spacing w:line="240" w:lineRule="auto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3833BD2" w14:textId="77777777" w:rsidR="009E0B57" w:rsidRDefault="007B19D1" w:rsidP="00CC255E">
            <w:pPr>
              <w:jc w:val="center"/>
              <w:rPr>
                <w:rFonts w:hint="default"/>
              </w:rPr>
              <w:spacing w:line="240" w:lineRule="auto" w:before="0" w:after="0"/>
            </w:pPr>
            <w:r>
              <w:rPr>
                <w:noProof/>
              </w:rPr>
              <w:pict w14:anchorId="66D4D0F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251657728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A56D8" w14:paraId="17F8A0BC" w14:textId="77777777" w:rsidTr="007B19D1">
        <w:trPr>
          <w:trHeight w:val="430"/>
          <w:jc w:val="center"/>
        </w:trPr>
      </w:tr>
      <w:tr w:rsidR="003D2FE7" w14:paraId="2F6D6809" w14:textId="77777777" w:rsidTr="007B19D1">
        <w:trPr>
          <w:trHeight w:val="423"/>
          <w:jc w:val="center"/>
        </w:trPr>
        <w:tc>
          <w:tcPr>
            <w:tcW w:w="95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83B13DB" w14:textId="77777777" w:rsidR="003D2FE7" w:rsidRPr="003D2FE7" w:rsidRDefault="003D2FE7" w:rsidP="00CC255E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项目管理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采购管理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供应链协调</w:t>
            </w:r>
          </w:p>
        </w:tc>
        <w:tc>
          <w:tcPr>
            <w:tcW w:w="1203" w:type="dxa"/>
            <w:shd w:val="clear" w:color="auto" w:fill="FFFFFF"/>
          </w:tcPr>
          <w:p w14:paraId="4D757DF1" w14:textId="77777777" w:rsidR="003D2FE7" w:rsidRDefault="003D2FE7" w:rsidP="00CC255E">
            <w:pPr>
              <w:rPr>
                <w:sz w:val="21"/>
              </w:rPr>
              <w:spacing w:line="240" w:lineRule="auto" w:before="0" w:after="0"/>
            </w:pPr>
          </w:p>
        </w:tc>
      </w:tr>
      <w:tr w:rsidR="003D2FE7" w14:paraId="2189403D" w14:textId="77777777">
        <w:trPr>
          <w:trHeight w:val="433"/>
          <w:jc w:val="center"/>
        </w:trPr>
        <w:tc>
          <w:tcPr>
            <w:tcW w:w="10744" w:type="dxa"/>
            <w:gridSpan w:val="3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33CE0D0" w14:textId="77777777" w:rsidR="003D2FE7" w:rsidRPr="00C611EB" w:rsidRDefault="003D2FE7" w:rsidP="00C611EB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项目执行：独立主导</w:t>
            </w:r>
            <w:r>
              <w:rPr>
                <w:rFonts w:ascii="Times New Roman" w:hAnsi="Times New Roman" w:hint="default"/>
                <w:sz w:val="21"/>
              </w:rPr>
              <w:t xml:space="preserve">3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个课程研究项目从需求定义、数据收集到成果交付全流程，具备从</w:t>
            </w:r>
            <w:r>
              <w:rPr>
                <w:rFonts w:ascii="Times New Roman" w:hAnsi="Times New Roman" w:hint="default"/>
                <w:sz w:val="21"/>
              </w:rPr>
              <w:t xml:space="preserve">0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到</w:t>
            </w:r>
            <w:r>
              <w:rPr>
                <w:rFonts w:ascii="Times New Roman" w:hAnsi="Times New Roman" w:hint="default"/>
                <w:sz w:val="21"/>
              </w:rPr>
              <w:t xml:space="preserve">1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的项目推进能力；跨部门协作：</w:t>
            </w:r>
            <w:r>
              <w:rPr>
                <w:rFonts w:ascii="Times New Roman" w:hAnsi="Times New Roman" w:hint="default"/>
                <w:sz w:val="21"/>
              </w:rPr>
              <w:t xml:space="preserve">3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个月项目助理经验，统筹</w:t>
            </w:r>
            <w:r>
              <w:rPr>
                <w:rFonts w:ascii="Times New Roman" w:hAnsi="Times New Roman" w:hint="default"/>
                <w:sz w:val="21"/>
              </w:rPr>
              <w:t xml:space="preserve">200+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份材料管理，对接多部门同步进度，熟悉报批流程与文档规范；采购与库存：用友</w:t>
            </w:r>
            <w:r>
              <w:rPr>
                <w:rFonts w:ascii="Times New Roman" w:hAnsi="Times New Roman" w:hint="default"/>
                <w:sz w:val="21"/>
              </w:rPr>
              <w:t xml:space="preserve">U8+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采购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库存模块全流程操作，瑞幸门店物料补货与库存单据管理经验，理解采购到付款的完整链路</w:t>
            </w:r>
          </w:p>
        </w:tc>
      </w:tr>
    </w:tbl>
    <w:p w14:paraId="2972323D" w14:textId="77777777" w:rsidR="009E0B57" w:rsidRDefault="009E0B57" w:rsidP="00CC255E">
      <w:pPr>
        <w:rPr>
          <w:vanish/>
          <w:sz w:val="2"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14:paraId="591E4A0A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FE0BFA" w14:textId="77777777" w:rsidR="009E0B57" w:rsidRDefault="009E0B57" w:rsidP="00CC255E">
            <w:pPr>
              <w:spacing w:line="240" w:lineRule="auto" w:before="0" w:after="0"/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792BE2C5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Ind w:w="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55610A42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A0B41C3" w14:textId="77777777" w:rsidR="00514D47" w:rsidRDefault="00514D47" w:rsidP="00CC255E">
                  <w:pPr>
                    <w:spacing w:line="240" w:lineRule="auto" w:before="0" w:after="0"/>
                    <w:jc w:val="center"/>
                    <w:rPr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CE6D7C5" w14:textId="77777777" w:rsidR="00514D47" w:rsidRPr="0022444D" w:rsidRDefault="00514D47" w:rsidP="00CC255E">
                  <w:pPr>
                    <w:spacing w:line="240" w:lineRule="auto" w:before="0" w:after="0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EF052D7" w14:textId="77777777" w:rsidR="00514D47" w:rsidRPr="0022444D" w:rsidRDefault="00514D47" w:rsidP="00CC255E">
                  <w:pPr>
                    <w:spacing w:line="240" w:lineRule="auto" w:before="0" w:after="0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4A6FDBD" w14:textId="77777777" w:rsidR="00514D47" w:rsidRPr="00DD2F94" w:rsidRDefault="00514D47" w:rsidP="00CC255E">
                  <w:pPr>
                    <w:spacing w:line="240" w:lineRule="auto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06D37493" w14:textId="77777777" w:rsidR="00514D47" w:rsidRDefault="00514D47" w:rsidP="00CC255E">
            <w:pPr>
              <w:spacing w:line="240" w:lineRule="auto" w:before="0" w:after="0"/>
              <w:rPr>
                <w:b/>
                <w:bCs/>
              </w:rPr>
            </w:pPr>
          </w:p>
        </w:tc>
      </w:tr>
    </w:tbl>
    <w:p w14:paraId="23A7A8B0" w14:textId="77777777" w:rsidR="009E0B57" w:rsidRDefault="009E0B57" w:rsidP="00CC255E">
      <w:pPr>
        <w:rPr>
          <w:vanish/>
        </w:rPr>
        <w:spacing w:line="240" w:lineRule="auto" w:before="0" w:after="0"/>
      </w:pPr>
    </w:p>
    <w:p w14:paraId="71FF2AFF" w14:textId="77777777" w:rsidR="009E0B57" w:rsidRDefault="009E0B57" w:rsidP="00CC255E">
      <w:pPr>
        <w:rPr>
          <w:vanish/>
          <w:sz w:val="21"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00000" w14:paraId="5832A476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71D26C5" w14:textId="77777777" w:rsidR="009E0B57" w:rsidRDefault="009E0B57" w:rsidP="00CC255E">
            <w:pPr>
              <w:spacing w:line="240" w:lineRule="auto" w:before="0" w:after="0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4652B16" w14:textId="77777777" w:rsidR="009E0B57" w:rsidRDefault="00030FBF" w:rsidP="00CC255E">
            <w:pPr>
              <w:numPr>
                <w:ilvl w:val="0"/>
                <w:numId w:val="2"/>
              </w:numPr>
              <w:spacing w:line="240" w:lineRule="auto" w:before="0" w:after="0"/>
              <w:ind w:left="442" w:hanging="442"/>
              <w:rPr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采购管理、</w:t>
            </w:r>
            <w:r>
              <w:rPr>
                <w:rFonts w:ascii="Times New Roman" w:hAnsi="Times New Roman" w:hint="default"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供应链管理综合实验、供应链资源规划、物流管理、供应链建模与仿真、统计学</w:t>
            </w:r>
          </w:p>
        </w:tc>
      </w:tr>
      <w:tr w:rsidR="00000000" w14:paraId="5FB9242A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9DC28EC" w14:textId="77777777" w:rsidR="009E0B57" w:rsidRDefault="009E0B57" w:rsidP="00CC255E">
            <w:pPr>
              <w:spacing w:line="240" w:lineRule="auto" w:before="0" w:after="0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E1AA858" w14:textId="77777777" w:rsidR="009E0B57" w:rsidRDefault="009E0B57" w:rsidP="00CC255E">
            <w:pPr>
              <w:numPr>
                <w:ilvl w:val="0"/>
                <w:numId w:val="2"/>
              </w:numPr>
              <w:spacing w:line="240" w:lineRule="auto" w:before="0" w:after="0"/>
              <w:rPr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山东大学</w:t>
            </w:r>
            <w:r>
              <w:rPr>
                <w:rFonts w:ascii="Times New Roman" w:hAnsi="Times New Roman" w:hint="default"/>
                <w:sz w:val="21"/>
              </w:rPr>
              <w:t xml:space="preserve">2024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—</w:t>
            </w:r>
            <w:r>
              <w:rPr>
                <w:rFonts w:ascii="Times New Roman" w:hAnsi="Times New Roman" w:hint="default"/>
                <w:sz w:val="21"/>
              </w:rPr>
              <w:t xml:space="preserve">2025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年暑期社会实践专项优秀等级</w:t>
            </w:r>
          </w:p>
        </w:tc>
      </w:tr>
    </w:tbl>
    <w:p w14:paraId="5CAD442F" w14:textId="77777777" w:rsidR="009E0B57" w:rsidRDefault="009E0B57" w:rsidP="00CC255E">
      <w:pPr>
        <w:rPr>
          <w:vanish/>
          <w:sz w:val="21"/>
        </w:rPr>
        <w:spacing w:line="240" w:lineRule="auto" w:before="0" w:after="0"/>
      </w:pPr>
    </w:p>
    <w:p w14:paraId="7E1DB29C" w14:textId="77777777" w:rsidR="009E0B57" w:rsidRDefault="009E0B57" w:rsidP="00CC255E">
      <w:pPr>
        <w:rPr>
          <w:vanish/>
          <w:sz w:val="2"/>
        </w:rPr>
        <w:spacing w:line="240" w:lineRule="auto" w:before="0" w:after="0"/>
      </w:pPr>
    </w:p>
    <w:p w14:paraId="545A0E52" w14:textId="77777777" w:rsidR="009E0B57" w:rsidRDefault="009E0B57" w:rsidP="00CC255E">
      <w:pPr>
        <w:rPr>
          <w:vanish/>
        </w:rPr>
        <w:spacing w:line="240" w:lineRule="auto" w:before="0" w:after="0"/>
      </w:pPr>
    </w:p>
    <w:p w14:paraId="1DE43F2D" w14:textId="77777777" w:rsidR="009E0B57" w:rsidRDefault="009E0B57" w:rsidP="00CC255E">
      <w:pPr>
        <w:rPr>
          <w:vanish/>
          <w:sz w:val="21"/>
        </w:rPr>
        <w:spacing w:line="240" w:lineRule="auto" w:before="0" w:after="0"/>
      </w:pPr>
    </w:p>
    <w:p w14:paraId="58585D97" w14:textId="77777777" w:rsidR="009E0B57" w:rsidRDefault="009E0B57" w:rsidP="00CC255E">
      <w:pPr>
        <w:rPr>
          <w:vanish/>
          <w:sz w:val="21"/>
        </w:rPr>
        <w:spacing w:line="240" w:lineRule="auto" w:before="0" w:after="0"/>
      </w:pPr>
    </w:p>
    <w:p w14:paraId="510B4531" w14:textId="77777777" w:rsidR="009E0B57" w:rsidRDefault="009E0B57" w:rsidP="00CC255E">
      <w:pPr>
        <w:rPr>
          <w:vanish/>
          <w:sz w:val="2"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56"/>
        <w:gridCol w:w="28"/>
        <w:gridCol w:w="667"/>
        <w:gridCol w:w="2835"/>
        <w:gridCol w:w="2189"/>
        <w:gridCol w:w="504"/>
        <w:gridCol w:w="3669"/>
        <w:gridCol w:w="851"/>
        <w:gridCol w:w="29"/>
      </w:tblGrid>
      <w:tr w:rsidR="003D2FE7" w:rsidRPr="00BF4C70" w14:paraId="61F56371" w14:textId="77777777" w:rsidTr="00BF4C70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6A52C0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社区团购末端网络优化项目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独立主导项目全流程：定义研究问题→实地调研收集</w:t>
            </w:r>
            <w:r>
              <w:rPr>
                <w:rFonts w:ascii="Times New Roman" w:hAnsi="Times New Roman" w:hint="default"/>
                <w:sz w:val="21"/>
              </w:rPr>
              <w:t xml:space="preserve">15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个候选点与需求数据→构建优化模型→设计方案→验证结果→输出完整研究报告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设计“</w:t>
            </w:r>
            <w:r>
              <w:rPr>
                <w:rFonts w:ascii="Times New Roman" w:hAnsi="Times New Roman" w:hint="default"/>
                <w:sz w:val="21"/>
              </w:rPr>
              <w:t xml:space="preserve">2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核心点</w:t>
            </w:r>
            <w:r>
              <w:rPr>
                <w:rFonts w:ascii="Times New Roman" w:hAnsi="Times New Roman" w:hint="default"/>
                <w:sz w:val="21"/>
              </w:rPr>
              <w:t xml:space="preserve">+4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动态临时点”弹性布局方案，用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完成模型测算，验证方案可降低运营成本</w:t>
            </w:r>
            <w:r>
              <w:rPr>
                <w:rFonts w:ascii="Times New Roman" w:hAnsi="Times New Roman" w:hint="default"/>
                <w:sz w:val="21"/>
              </w:rPr>
              <w:t xml:space="preserve">18.7%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、提升老年覆盖率至</w:t>
            </w:r>
            <w:r>
              <w:rPr>
                <w:rFonts w:ascii="Times New Roman" w:hAnsi="Times New Roman" w:hint="default"/>
                <w:sz w:val="21"/>
              </w:rPr>
              <w:t xml:space="preserve">87.3%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、缩短配送时长</w:t>
            </w:r>
            <w:r>
              <w:rPr>
                <w:rFonts w:ascii="Times New Roman" w:hAnsi="Times New Roman" w:hint="default"/>
                <w:sz w:val="21"/>
              </w:rPr>
              <w:t xml:space="preserve">22.3%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项目成果形成完整结课报告，具备从问题识别到方案验证的闭环项目管理能力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电商用户调研与分析项目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统筹问卷设计、发放回收、数据清洗、统计分析全流程，回收</w:t>
            </w:r>
            <w:r>
              <w:rPr>
                <w:rFonts w:ascii="Times New Roman" w:hAnsi="Times New Roman" w:hint="default"/>
                <w:sz w:val="21"/>
              </w:rPr>
              <w:t xml:space="preserve">328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份有效样本，用</w:t>
            </w:r>
            <w:r>
              <w:rPr>
                <w:rFonts w:ascii="Times New Roman" w:hAnsi="Times New Roman" w:hint="default"/>
                <w:sz w:val="21"/>
              </w:rPr>
              <w:t xml:space="preserve">SPSS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和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完成数据分析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验证技术特性对用户体验的影响路径，识别核心影响因素，输出研究结论与优化建议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银行营销数据分析项目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基于</w:t>
            </w:r>
            <w:r>
              <w:rPr>
                <w:rFonts w:ascii="Times New Roman" w:hAnsi="Times New Roman" w:hint="default"/>
                <w:sz w:val="21"/>
              </w:rPr>
              <w:t xml:space="preserve">45211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条葡萄牙银行真实营销数据，用</w:t>
            </w:r>
            <w:r>
              <w:rPr>
                <w:rFonts w:ascii="Times New Roman" w:hAnsi="Times New Roman" w:hint="default"/>
                <w:sz w:val="21"/>
              </w:rPr>
              <w:t xml:space="preserve">R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完成缺失值与异常值清洗，对年龄、职业、营销频次等字段做多维度分层统计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独立绘制帕累托图、相关性热力图、订阅转化率瀑布图，通过多维度统计呈现客户群体响应差异，识别关键影响变量，为客户分群与营销资源分配提供数据支撑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采购与库存全流程模拟操作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以账套主管角色使用用友</w:t>
            </w:r>
            <w:r>
              <w:rPr>
                <w:rFonts w:ascii="Times New Roman" w:hAnsi="Times New Roman" w:hint="default"/>
                <w:sz w:val="21"/>
              </w:rPr>
              <w:t xml:space="preserve">U8+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，独立完成采购订单→到货入库→库存调拨→盘点→存货核算→付款凭证全流程操作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熟悉采购申请、订单管理、入库验收、库存调拨、对账核算各环节的单据流转与系统操作，理解采购到付款的完整业务链路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以账套主管角色，以模拟箱包贸易企业为对象，独立完成采购订单→到货入库→销售订单→发货出库→库存调拨→盘点→存货核算→收付款凭证全流程实操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梳理采购、销售、库存等模块间的数据流转与单据关联逻辑，理解</w:t>
            </w:r>
            <w:r>
              <w:rPr>
                <w:rFonts w:ascii="Times New Roman" w:hAnsi="Times New Roman" w:hint="default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系统供应链业务标准化运作机制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以账套主管角色，以模拟箱包贸易企业为对象，独立完成采购订单→到货入库→销售订单→发货出库→库存调拨→盘点→存货核算→收付款凭证全流程实操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梳理采购、销售、库存等模块间的数据流转与单据关联逻辑，理解</w:t>
            </w:r>
            <w:r>
              <w:rPr>
                <w:rFonts w:ascii="Times New Roman" w:hAnsi="Times New Roman" w:hint="default"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sz w:val="21"/>
              </w:rPr>
              <w:t xml:space="preserve">系统供应链业务标准化运作机制</w:t>
            </w:r>
          </w:p>
        </w:tc>
      </w:tr>
      <w:tr w:rsidR="00000000" w14:paraId="02E18ED3" w14:textId="77777777" w:rsidTr="00514D47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8296D7" w14:textId="77777777" w:rsidR="009E0B57" w:rsidRDefault="009E0B57" w:rsidP="00CC255E">
            <w:pPr>
              <w:spacing w:line="240" w:lineRule="auto" w:before="0" w:after="0"/>
            </w:pPr>
            <w:r>
              <w:rPr>
                <w:b/>
              </w:rPr>
              <w:t>实践经历</w:t>
            </w:r>
          </w:p>
        </w:tc>
      </w:tr>
    </w:tbl>
    <w:p w14:paraId="2230EA87" w14:textId="77777777" w:rsidR="009E0B57" w:rsidRDefault="009E0B57" w:rsidP="00CC255E">
      <w:pPr>
        <w:rPr>
          <w:vanish/>
        </w:rPr>
        <w:spacing w:line="240" w:lineRule="auto" w:before="0" w:after="0"/>
      </w:pPr>
    </w:p>
    <w:p w14:paraId="49A20786" w14:textId="77777777" w:rsidR="009E0B57" w:rsidRDefault="009E0B57" w:rsidP="00CC255E">
      <w:pPr>
        <w:rPr>
          <w:vanish/>
          <w:sz w:val="21"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686"/>
        <w:gridCol w:w="2693"/>
        <w:gridCol w:w="3669"/>
      </w:tblGrid>
      <w:tr w:rsidR="000069A1" w14:paraId="79D3E5B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8077F49" w14:textId="77777777" w:rsidR="000069A1" w:rsidRDefault="000069A1" w:rsidP="00CC255E">
            <w:pPr>
              <w:spacing w:line="240" w:lineRule="auto" w:before="0" w:after="0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2AB0B09" w14:textId="77777777" w:rsidR="000069A1" w:rsidRPr="000069A1" w:rsidRDefault="000069A1" w:rsidP="00CC255E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300E1" w14:textId="77777777" w:rsidR="000069A1" w:rsidRPr="000069A1" w:rsidRDefault="000069A1" w:rsidP="00CC255E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5A2D1" w14:textId="77777777" w:rsidR="000069A1" w:rsidRDefault="000069A1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05B9FFE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11FB93A" w14:textId="77777777" w:rsidR="000069A1" w:rsidRPr="00BF4C70" w:rsidRDefault="000069A1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作为项目助理统筹</w:t>
            </w:r>
            <w:r>
              <w:rPr>
                <w:rFonts w:ascii="Times New Roman" w:hAnsi="Times New Roman" w:hint="default"/>
                <w:sz w:val="21"/>
              </w:rPr>
              <w:t xml:space="preserve">200+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份申报材料的收集、核对、提交全流程，用</w:t>
            </w:r>
            <w:r>
              <w:rPr>
                <w:rFonts w:ascii="Times New Roman" w:hAnsi="Times New Roman" w:hint="default"/>
                <w:sz w:val="21"/>
              </w:rPr>
              <w:t xml:space="preserve">Excel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搭建可检索的电子台账</w:t>
            </w:r>
          </w:p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梳理并标准化资料审核与报批流程，按月汇总项目执行数据；建立可检索的文档归档体系，统一收纳申报单据并分类存档，提升材料调取效率</w:t>
            </w:r>
          </w:p>
        </w:tc>
      </w:tr>
      <w:tr w:rsidR="000069A1" w14:paraId="79D3E5B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8077F49" w14:textId="77777777" w:rsidR="000069A1" w:rsidRDefault="000069A1" w:rsidP="00CC255E">
            <w:pPr>
              <w:spacing w:line="240" w:lineRule="auto" w:before="0" w:after="0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2AB0B09" w14:textId="77777777" w:rsidR="000069A1" w:rsidRPr="000069A1" w:rsidRDefault="000069A1" w:rsidP="00CC255E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300E1" w14:textId="77777777" w:rsidR="000069A1" w:rsidRPr="000069A1" w:rsidRDefault="000069A1" w:rsidP="00CC255E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5A2D1" w14:textId="77777777" w:rsidR="000069A1" w:rsidRDefault="000069A1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05B9FFE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11FB93A" w14:textId="77777777" w:rsidR="000069A1" w:rsidRPr="00BF4C70" w:rsidRDefault="000069A1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负责门店数十种原辅料的补货申请、入库核对与日常盘点，落实“日盘</w:t>
            </w:r>
            <w:r>
              <w:rPr>
                <w:rFonts w:ascii="Times New Roman" w:hAnsi="Times New Roman" w:hint="default"/>
                <w:sz w:val="21"/>
              </w:rPr>
              <w:t xml:space="preserve">+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效期预警”机制，核对交接班出入库单据，保持库存账实一致，任职期间无重大盘点差异</w:t>
            </w:r>
          </w:p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根据销售消耗规律制定每日解冻备货计划，精准匹配需求与备货量，降低物料损耗与临时缺货风险，保障门店日常运营物料供应稳定</w:t>
            </w:r>
          </w:p>
        </w:tc>
      </w:tr>
    </w:tbl>
    <w:p w14:paraId="65631EF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40" w:lineRule="auto" w:before="0" w:after="0"/>
      </w:pPr>
    </w:p>
    <w:p w14:paraId="26A6F5E5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40" w:lineRule="auto" w:before="0" w:after="0"/>
      </w:pPr>
    </w:p>
    <w:p w14:paraId="6E340CB5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40" w:lineRule="auto" w:before="0" w:after="0"/>
      </w:pPr>
    </w:p>
    <w:p w14:paraId="5DD876A3" w14:textId="77777777" w:rsidR="003D2FE7" w:rsidRPr="00BF4C70" w:rsidRDefault="003D2FE7" w:rsidP="00CC255E">
      <w:pPr>
        <w:rPr>
          <w:rFonts w:ascii="Times New Roman" w:hAnsi="Times New Roman"/>
          <w:vanish/>
          <w:sz w:val="2"/>
        </w:rPr>
        <w:spacing w:line="240" w:lineRule="auto" w:before="0" w:after="0"/>
      </w:pPr>
    </w:p>
    <w:p w14:paraId="544C20DB" w14:textId="77777777" w:rsidR="003D2FE7" w:rsidRPr="00BF4C70" w:rsidRDefault="003D2FE7" w:rsidP="00CC255E">
      <w:pPr>
        <w:rPr>
          <w:rFonts w:ascii="Times New Roman" w:hAnsi="Times New Roman"/>
          <w:vanish/>
        </w:rPr>
        <w:spacing w:line="240" w:lineRule="auto" w:before="0" w:after="0"/>
      </w:pPr>
    </w:p>
    <w:p w14:paraId="0795630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:rsidRPr="00BF4C70" w14:paraId="72755984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03D0FE" w14:textId="77777777" w:rsidR="009E0B57" w:rsidRPr="00BF4C70" w:rsidRDefault="009E0B57">
            <w:pPr>
              <w:spacing w:before="0" w:after="0" w:line="240" w:lineRule="auto"/>
              <w:rPr>
                <w:rFonts w:ascii="Times New Roman" w:hAnsi="Times New Roman"/>
              </w:rPr>
            </w:pPr>
            <w:r>
              <w:rPr>
                <w:rFonts w:ascii="宋体" w:eastAsia="宋体" w:hAnsi="宋体" w:cs="宋体"/>
                <w:b/>
                <w:bCs/>
              </w:rPr>
              <w:t xml:space="preserve">综合技能</w:t>
            </w:r>
          </w:p>
        </w:tc>
      </w:tr>
    </w:tbl>
    <w:p w14:paraId="1AF81477" w14:textId="77777777" w:rsidR="009E0B57" w:rsidRPr="00BF4C70" w:rsidRDefault="009E0B57">
      <w:pPr>
        <w:rPr>
          <w:rFonts w:ascii="Times New Roman" w:hAnsi="Times New Roman"/>
          <w:vanish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000000" w:rsidRPr="00BF4C70" w14:paraId="6E859237" w14:textId="77777777" w:rsidTr="00F64EA6">
        <w:trPr>
          <w:trHeight w:val="1843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35E848" w14:textId="77777777" w:rsidR="009E0B57" w:rsidRPr="00BF4C70" w:rsidRDefault="009E0B57">
            <w:pPr>
              <w:spacing w:before="0" w:after="0" w:line="240" w:lineRule="auto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11CDDD6" w14:textId="77777777" w:rsidR="007B19D1" w:rsidRPr="007B19D1" w:rsidRDefault="007B19D1" w:rsidP="007B19D1">
            <w:pPr>
              <w:spacing w:line="240" w:lineRule="auto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系统：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用友</w:t>
            </w:r>
            <w:r>
              <w:rPr>
                <w:rFonts w:ascii="Times New Roman" w:hAnsi="Times New Roman" w:hint="default"/>
                <w:sz w:val="21"/>
              </w:rPr>
              <w:t xml:space="preserve">U8+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（采购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库存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存货核算全流程操作）</w:t>
            </w:r>
          </w:p>
          <w:p w14:paraId="411CDDD6" w14:textId="77777777" w:rsidR="007B19D1" w:rsidRPr="007B19D1" w:rsidRDefault="007B19D1" w:rsidP="007B19D1">
            <w:pPr>
              <w:spacing w:line="240" w:lineRule="auto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办公与数据分析：</w:t>
            </w:r>
            <w:r>
              <w:rPr>
                <w:rFonts w:ascii="Times New Roman" w:hAnsi="Times New Roman" w:hint="default"/>
                <w:sz w:val="21"/>
              </w:rPr>
              <w:t xml:space="preserve">Excel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（透视表</w:t>
            </w:r>
            <w:r>
              <w:rPr>
                <w:rFonts w:ascii="Times New Roman" w:hAnsi="Times New Roman" w:hint="default"/>
                <w:sz w:val="21"/>
              </w:rPr>
              <w:t xml:space="preserve">/VLOOKUP/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函数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台账搭建）、</w:t>
            </w:r>
            <w:r>
              <w:rPr>
                <w:rFonts w:ascii="Times New Roman" w:hAnsi="Times New Roman" w:hint="default"/>
                <w:sz w:val="21"/>
              </w:rPr>
              <w:t xml:space="preserve">Word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、</w:t>
            </w:r>
            <w:r>
              <w:rPr>
                <w:rFonts w:ascii="Times New Roman" w:hAnsi="Times New Roman" w:hint="default"/>
                <w:sz w:val="21"/>
              </w:rPr>
              <w:t xml:space="preserve">PPT</w:t>
            </w:r>
          </w:p>
          <w:p w14:paraId="411CDDD6" w14:textId="77777777" w:rsidR="007B19D1" w:rsidRPr="007B19D1" w:rsidRDefault="007B19D1" w:rsidP="007B19D1">
            <w:pPr>
              <w:spacing w:line="240" w:lineRule="auto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数据分析：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、</w:t>
            </w:r>
            <w:r>
              <w:rPr>
                <w:rFonts w:ascii="Times New Roman" w:hAnsi="Times New Roman" w:hint="default"/>
                <w:sz w:val="21"/>
              </w:rPr>
              <w:t xml:space="preserve">R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、</w:t>
            </w:r>
            <w:r>
              <w:rPr>
                <w:rFonts w:ascii="Times New Roman" w:hAnsi="Times New Roman" w:hint="default"/>
                <w:sz w:val="21"/>
              </w:rPr>
              <w:t xml:space="preserve">SPSS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（数据清洗与统计分析）</w:t>
            </w:r>
          </w:p>
          <w:p w14:paraId="411CDDD6" w14:textId="77777777" w:rsidR="007B19D1" w:rsidRPr="007B19D1" w:rsidRDefault="007B19D1" w:rsidP="007B19D1">
            <w:pPr>
              <w:spacing w:line="240" w:lineRule="auto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项目文档全生命周期管理、跨部门沟通进度同步、报批流程梳理与标准化、采购与库存单据处理</w:t>
            </w:r>
          </w:p>
        </w:tc>
      </w:tr>
    </w:tbl>
    <w:p w14:paraId="15472EA3" w14:textId="77777777" w:rsidR="009D5B9F" w:rsidRDefault="009D5B9F">
      <w:pPr>
        <w:rPr>
          <w:vanish/>
          <w:sz w:val="21"/>
        </w:rPr>
        <w:spacing w:line="240" w:lineRule="auto" w:before="0" w:after="0"/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A1766" w14:textId="77777777" w:rsidR="009E0B57" w:rsidRDefault="009E0B57" w:rsidP="00984AF5">
      <w:pPr>
        <w:rPr>
          <w:rFonts w:hint="default"/>
        </w:rPr>
      </w:pPr>
      <w:r>
        <w:separator/>
      </w:r>
    </w:p>
  </w:endnote>
  <w:endnote w:type="continuationSeparator" w:id="0">
    <w:p w14:paraId="0FE69848" w14:textId="77777777" w:rsidR="009E0B57" w:rsidRDefault="009E0B57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19F37" w14:textId="77777777" w:rsidR="009E0B57" w:rsidRDefault="009E0B57" w:rsidP="00984AF5">
      <w:pPr>
        <w:rPr>
          <w:rFonts w:hint="default"/>
        </w:rPr>
      </w:pPr>
      <w:r>
        <w:separator/>
      </w:r>
    </w:p>
  </w:footnote>
  <w:footnote w:type="continuationSeparator" w:id="0">
    <w:p w14:paraId="2ACC0E20" w14:textId="77777777" w:rsidR="009E0B57" w:rsidRDefault="009E0B57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11110954">
    <w:abstractNumId w:val="3"/>
  </w:num>
  <w:num w:numId="2" w16cid:durableId="1998218541">
    <w:abstractNumId w:val="7"/>
  </w:num>
  <w:num w:numId="3" w16cid:durableId="962229070">
    <w:abstractNumId w:val="10"/>
  </w:num>
  <w:num w:numId="4" w16cid:durableId="1218593623">
    <w:abstractNumId w:val="0"/>
  </w:num>
  <w:num w:numId="5" w16cid:durableId="494758702">
    <w:abstractNumId w:val="5"/>
  </w:num>
  <w:num w:numId="6" w16cid:durableId="159974084">
    <w:abstractNumId w:val="8"/>
  </w:num>
  <w:num w:numId="7" w16cid:durableId="1119563755">
    <w:abstractNumId w:val="4"/>
  </w:num>
  <w:num w:numId="8" w16cid:durableId="363284835">
    <w:abstractNumId w:val="2"/>
  </w:num>
  <w:num w:numId="9" w16cid:durableId="442965038">
    <w:abstractNumId w:val="11"/>
  </w:num>
  <w:num w:numId="10" w16cid:durableId="1242376479">
    <w:abstractNumId w:val="9"/>
  </w:num>
  <w:num w:numId="11" w16cid:durableId="1053963832">
    <w:abstractNumId w:val="6"/>
  </w:num>
  <w:num w:numId="12" w16cid:durableId="1338775365">
    <w:abstractNumId w:val="1"/>
  </w:num>
  <w:num w:numId="13" w16cid:durableId="201183218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E6F20"/>
    <w:rsid w:val="0019435A"/>
    <w:rsid w:val="001C6A10"/>
    <w:rsid w:val="0022444D"/>
    <w:rsid w:val="00270651"/>
    <w:rsid w:val="002D38C6"/>
    <w:rsid w:val="003321C2"/>
    <w:rsid w:val="003504A8"/>
    <w:rsid w:val="00377915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D2420"/>
    <w:rsid w:val="00731AA0"/>
    <w:rsid w:val="00735884"/>
    <w:rsid w:val="00794B05"/>
    <w:rsid w:val="007B19D1"/>
    <w:rsid w:val="008A4231"/>
    <w:rsid w:val="008A56D8"/>
    <w:rsid w:val="008C3B42"/>
    <w:rsid w:val="0096654D"/>
    <w:rsid w:val="00984AF5"/>
    <w:rsid w:val="009B49ED"/>
    <w:rsid w:val="009D5B9F"/>
    <w:rsid w:val="009E0591"/>
    <w:rsid w:val="009E0B57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25C82E33"/>
  <w15:chartTrackingRefBased/>
  <w15:docId w15:val="{2F235FF3-3857-45E7-9246-C544C300C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99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1219</Words>
  <Characters>1500</Characters>
  <Application>Microsoft Office Word</Application>
  <DocSecurity>4</DocSecurity>
  <PresentationFormat/>
  <Lines>81</Lines>
  <Paragraphs>48</Paragraphs>
  <Slides>0</Slides>
  <Notes>0</Notes>
  <HiddenSlides>0</HiddenSlides>
  <MMClips>0</MMClips>
  <ScaleCrop>true</ScaleCrop>
  <Manager/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2</cp:revision>
  <cp:lastPrinted>2026-08-09T09:21:00Z</cp:lastPrinted>
  <dcterms:created xsi:type="dcterms:W3CDTF">2026-08-25T14:54:00Z</dcterms:created>
  <dcterms:modified xsi:type="dcterms:W3CDTF">2026-08-25T14:54:00Z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