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共青团员  </w:t>
            </w:r>
            <w:r>
              <w:rPr>
                <w:rFonts w:ascii="宋体" w:eastAsia="宋体" w:hAnsi="宋体"/>
                <w:b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求职意向： 项目管理/采购管理/供应链协调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个人优势：项目执行：独立主导3个课程研究项目从需求定义、数据收集到成果交付全流程，具备从0到1的项目推进能力；跨部门协作：3个月项目助理经验，统筹200+份材料管理，对接多部门同步进度，熟悉报批流程与文档规范；采购与库存：用友U8+采购/库存模块全流程操作，瑞幸门店物料补货与库存单据管理经验，理解采购到付款的完整链路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80" w:lineRule="atLeast"/>
              <w:rPr>
                <w:rFonts w:hint="default"/>
              </w:rPr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核心课程：采购管理、ERP供应链管理综合实验、供应链资源规划、物流管理、供应链建模与仿真、统计学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荣誉奖励：山东大学2024—2025年暑期社会实践专项优秀等级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社区团购末端网络优化项目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独立主导项目全流程：定义研究问题→实地调研收集15个候选点与需求数据→构建优化模型→设计方案→验证结果→输出完整研究报告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设计“2核心点+4动态临时点”弹性布局方案，用Python完成模型测算，验证方案可降低运营成本18.7%、提升老年覆盖率至87.3%、缩短配送时长22.3%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项目成果形成完整结课报告，具备从问题识别到方案验证的闭环项目管理能力</w:t>
            </w:r>
          </w:p>
        </w:tc>
      </w:tr>
      <w:tr w:rsidR="003D2FE7" w:rsidRPr="00BF4C70" w14:paraId="6902825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电商用户调研与分析项目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7777777" w:rsidR="003D2FE7" w:rsidRPr="00BF4C70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2025.10-2025.12</w:t>
            </w:r>
          </w:p>
        </w:tc>
      </w:tr>
      <w:tr w:rsidR="003D2FE7" w:rsidRPr="00BF4C70" w14:paraId="504CE04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2DC561C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统筹问卷设计、发放回收、数据清洗、统计分析全流程，回收328份有效样本，用SPSS和Python完成数据分析</w:t>
            </w:r>
          </w:p>
          <w:p w14:paraId="12DC561C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验证技术特性对用户体验的影响路径，识别核心影响因素，输出研究结论与优化建议</w:t>
            </w:r>
          </w:p>
        </w:tc>
      </w:tr>
      <w:tr w:rsidR="003D2FE7" w:rsidRPr="00BF4C70" w14:paraId="7B34919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银行营销数据分析项目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2026.04-2026.06</w:t>
            </w:r>
          </w:p>
        </w:tc>
      </w:tr>
      <w:tr w:rsidR="003D2FE7" w:rsidRPr="00BF4C70" w14:paraId="75B716D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1187A0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基于45211条葡萄牙银行真实营销数据，用R完成缺失值与异常值清洗，对年龄、职业、营销频次等字段做多维度分层统计</w:t>
            </w:r>
          </w:p>
          <w:p w14:paraId="571187A0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3D2FE7" w:rsidRPr="00BF4C70" w14:paraId="7B34919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ERP采购与库存全流程模拟操作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2025.03-2025.07</w:t>
            </w:r>
          </w:p>
        </w:tc>
      </w:tr>
      <w:tr w:rsidR="003D2FE7" w:rsidRPr="00BF4C70" w14:paraId="75B716D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1187A0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以账套主管角色使用用友U8+，独立完成采购订单→到货入库→库存调拨→盘点→存货核算→付款凭证全流程操作</w:t>
            </w:r>
          </w:p>
          <w:p w14:paraId="571187A0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熟悉采购申请、订单管理、入库验收、库存调拨、对账核算各环节的单据流转与系统操作，理解采购到付款的完整业务链路</w:t>
            </w:r>
          </w:p>
        </w:tc>
      </w:tr>
      <w:tr w:rsidR="00074B26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80" w:lineRule="atLeast"/>
              <w:rPr>
                <w:rFonts w:hint="default"/>
              </w:rPr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作为项目助理统筹200+份申报材料的收集、核对、提交全流程，用Excel搭建可检索的电子台账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梳理并标准化资料审核与报批流程，按月汇总项目执行数据；建立可检索的文档归档体系，统一收纳申报单据并分类存档，提升材料调取效率</w:t>
            </w:r>
          </w:p>
        </w:tc>
      </w:tr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2023.07 - 2023.09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负责门店数十种原辅料的补货申请、入库核对与日常盘点，落实“日盘+效期预警”机制，核对交接班出入库单据，保持库存账实一致，任职期间无重大盘点差异</w:t>
            </w:r>
          </w:p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根据销售消耗规律制定每日解冻备货计划，精准匹配需求与备货量，降低物料损耗与临时缺货风险，保障门店日常运营物料供应稳定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BF4C70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77777777" w:rsidR="00BF4C70" w:rsidRPr="00BF4C70" w:rsidRDefault="00030FBF" w:rsidP="00CC255E">
            <w:pPr>
              <w:spacing w:line="280" w:lineRule="atLeast"/>
              <w:rPr>
                <w:rFonts w:ascii="Times New Roman" w:eastAsia="宋体" w:hAnsi="Times New Roman" w:cs="宋体" w:hint="default"/>
                <w:b/>
                <w:bCs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校园经历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>
            <w:pPr>
              <w:spacing w:line="280" w:lineRule="atLeas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物资统筹：统筹院级活动物资申领、出入库登记与台账记录，按需调度物料，保障活动后勤落地</w:t>
            </w:r>
          </w:p>
          <w:p>
            <w:pPr>
              <w:spacing w:line="280" w:lineRule="atLeas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会务支持：完成活动会务支持，包括通知下发、现场秩序维护、物料布置等</w:t>
            </w:r>
          </w:p>
          <w:p>
            <w:pPr>
              <w:spacing w:line="280" w:lineRule="atLeast"/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  <w:gridCol w:w="29"/>
      </w:tblGrid>
      <w:tr w:rsidR="00074B26" w:rsidRPr="00BF4C70" w14:paraId="1199C8CB" w14:textId="77777777" w:rsidTr="00C91F6D">
        <w:trPr>
          <w:gridAfter w:val="1"/>
          <w:wAfter w:w="29" w:type="dxa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8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ERP系统：用友U8+（采购/库存/存货核算全流程操作）</w:t>
            </w:r>
          </w:p>
          <w:p w14:paraId="0D814B8D" w14:textId="77777777" w:rsidR="007B19D1" w:rsidRPr="007B19D1" w:rsidRDefault="007B19D1" w:rsidP="007B19D1">
            <w:pPr>
              <w:spacing w:line="28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办公与数据分析：Excel（透视表/VLOOKUP/函数/台账搭建）、Word、PPT</w:t>
            </w:r>
          </w:p>
          <w:p w14:paraId="0D814B8D" w14:textId="77777777" w:rsidR="007B19D1" w:rsidRPr="007B19D1" w:rsidRDefault="007B19D1" w:rsidP="007B19D1">
            <w:pPr>
              <w:spacing w:line="28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数据分析：Python、R、SPSS（数据清洗与统计分析）</w:t>
            </w:r>
          </w:p>
          <w:p w14:paraId="0D814B8D" w14:textId="77777777" w:rsidR="007B19D1" w:rsidRPr="007B19D1" w:rsidRDefault="007B19D1" w:rsidP="007B19D1">
            <w:pPr>
              <w:spacing w:line="28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 xml:space="preserve">通用能力：项目文档全生命周期管理、跨部门沟通进度同步、报批流程梳理与标准化、采购与库存单据处理</w:t>
            </w:r>
          </w:p>
        </w:tc>
      </w:tr>
    </w:tbl>
    <w:p w14:paraId="53B8C26D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ADFFB" w14:textId="77777777" w:rsidR="00EE1F24" w:rsidRDefault="00EE1F24" w:rsidP="00984AF5">
      <w:pPr>
        <w:rPr>
          <w:rFonts w:hint="default"/>
        </w:rPr>
      </w:pPr>
      <w:r>
        <w:separator/>
      </w:r>
    </w:p>
  </w:endnote>
  <w:endnote w:type="continuationSeparator" w:id="0">
    <w:p w14:paraId="598AA459" w14:textId="77777777" w:rsidR="00EE1F24" w:rsidRDefault="00EE1F24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E9D24" w14:textId="77777777" w:rsidR="00EE1F24" w:rsidRDefault="00EE1F24" w:rsidP="00984AF5">
      <w:pPr>
        <w:rPr>
          <w:rFonts w:hint="default"/>
        </w:rPr>
      </w:pPr>
      <w:r>
        <w:separator/>
      </w:r>
    </w:p>
  </w:footnote>
  <w:footnote w:type="continuationSeparator" w:id="0">
    <w:p w14:paraId="1A25124B" w14:textId="77777777" w:rsidR="00EE1F24" w:rsidRDefault="00EE1F24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91F6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784</Words>
  <Characters>950</Characters>
  <Application>Microsoft Office Word</Application>
  <DocSecurity>0</DocSecurity>
  <PresentationFormat/>
  <Lines>52</Lines>
  <Paragraphs>55</Paragraphs>
  <Slides>0</Slides>
  <Notes>0</Notes>
  <HiddenSlides>0</HiddenSlides>
  <MMClips>0</MMClips>
  <ScaleCrop>true</ScaleCrop>
  <Manager/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4</cp:revision>
  <cp:lastPrinted>2026-08-27T17:07:00Z</cp:lastPrinted>
  <dcterms:created xsi:type="dcterms:W3CDTF">2026-08-26T23:14:00Z</dcterms:created>
  <dcterms:modified xsi:type="dcterms:W3CDTF">2026-08-27T17:08:00Z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