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 / 生产计划（产能规划、供需平衡）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