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计划专员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产供销协同：企业经营模拟连续9回合做生产、库存、营销与财务的联动决策，每回合按订单与产能重新平衡；需求预测：按店铺交易趋势与单品流量预测销量，输出采购金额预测，用库存周转率与预警线判断补货时点；交期与库存：按采购订单到货节点倒排，把库存台账与在途量对齐成同一套可用库存口径；项目管理：把项目拆成建模、求解、验证、汇报四段，每段有交付物与时间节点，按节点核进度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供应链管理概论、运营管理、库存管理与控制、运筹学、企业经营模拟、统计学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团队课程实验项目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滚动决策：在 cesim 平台连续完成 9 回合经营决策，按订单与产能重新平衡生产、库存、营销与财务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产能评审：每回合先核对上一回合的产能负荷、库存水位与现金三项数据，再定本回合的产供销方案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分歧处理：团队在扩产与保现金上出现分歧时，用当期数据做对比测算，按测算结果定方案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复盘输出：整理每回合关键指标的变化与因果，形成路演材料与复盘结论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销售预测：按店铺交易趋势与单品流量把销量拆到单品，输出销量与采购金额预测，作为补货备料的依据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库存监控：对每个 SKU 建库存周转率与库存预警指标，按周转快慢分层，标出要压库存与要补货的品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市场判断：做行业集中度与市场需求量趋势，配合竞品、竞店对比，判断哪些品类值得加大备货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结果输出：用数据透视表与透视图把四类分析做成可视化看板，先统一指标口径再出结论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全流程操作：在用友U8以账套主管走完采购订单、到货入库、销售出库、库存调拨、盘点、存货核算到收付款凭证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交期视角：按采购订单的到货节点倒排，理清一张订单从下达、到货、验收到入库卡在哪些环节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计划联动：把库存台账与采购在途量对齐，形成可用库存与在途的统一口径，供排产与备料判断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账实核对：入库单与库存台账逐环核对，把差异定位到具体单据与日期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材料核验：收集并逐份核对200+份申报材料，用Excel搭分类台账并设三级校验，任职期间零差错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进度台账：按部门与材料类型建进度表，标出未完成项与责任人，跟进时直接对表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流程沉淀：把审核报批拆成清单式步骤，按材料类型分类归档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：Excel（数据透视表、VLOOKUP、函数公式、库存周转与预警表）、Word、PPT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