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供应链管理培训生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系统实操：以账套主管独立操作用友U8+跑通采购→入库→出库→调拨→盘点→核算全流程，熟悉单据流转与模块联动；库存与效期管理：门店原辅料落实"日盘+效期预警"机制，保持库存账实一致，理解补货时机与损耗控制；数据思维：掌握Excel/Python/R/SPSS，处理过4.5万+条业务数据，习惯用数据定位问题、支撑决策；执行与协作：统筹200+份材料并跨部门同步进度，建立三级校验机制实现零差错交付，独立搭建个人AI效率系统持续优化流程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供应链管理概论、物流管理、采购管理、运营管理、ERP供应链管理综合实验、统计学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需求调研与目标定义：针对末端配送效率低、老年群体服务覆盖不足的问题，实地走访济南历下区居住小区，采集15个候选自提点与日均345单需求数据，定义选址与配送的优化目标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模型构建：构建选址-路径双层优化模型，上层纳入年龄分层服务半径（老年600m/中年800m/青年1000m）与电梯等待时间，下层采用带时间窗的车辆路径模型（VRPTW），用Python完成建模求解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成果验证：输出"2核心点+4动态临时点"弹性布局方案，测算总成本降低18.7%、老年覆盖率53.4%→87.3%、配送时长缩短22.3%，可响应周末29.9%、促销日50.7%的需求波动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全流程实操：以账套主管角色独立操作用友U8+，完成采购订单→到货入库→销售订单→发货出库→库存调拨→盘点→存货核算→收付款凭证全流程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链路理解：梳理采购、销售、库存、存货、财务五大模块的单据流转与联动逻辑，理解采购到付款（P2P）完整链路与计划-库存联动机制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需求与开发：独立完成需求分析与10+模块架构设计，用原生HTML/CSS/JS实现响应式界面（含手机端PWA），搭建Python静态生成器与GitHub Actions自动构建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迭代与维护：持续迭代并解决15+技术问题，建立代码与文档同步维护机制，配套搭建个人知识库与求职系统，形成可复用的效率工作流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库存与效期管理：负责门店数十种原辅料的补货申请、入库核对与日常盘点，落实"日盘+效期预警"机制，保持库存账实一致，任职期间无重大盘点差异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需求与备货：根据销售消耗规律制定每日解冻备货计划，精准匹配需求与备货量，降低物料损耗与临时缺货风险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材料统筹：统筹200+份申报材料的收集、核对与提交全流程，用Excel搭建分类电子台账，建立"录入-核对-提交"三级校验机制，实现零差错交付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流程与协作：对接各部门同步项目推进进度，梳理并标准化资料审核与报批流程，建立可检索的文档归档体系，提升材料调取效率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计划与库存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：供应链建模（Python求解选址-路径优化）、供需平衡与需求波动管理、库存与效期管理、补货计划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