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创维集团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供应链类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背调报告：创维集团 — 供应链类（供应链综合）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创维集团有限公司（Skyworth，HK00751；旗下创维数字 000810）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供应链类（具体岗位未细分）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报告日期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2026-08-25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报告性质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校招岗位背调（Skill 2 自动生成，无需确认）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数据截止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2026-08-25（口碑/薪资数据来自招聘平台统计，财务数据未检索到 2024 完整年报，标注未收录）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创维是 1988 年成立于深圳的老牌家电巨头，靠电视起家，现在五大业务齐发：多媒体（电视/酷开）、智能系统技术（机顶盒/车载显示）、智能电器（空调/冰洗）、新能源（光伏/储能）、现代服务业。简单说：它是「制造为底、正在新能源转身」的综合性电子集团，供应链体系横跨制造、采购、大物流，体量巨大但成熟度参差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 / 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集团营收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未检索到 2024 完整年报公开数字（公开报道量级为数百亿港元）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  <w:r>
              <w:rPr>
                <w:rFonts w:eastAsia="宋体" w:ascii="Times New Roman" w:hAnsi="Times New Roman"/>
              </w:rPr>
              <w:t>，需以港交所年报为准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 万+（官网简介）；招聘平台标注 10000 人以上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上市主体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创维集团 HK00751 + 创维数字 000810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行业地位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中国电子百强前列、世界十大彩电品牌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：创维是「大而全」的制造集团，平台稳、岗位多，但不同产业公司（电视 vs 新能源 vs 数字）待遇和氛围差异很大。</w:t>
      </w:r>
      <w:r>
        <w:rPr>
          <w:rFonts w:eastAsia="宋体" w:ascii="Times New Roman" w:hAnsi="Times New Roman"/>
          <w:b/>
        </w:rPr>
        <w:t>投供应链岗必须问清落地在哪个产业公司、哪个城市</w:t>
      </w:r>
      <w:r>
        <w:rPr>
          <w:rFonts w:eastAsia="宋体" w:ascii="Times New Roman" w:hAnsi="Times New Roman"/>
        </w:rPr>
        <w:t>，否则「创维」两个字掩盖不了内部差异。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与供应链岗关联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多媒体（电视/酷开）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基本盘，规模大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强（采购、大物流、计划）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智能系统技术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机顶盒、车载显示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智能电器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空调、冰洗、厨卫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强（制造供应链）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新能源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光伏、储能（增长引擎）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强（新基地扩产，供应链机会多）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现代服务业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大物流、园区物业等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强（物流岗直接相关）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创维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差异化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彩电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国内一线，但面临小米/海信/TCL 挤压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海信、TCL、小米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品牌老但增长承压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新能源（光伏）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新晋玩家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阳光电源、隆基等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跨界较晚，处追赶位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机顶盒/数字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创维数字细分领先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九联、银河等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较稳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：传统电视业务「守成」，新能源「进攻」。对应届生，新能源供应链岗可能更有成长性，但也更卷、更偏制造前线。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：① 双上市公司、平台稳；② 福利规范（五险一金、人才公寓/租房补贴、运动场馆、幼儿园、体检）；③ 双导师制 + 三级培养，校招培养体系完整；④ 供应链类岗位分布广（含海外供应链管培生），选择多。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：① 制造业基因，加班文化整体偏重（尤其产线/制造）；② 供应链类 JD 过简，具体岗/薪资/双休未披露；③ 不同产业公司体验天差地别，需精准落地；④ 部分海外供应链岗要求「流利英语」，对 CET-4 是门槛。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供应链类（未细分具体岗位）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各产业公司供应链体系（待定）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届校招（毕业 2026.9–2027.8）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全国（上海/北京/广州/南京/深圳/武汉/天津/成都等）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JD 未单列（物流管理与工程等标签出现）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JD 未披露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8K–12K/月</w:t>
            </w:r>
            <w:r>
              <w:rPr>
                <w:rFonts w:eastAsia="宋体" w:ascii="Times New Roman" w:hAnsi="Times New Roman"/>
              </w:rPr>
              <w:t>（简章披露）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应聘流程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线上投递 → 简历筛选 → 笔试/测评 → 专业面试 → 综合面试 → 适应性培训 → offer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p>
      <w:r>
        <w:rPr>
          <w:rFonts w:eastAsia="宋体" w:ascii="Times New Roman" w:hAnsi="Times New Roman"/>
        </w:rPr>
        <w:t>简章仅写「供应链类」，无逐条职责。结合创维业务与同源岗位（海外供应链管培生）推断：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原文（极简）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翻译成人话（推测）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 / 计划 / 物流 / 仓储中的一类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校招先定大类，入职再分岗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 8K–12K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本科应届起薪区间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达标，但低于深圳总部技术岗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福利含「扁平管理、岗位晋升」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晋升通道有，但节奏看产业公司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别只看标语，问清实际晋升周期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以上为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。同源「海外供应链管培生（光伏方向）」真实职责含：按采购计划执行询价/比价/议价/下单、签合同走 OA、建采购台账——可参考，但国内供应链岗未必相同。</w:t>
      </w:r>
    </w:p>
    <w:p>
      <w:pPr>
        <w:pStyle w:val="Heading3"/>
      </w:pPr>
      <w:r>
        <w:rPr>
          <w:rFonts w:eastAsia="微软雅黑" w:ascii="Microsoft YaHei" w:hAnsi="Microsoft YaHei"/>
        </w:rPr>
        <w:t>一、2.3 该岗位所在部门 / 基地的战略地位</w:t>
      </w:r>
    </w:p>
    <w:p>
      <w:r>
        <w:rPr>
          <w:rFonts w:eastAsia="宋体" w:ascii="Times New Roman" w:hAnsi="Times New Roman"/>
        </w:rPr>
        <w:t>创维有成都、南京、宜春三大物流中心，深圳石岩/龙岗/公明、广州、南京、呼和浩特等生产基地。</w:t>
      </w:r>
      <w:r>
        <w:rPr>
          <w:rFonts w:eastAsia="宋体" w:ascii="Times New Roman" w:hAnsi="Times New Roman"/>
          <w:b/>
        </w:rPr>
        <w:t>供应链岗战略地位中等偏上</w:t>
      </w:r>
      <w:r>
        <w:rPr>
          <w:rFonts w:eastAsia="宋体" w:ascii="Times New Roman" w:hAnsi="Times New Roman"/>
        </w:rPr>
        <w:t>，尤其新能源扩产期。但「校招定岗随机性」高，可能落总部职能，也可能落制造基地产线支持——直接影响加班与通勤。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岗位挑战（至少 4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岗位模糊</w:t>
      </w:r>
      <w:r>
        <w:rPr>
          <w:rFonts w:eastAsia="宋体" w:ascii="Times New Roman" w:hAnsi="Times New Roman"/>
        </w:rPr>
        <w:t>：「供应链类」四个字，入职前不知做采购还是计划还是物流，准备无方向。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制造业加班基因</w:t>
      </w:r>
      <w:r>
        <w:rPr>
          <w:rFonts w:eastAsia="宋体" w:ascii="Times New Roman" w:hAnsi="Times New Roman"/>
        </w:rPr>
        <w:t>：创维整体加班文化偏重（普工需适应加班），职能岗虽好些但难完全幸免。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产业公司差异大</w:t>
      </w:r>
      <w:r>
        <w:rPr>
          <w:rFonts w:eastAsia="宋体" w:ascii="Times New Roman" w:hAnsi="Times New Roman"/>
        </w:rPr>
        <w:t>：落电视老业务 vs 新能源新业务，成长与强度天差地别。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地点全国散</w:t>
      </w:r>
      <w:r>
        <w:rPr>
          <w:rFonts w:eastAsia="宋体" w:ascii="Times New Roman" w:hAnsi="Times New Roman"/>
        </w:rPr>
        <w:t>：简章写「全国」，实际可能调配到非目标城市，与文雪偏好冲突。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英语门槛隐忧</w:t>
      </w:r>
      <w:r>
        <w:rPr>
          <w:rFonts w:eastAsia="宋体" w:ascii="Times New Roman" w:hAnsi="Times New Roman"/>
        </w:rPr>
        <w:t>：同源海外岗要求流利英语，若被分海外方向，CET-4 不够。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：供应链专员 → 主管 → 经理（双导师制，集团+产业+部门三级培养）。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：采购 ↔ 计划 ↔ 物流 ↔ 海外供应链，新能源方向跳槽价值上升。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</w:t>
      </w:r>
      <w:r>
        <w:rPr>
          <w:rFonts w:eastAsia="宋体" w:ascii="Times New Roman" w:hAnsi="Times New Roman"/>
        </w:rPr>
        <w:t>：家电/新能源制造供应链经验通用，跳同类厂认可度高。</w:t>
      </w:r>
    </w:p>
    <w:p>
      <w:pPr>
        <w:pStyle w:val="ListBullet"/>
      </w:pPr>
      <w:r>
        <w:rPr>
          <w:rFonts w:eastAsia="宋体" w:ascii="Times New Roman" w:hAnsi="Times New Roman"/>
        </w:rPr>
        <w:t>标注：晋升路径为</w:t>
      </w:r>
      <w:r>
        <w:rPr>
          <w:rFonts w:eastAsia="宋体" w:ascii="Times New Roman" w:hAnsi="Times New Roman"/>
          <w:b/>
        </w:rPr>
        <w:t>合理推测</w:t>
      </w:r>
      <w:r>
        <w:rPr>
          <w:rFonts w:eastAsia="宋体" w:ascii="Times New Roman" w:hAnsi="Times New Roman"/>
        </w:rPr>
        <w:t>，以官方培养方案为准。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对照画像「潜力企业筛选标准」：</w:t>
      </w:r>
    </w:p>
    <w:p>
      <w:pPr>
        <w:pStyle w:val="ListBullet"/>
      </w:pPr>
      <w:r>
        <w:rPr>
          <w:rFonts w:eastAsia="宋体" w:ascii="Times New Roman" w:hAnsi="Times New Roman"/>
        </w:rPr>
        <w:t>创维属</w:t>
      </w:r>
      <w:r>
        <w:rPr>
          <w:rFonts w:eastAsia="宋体" w:ascii="Times New Roman" w:hAnsi="Times New Roman"/>
          <w:b/>
        </w:rPr>
        <w:t>国内上市、管理规范、有国际化视野（海外基地）、校招培养体系完善</w:t>
      </w:r>
      <w:r>
        <w:rPr>
          <w:rFonts w:eastAsia="宋体" w:ascii="Times New Roman" w:hAnsi="Times New Roman"/>
        </w:rPr>
        <w:t>的优质国内企业；</w:t>
      </w:r>
    </w:p>
    <w:p>
      <w:pPr>
        <w:pStyle w:val="ListBullet"/>
      </w:pPr>
      <w:r>
        <w:rPr>
          <w:rFonts w:eastAsia="宋体" w:ascii="Times New Roman" w:hAnsi="Times New Roman"/>
        </w:rPr>
        <w:t>但「无强制加班文化」未明确，制造业基因下加班待核实，属准入的</w:t>
      </w:r>
      <w:r>
        <w:rPr>
          <w:rFonts w:eastAsia="宋体" w:ascii="Times New Roman" w:hAnsi="Times New Roman"/>
          <w:b/>
        </w:rPr>
        <w:t>不确定项</w:t>
      </w:r>
      <w:r>
        <w:rPr>
          <w:rFonts w:eastAsia="宋体" w:ascii="Times New Roman" w:hAnsi="Times New Roman"/>
        </w:rPr>
        <w:t>；</w:t>
      </w:r>
    </w:p>
    <w:p>
      <w:pPr>
        <w:pStyle w:val="ListBullet"/>
      </w:pPr>
      <w:r>
        <w:rPr>
          <w:rFonts w:eastAsia="宋体" w:ascii="Times New Roman" w:hAnsi="Times New Roman"/>
        </w:rPr>
        <w:t>行业为电子制造（非首选快消/零售，但可接纳）。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准入结论：部分符合</w:t>
      </w:r>
      <w:r>
        <w:rPr>
          <w:rFonts w:eastAsia="宋体" w:ascii="Times New Roman" w:hAnsi="Times New Roman"/>
        </w:rPr>
        <w:t>。平台与培养达标，但「加班/双休未明确 + 供应链具体岗未定」使其暂列备选；若确认落双休职能岗、地点在目标城市（武汉/南京/合肥等）、非海外英语方向，可上调。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好评高频词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差评高频词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总结判断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福利规范、有宿舍/租房补贴、双导师培养、平台大、五险一金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加班偏多（制造）、部分岗节奏快、产业公司差异大、普工待遇基础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职能/总部岗优于制造前线；供应链若落总部职能线适配较好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标注：口碑来自爱企查招聘知识、招聘平台统计与训练数据，</w:t>
      </w:r>
      <w:r>
        <w:rPr>
          <w:rFonts w:eastAsia="宋体" w:ascii="Times New Roman" w:hAnsi="Times New Roman"/>
          <w:b/>
        </w:rPr>
        <w:t>网友评价需自行判断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 / 技术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项目制，深圳总部强度高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多数双休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办公室 / 职能（供应链职能）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相对温和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双休为主（平台标注含「双休」标签）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制造 / 产线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班次制，需适应加班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排休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</w:tbl>
    <w:p>
      <w:r>
        <w:rPr>
          <w:rFonts w:eastAsia="宋体" w:ascii="Times New Roman" w:hAnsi="Times New Roman"/>
        </w:rPr>
        <w:t>⚠️ 区分：文雪投的供应链校招大概率落职能线，但制造基地的支持岗可能沾产线节奏，必须面试问清。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pPr>
        <w:pStyle w:val="ListBullet"/>
      </w:pPr>
      <w:r>
        <w:rPr>
          <w:rFonts w:eastAsia="宋体" w:ascii="Times New Roman" w:hAnsi="Times New Roman"/>
        </w:rPr>
        <w:t>校招薪资：</w:t>
      </w:r>
      <w:r>
        <w:rPr>
          <w:rFonts w:eastAsia="宋体" w:ascii="Times New Roman" w:hAnsi="Times New Roman"/>
          <w:b/>
        </w:rPr>
        <w:t>8K–12K/月</w:t>
      </w:r>
      <w:r>
        <w:rPr>
          <w:rFonts w:eastAsia="宋体" w:ascii="Times New Roman" w:hAnsi="Times New Roman"/>
        </w:rPr>
        <w:t>（简章披露，本科达标）。</w:t>
      </w:r>
    </w:p>
    <w:p>
      <w:pPr>
        <w:pStyle w:val="ListBullet"/>
      </w:pPr>
      <w:r>
        <w:rPr>
          <w:rFonts w:eastAsia="宋体" w:ascii="Times New Roman" w:hAnsi="Times New Roman"/>
        </w:rPr>
        <w:t>平台统计：本科平均约 19–20K（含工作几年后的），应届起薪差异大（4K–10K+ 都有可能，统计含社招）。</w:t>
      </w:r>
    </w:p>
    <w:p>
      <w:pPr>
        <w:pStyle w:val="ListBullet"/>
      </w:pPr>
      <w:r>
        <w:rPr>
          <w:rFonts w:eastAsia="宋体" w:ascii="Times New Roman" w:hAnsi="Times New Roman"/>
        </w:rPr>
        <w:t>福利：五险一金、公司自住房/人才公寓/租房补贴、运动场馆、幼儿园、旅游、体检、节日礼金。</w:t>
      </w:r>
    </w:p>
    <w:p>
      <w:pPr>
        <w:pStyle w:val="ListBullet"/>
      </w:pPr>
      <w:r>
        <w:rPr>
          <w:rFonts w:eastAsia="宋体" w:ascii="Times New Roman" w:hAnsi="Times New Roman"/>
        </w:rPr>
        <w:t>✅ 推荐点：福利扎实、起薪达标、培养体系完整。</w:t>
      </w:r>
    </w:p>
    <w:p>
      <w:pPr>
        <w:pStyle w:val="ListBullet"/>
      </w:pPr>
      <w:r>
        <w:rPr>
          <w:rFonts w:eastAsia="宋体" w:ascii="Times New Roman" w:hAnsi="Times New Roman"/>
        </w:rPr>
        <w:t>❌ 劝退点：薪资上限与深圳总部技术岗差距大；加班待核。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r>
        <w:rPr>
          <w:rFonts w:eastAsia="宋体" w:ascii="Times New Roman" w:hAnsi="Times New Roman"/>
        </w:rPr>
        <w:t>层级较传统制造集团，但简章强调「扁平管理」；同事画像混合制造老兵与校招新人。适合能接受制造业节奏、愿意在体系内成长的人。</w:t>
      </w:r>
      <w:r>
        <w:rPr>
          <w:rFonts w:eastAsia="宋体" w:ascii="Times New Roman" w:hAnsi="Times New Roman"/>
          <w:b/>
        </w:rPr>
        <w:t>对文雪</w:t>
      </w:r>
      <w:r>
        <w:rPr>
          <w:rFonts w:eastAsia="宋体" w:ascii="Times New Roman" w:hAnsi="Times New Roman"/>
        </w:rPr>
        <w:t>：环境不压抑，但需确认非产线前线。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 / 优化历史</w:t>
      </w:r>
    </w:p>
    <w:p>
      <w:r>
        <w:rPr>
          <w:rFonts w:eastAsia="宋体" w:ascii="Times New Roman" w:hAnsi="Times New Roman"/>
        </w:rPr>
        <w:t>未见大规模裁员公开报道；传统电视业务承压但集团多元对冲。岗位安全性：</w:t>
      </w:r>
      <w:r>
        <w:rPr>
          <w:rFonts w:eastAsia="宋体" w:ascii="Times New Roman" w:hAnsi="Times New Roman"/>
          <w:b/>
        </w:rPr>
        <w:t>中等</w:t>
      </w:r>
      <w:r>
        <w:rPr>
          <w:rFonts w:eastAsia="宋体" w:ascii="Times New Roman" w:hAnsi="Times New Roman"/>
        </w:rPr>
        <w:t>（大集团编制稳，但非核心产业公司存在优化可能）。可靠度：参考性。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8–12K 达标，但上限有限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制造业基因，双休待核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新能源方向有机会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双上市、平台大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规范但偏传统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全国散，可能非目标城市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★★★☆☆（3.2）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规范备选，待定岗核实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适合谁：接受制造业节奏、想进大集团练体系、不挑剔初始城市的人。 不适合谁：死守双休红线、只接受单一目标城市、抗拒产线前线的人。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「供应链类」太模糊，会不会分去产线？</w:t>
      </w:r>
      <w:r>
        <w:rPr>
          <w:rFonts w:eastAsia="宋体" w:ascii="Times New Roman" w:hAnsi="Times New Roman"/>
        </w:rPr>
        <w:t xml:space="preserve"> —— 为什么是问题：文雪偏后台数据，产线支持岗不匹配。验证：面试明确「入职定岗逻辑、能否选采购/计划方向」。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加班/双休能落实吗？</w:t>
      </w:r>
      <w:r>
        <w:rPr>
          <w:rFonts w:eastAsia="宋体" w:ascii="Times New Roman" w:hAnsi="Times New Roman"/>
        </w:rPr>
        <w:t xml:space="preserve"> —— 为什么是问题：画像红线拒绝 996。验证：反问「团队双休情况、近半年平均下班时间」。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地点全国散，会不会分到非目标城市？</w:t>
      </w:r>
      <w:r>
        <w:rPr>
          <w:rFonts w:eastAsia="宋体" w:ascii="Times New Roman" w:hAnsi="Times New Roman"/>
        </w:rPr>
        <w:t xml:space="preserve"> —— 为什么是问题：文雪偏好新一线/二线从容城市。验证：网申/面试确认 base 可选范围，优先武汉/南京/合肥。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无大厂实习如何弥补？</w:t>
      </w:r>
      <w:r>
        <w:rPr>
          <w:rFonts w:eastAsia="宋体" w:ascii="Times New Roman" w:hAnsi="Times New Roman"/>
        </w:rPr>
        <w:t xml:space="preserve"> —— 为什么是问题：大集团校招竞争烈。验证：用 Python+4.5 万条数据、用友 U8+ 项目做差异化。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内向性格跨部门沟通？</w:t>
      </w:r>
      <w:r>
        <w:rPr>
          <w:rFonts w:eastAsia="宋体" w:ascii="Times New Roman" w:hAnsi="Times New Roman"/>
        </w:rPr>
        <w:t xml:space="preserve"> —— 为什么是问题：供应链对接制造/研发。验证：准备「用友 U8+ 跨部门对齐」故事。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CET-4 是否够？</w:t>
      </w:r>
      <w:r>
        <w:rPr>
          <w:rFonts w:eastAsia="宋体" w:ascii="Times New Roman" w:hAnsi="Times New Roman"/>
        </w:rPr>
        <w:t xml:space="preserve"> —— 为什么是问题：海外供应链岗要流利英语。验证：确认所投方向是否英文工作语言，避开海外英语向。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考研 vs 校招冲突？</w:t>
      </w:r>
      <w:r>
        <w:rPr>
          <w:rFonts w:eastAsia="宋体" w:ascii="Times New Roman" w:hAnsi="Times New Roman"/>
        </w:rPr>
        <w:t xml:space="preserve"> —— 为什么是问题：流程长（9 月笔面试）。验证：先定自身规划。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利润/业务承压，校招培养缩水？</w:t>
      </w:r>
      <w:r>
        <w:rPr>
          <w:rFonts w:eastAsia="宋体" w:ascii="Times New Roman" w:hAnsi="Times New Roman"/>
        </w:rPr>
        <w:t xml:space="preserve"> —— 为什么是问题：传统电视业务守成。验证：问「导师制是否专属、轮岗周期」。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校招薪资 8K–12K、流程、福利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应届生求职网（五邑大学转载，2026-08-11）+ 江苏智慧就业平台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双导师制、三级培养、住房保障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爱企查招聘知识 + 江苏智慧就业平台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本科平均 19–20K（含社招）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爱企查待遇统计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海外供应链管培生职责（参考）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应届生求职网（前程无忧，2026-08-04）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 3 万+、五大业务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创维官网简介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2024 集团完整财务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  <w:r>
              <w:rPr>
                <w:rFonts w:eastAsia="宋体" w:ascii="Times New Roman" w:hAnsi="Times New Roman"/>
              </w:rPr>
              <w:t>（未检索到公开年报数字）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待港交所年报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个「我很懂你们」切入点（真实经历）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</w:t>
      </w:r>
      <w:r>
        <w:rPr>
          <w:rFonts w:eastAsia="宋体" w:ascii="Times New Roman" w:hAnsi="Times New Roman"/>
        </w:rPr>
        <w:t>：「系统学过用友 U8+ 采购到付款与库存模块，能快速接手贵司 ERP 采购台账。」—— 打动点：直接对应采购/仓储操作。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Python + 4.5 万条数据</w:t>
      </w:r>
      <w:r>
        <w:rPr>
          <w:rFonts w:eastAsia="宋体" w:ascii="Times New Roman" w:hAnsi="Times New Roman"/>
        </w:rPr>
        <w:t>：「我用 Python 做过供应链数据清洗与库存优化模型，能帮团队做周转分析。」—— 打动点：数据能力对冲「制造业传统」印象。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社区团购全链路</w:t>
      </w:r>
      <w:r>
        <w:rPr>
          <w:rFonts w:eastAsia="宋体" w:ascii="Times New Roman" w:hAnsi="Times New Roman"/>
        </w:rPr>
        <w:t>：「做过社区团购的库存与配送协调，懂计划—采购—履约断层。」—— 打动点：端到端视角。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银行数据严谨性</w:t>
      </w:r>
      <w:r>
        <w:rPr>
          <w:rFonts w:eastAsia="宋体" w:ascii="Times New Roman" w:hAnsi="Times New Roman"/>
        </w:rPr>
        <w:t>：「银行项目养成零容错习惯，适合做账实相符。」—— 打动点：呼应严谨。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济南属地稳定</w:t>
      </w:r>
      <w:r>
        <w:rPr>
          <w:rFonts w:eastAsia="宋体" w:ascii="Times New Roman" w:hAnsi="Times New Roman"/>
        </w:rPr>
        <w:t>：「在济南读书四年，稳定、能沉。」—— 打动点：展示不漂。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供应链类校招入职后具体定岗逻辑？能否选采购/计划方向？</w:t>
      </w:r>
    </w:p>
    <w:p>
      <w:r>
        <w:rPr>
          <w:rFonts w:eastAsia="宋体" w:ascii="Times New Roman" w:hAnsi="Times New Roman"/>
        </w:rPr>
        <w:t>2. 这个岗位落地在哪个产业公司（电视/新能源/数字）？base 城市能选吗？</w:t>
      </w:r>
    </w:p>
    <w:p>
      <w:r>
        <w:rPr>
          <w:rFonts w:eastAsia="宋体" w:ascii="Times New Roman" w:hAnsi="Times New Roman"/>
        </w:rPr>
        <w:t>3. 团队日常用什么系统？是否做数据分析？</w:t>
      </w:r>
    </w:p>
    <w:p>
      <w:r>
        <w:rPr>
          <w:rFonts w:eastAsia="宋体" w:ascii="Times New Roman" w:hAnsi="Times New Roman"/>
        </w:rPr>
        <w:t>4. 双导师制怎么运作？应届生轮岗周期多长？</w:t>
      </w:r>
    </w:p>
    <w:p>
      <w:r>
        <w:rPr>
          <w:rFonts w:eastAsia="宋体" w:ascii="Times New Roman" w:hAnsi="Times New Roman"/>
        </w:rPr>
        <w:t>5. （后半段）团队双休情况、近半年平均下班时间？</w:t>
      </w:r>
    </w:p>
    <w:p>
      <w:r>
        <w:rPr>
          <w:rFonts w:eastAsia="宋体" w:ascii="Times New Roman" w:hAnsi="Times New Roman"/>
        </w:rPr>
        <w:t>6. （后半段）8–12K 之外，年终奖和补贴结构大概怎样？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具体定岗（采购/计划/物流）</w:t>
      </w:r>
    </w:p>
    <w:p>
      <w:pPr>
        <w:pStyle w:val="ListBullet"/>
      </w:pPr>
      <w:r>
        <w:rPr>
          <w:rFonts w:eastAsia="宋体" w:ascii="Times New Roman" w:hAnsi="Times New Roman"/>
        </w:rPr>
        <w:t>[ ] base 城市（书面）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薪资结构（底薪/绩效/年终）</w:t>
      </w:r>
    </w:p>
    <w:p>
      <w:pPr>
        <w:pStyle w:val="ListBullet"/>
      </w:pPr>
      <w:r>
        <w:rPr>
          <w:rFonts w:eastAsia="宋体" w:ascii="Times New Roman" w:hAnsi="Times New Roman"/>
        </w:rPr>
        <w:t>[ ] 加班/双休政策</w:t>
      </w:r>
    </w:p>
    <w:p>
      <w:pPr>
        <w:pStyle w:val="ListBullet"/>
      </w:pPr>
      <w:r>
        <w:rPr>
          <w:rFonts w:eastAsia="宋体" w:ascii="Times New Roman" w:hAnsi="Times New Roman"/>
        </w:rPr>
        <w:t>[ ] 试用期 KPI</w:t>
      </w:r>
    </w:p>
    <w:p>
      <w:pPr>
        <w:pStyle w:val="ListBullet"/>
      </w:pPr>
      <w:r>
        <w:rPr>
          <w:rFonts w:eastAsia="宋体" w:ascii="Times New Roman" w:hAnsi="Times New Roman"/>
        </w:rPr>
        <w:t>[ ] 三方/毁约政策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</w:t>
      </w:r>
    </w:p>
    <w:p>
      <w:pPr>
        <w:pStyle w:val="ListBullet"/>
      </w:pPr>
      <w:r>
        <w:rPr>
          <w:rFonts w:eastAsia="宋体" w:ascii="Times New Roman" w:hAnsi="Times New Roman"/>
        </w:rPr>
        <w:t>[ ] 导师/轮岗计划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1. 供应链类</w:t>
      </w:r>
      <w:r>
        <w:rPr>
          <w:rFonts w:eastAsia="宋体" w:ascii="Times New Roman" w:hAnsi="Times New Roman"/>
          <w:b/>
        </w:rPr>
        <w:t>具体岗位 JD</w:t>
      </w:r>
      <w:r>
        <w:rPr>
          <w:rFonts w:eastAsia="宋体" w:ascii="Times New Roman" w:hAnsi="Times New Roman"/>
        </w:rPr>
        <w:t>（职责、系统、是否数据分析）—— 未披露。</w:t>
      </w:r>
    </w:p>
    <w:p>
      <w:r>
        <w:rPr>
          <w:rFonts w:eastAsia="宋体" w:ascii="Times New Roman" w:hAnsi="Times New Roman"/>
        </w:rPr>
        <w:t>2. 2024 集团</w:t>
      </w:r>
      <w:r>
        <w:rPr>
          <w:rFonts w:eastAsia="宋体" w:ascii="Times New Roman" w:hAnsi="Times New Roman"/>
          <w:b/>
        </w:rPr>
        <w:t>完整财务数据</w:t>
      </w:r>
      <w:r>
        <w:rPr>
          <w:rFonts w:eastAsia="宋体" w:ascii="Times New Roman" w:hAnsi="Times New Roman"/>
        </w:rPr>
        <w:t xml:space="preserve"> —— 未收录。</w:t>
      </w:r>
    </w:p>
    <w:p>
      <w:r>
        <w:rPr>
          <w:rFonts w:eastAsia="宋体" w:ascii="Times New Roman" w:hAnsi="Times New Roman"/>
        </w:rPr>
        <w:t>3. 各城市 base 的</w:t>
      </w:r>
      <w:r>
        <w:rPr>
          <w:rFonts w:eastAsia="宋体" w:ascii="Times New Roman" w:hAnsi="Times New Roman"/>
          <w:b/>
        </w:rPr>
        <w:t>双休落实度</w:t>
      </w:r>
      <w:r>
        <w:rPr>
          <w:rFonts w:eastAsia="宋体" w:ascii="Times New Roman" w:hAnsi="Times New Roman"/>
        </w:rPr>
        <w:t xml:space="preserve"> —— 待面试核实。</w:t>
      </w:r>
    </w:p>
    <w:p>
      <w:r>
        <w:rPr>
          <w:rFonts w:eastAsia="宋体" w:ascii="Times New Roman" w:hAnsi="Times New Roman"/>
        </w:rPr>
        <w:t>4. 所投方向</w:t>
      </w:r>
      <w:r>
        <w:rPr>
          <w:rFonts w:eastAsia="宋体" w:ascii="Times New Roman" w:hAnsi="Times New Roman"/>
          <w:b/>
        </w:rPr>
        <w:t>是否英文工作语言</w:t>
      </w:r>
      <w:r>
        <w:rPr>
          <w:rFonts w:eastAsia="宋体" w:ascii="Times New Roman" w:hAnsi="Times New Roman"/>
        </w:rPr>
        <w:t xml:space="preserve"> —— 待确认（避开海外英语向）。</w:t>
      </w:r>
    </w:p>
    <w:p>
      <w:r>
        <w:rPr>
          <w:rFonts w:eastAsia="宋体" w:ascii="Times New Roman" w:hAnsi="Times New Roman"/>
        </w:rPr>
        <w:t>报告生成日期：2026-08-25 ｜ 信息截止日期：2026-08-25</w:t>
      </w:r>
    </w:p>
    <w:p>
      <w:r>
        <w:rPr>
          <w:rFonts w:eastAsia="宋体" w:ascii="Times New Roman" w:hAnsi="Times New Roman"/>
        </w:rPr>
        <w:t>— 内部使用 · 面试调研报告 END —</w:t>
      </w:r>
    </w:p>
    <w:p>
      <w:pPr>
        <w:pStyle w:val="Heading2"/>
      </w:pPr>
      <w:r>
        <w:rPr>
          <w:rFonts w:eastAsia="微软雅黑" w:ascii="Microsoft YaHei" w:hAnsi="Microsoft YaHei"/>
        </w:rPr>
        <w:t>一、8 关联笔记</w:t>
      </w:r>
    </w:p>
    <w:p>
      <w:pPr>
        <w:pStyle w:val="ListBullet"/>
      </w:pPr>
      <w:r>
        <w:rPr>
          <w:rFonts w:eastAsia="宋体" w:ascii="Times New Roman" w:hAnsi="Times New Roman"/>
        </w:rPr>
        <w:t>[[评分-创维集团-供应链类（供应链综合）]]：同公司岗位资料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[[背调报告-京东-数据分析实习生供应链方向（供应链数据分析）]]：相关：背调报告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[[背调报告-半亩花田-供应链管培生（2027届校招-J10971）]]：相关：背调报告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创维集团-供应链类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