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供应链计划/主计划管理/库存计划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：修完供应链管理、库存管理与控制、物流管理等课程，理解供需平衡与库存控制；系统与数据：用友U8+ERP全流程实操，熟练Excel数据透视表/VLOOKUP，掌握Python/R/SPSS，处理4.5万+条业务数据；台账与流程：统筹200+份材料、建三级校验台账，实现零差错交付；主动学习：独立搭建个人AI效率系统，应用智能体工具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供应链管理概论、物流管理、库存管理与控制、ERP供应链管理综合实验、统计学、供应链建模与仿真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2025.03—2025.07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全流程实操：以账套主管角色使用用友U8+，独立完成采购订单→到货入库→销售订单→发货出库→库存调拨→盘点→存货核算→收付款凭证全流程操作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模块联动：掌握采购、销售、库存、存货、财务模块的数据流转与单据联动逻辑，理解从订单到核算的标准化运作机制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问题建模：针对老龄化小区自提点布局零散、配送效率低的痛点，将年龄分层服务半径与电梯等待时间纳入选址-路径优化模型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方案求解：基于15个候选点位、日均345单数据，用Python设计“2核心点+4动态临时点”弹性布局方案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成果验证：测算总成本降低18.7%、老年覆盖率53.4%→87.3%、配送时长缩短22.3%，可响应周末29.9%、促销日50.7%的需求波动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系统搭建：独立设计并开发个人AI工作台，集成记账、待办、求职、知识库等10+功能模块，用Python静态生成器自动扫描并生成数据页面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数据与报表：围绕记账、待办数据设计分类统计与月度报表，将重复性事务沉淀为标准化流程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AI工具应用：持续迭代并应用AI、智能体工具辅助数据处理与开发，减少重复劳动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材料统筹：统筹200+份申报材料全流程管理，用Excel搭建分类台账，建立“录入-核对-提交”三级校验机制，实现零差错提交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流程与文档：梳理并标准化资料审核与报批流程，对接各部门同步项目进度，按月汇总执行数据，建立可检索的文档归档体系，提升材料调取效率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库存管理：负责门店数十种原辅料的补货申请、入库核对与日常盘点，落实“日盘+效期预警”机制，保持库存账实一致，任职期间无重大盘点差异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需求准备：依据销售消耗规律制定每日解冻备货计划，精准匹配需求与备货量，降低物料损耗与临时缺货风险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会务支持：完成活动通知下发、现场秩序维护与物料布置，配合整理活动存档资料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供应链计划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：需求与库存管理、供需平衡与需求波动管理、库存与效期管理、补货计划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业务系统与办公软件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：用友U8+ERP（采购/销售/库存/存货核算全流程操作、单据流转与模块联动）、Excel（数据透视表、VLOOKUP、函数公式、电子台账、图表可视化）、Word、PPT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：Python（pandas）、R、SPSS，累计处理4.5万+条业务数据；豆包/Codex/WorkBuddy等AI工具；CET-4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