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能快速掌握新业务与新工具，独立完成多个从问题定义到成果交付的研究项目；执行落地：3个月项目助理经验，统筹200+份申报材料并建立三级校验机制，实现零差错；数据思维：掌握Excel/Python/R/SPSS，处理过4.5万+条业务数据，习惯用数据支撑决策；AI应用：主动学习AI工具并搭建个人效率系统，积极拥抱技术驱动变革；适应一线：有门店库存管理与一线执行经验，愿意从一线扎实积累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问题定义与方案设计：针对社区团购末端配送效率低、老年群体服务覆盖不足的问题，基于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个候选点位、日均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345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单真实数据，设计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成果输出：模型测算可降低运营成本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、提升老年服务覆盖率至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，输出完整研究报告，具备问题分析到方案验证的闭环能力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问卷设计：设计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7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点李克特量表问卷并发放，回收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完成数据清洗与统计分析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因素识别：识别出交互性、个性化、自主性为影响用户体验的核心因素，验证用户智能体验的关键中介作用，输出研究结论与优化建议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数据处理：基于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条真实营销数据，用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完成数据清洗与多维度分层统计，绘制帕累托图、相关性热力图、转化瀑布图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洞察输出：通过多维度统计呈现客户群体响应差异，定位营销流失关键环节，独立交付分析报告，具备数据处理与问题洞察能力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：持续学习AI工具（豆包/Codex/WorkBuddy等）并应用于学习与效率提升，积极拥抱AI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5E6B" w14:textId="77777777" w:rsidR="001D1DB9" w:rsidRDefault="001D1DB9" w:rsidP="00984AF5">
      <w:pPr>
        <w:rPr>
          <w:rFonts w:hint="default"/>
        </w:rPr>
      </w:pPr>
      <w:r>
        <w:separator/>
      </w:r>
    </w:p>
  </w:endnote>
  <w:endnote w:type="continuationSeparator" w:id="0">
    <w:p w14:paraId="3FAE6D92" w14:textId="77777777" w:rsidR="001D1DB9" w:rsidRDefault="001D1DB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D1474" w14:textId="77777777" w:rsidR="001D1DB9" w:rsidRDefault="001D1DB9" w:rsidP="00984AF5">
      <w:pPr>
        <w:rPr>
          <w:rFonts w:hint="default"/>
        </w:rPr>
      </w:pPr>
      <w:r>
        <w:separator/>
      </w:r>
    </w:p>
  </w:footnote>
  <w:footnote w:type="continuationSeparator" w:id="0">
    <w:p w14:paraId="0C8337CB" w14:textId="77777777" w:rsidR="001D1DB9" w:rsidRDefault="001D1DB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908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8</cp:revision>
  <cp:lastPrinted>2026-08-28T08:12:00Z</cp:lastPrinted>
  <dcterms:created xsi:type="dcterms:W3CDTF">2026-08-26T23:14:00Z</dcterms:created>
  <dcterms:modified xsi:type="dcterms:W3CDTF">2026-08-30T15:32:00Z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