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延锋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YFSS - 2027 - 质量、物流、IT - 上海（2027届）（物流方向）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城市：上海　·　候选人：文雪（山东大学）　·　报告日期：2026-10-15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延锋（YFSS）物流方向校招岗位 · 深度背调报告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公司</w:t>
      </w:r>
      <w:r>
        <w:rPr>
          <w:rFonts w:eastAsia="宋体" w:ascii="Times New Roman" w:hAnsi="Times New Roman"/>
        </w:rPr>
        <w:t xml:space="preserve">：延锋汽车智能安全系统有限责任公司（YFSS，上汽集团下属华域汽车全资国企） </w:t>
      </w:r>
      <w:r>
        <w:rPr>
          <w:rFonts w:eastAsia="宋体" w:ascii="Times New Roman" w:hAnsi="Times New Roman"/>
          <w:b/>
        </w:rPr>
        <w:t>岗位</w:t>
      </w:r>
      <w:r>
        <w:rPr>
          <w:rFonts w:eastAsia="宋体" w:ascii="Times New Roman" w:hAnsi="Times New Roman"/>
        </w:rPr>
        <w:t xml:space="preserve">：YFSS - 2027 - 质量/物流/IT - 上海（物流方向） </w:t>
      </w:r>
      <w:r>
        <w:rPr>
          <w:rFonts w:eastAsia="宋体" w:ascii="Times New Roman" w:hAnsi="Times New Roman"/>
          <w:b/>
        </w:rPr>
        <w:t>报告日期</w:t>
      </w:r>
      <w:r>
        <w:rPr>
          <w:rFonts w:eastAsia="宋体" w:ascii="Times New Roman" w:hAnsi="Times New Roman"/>
        </w:rPr>
        <w:t xml:space="preserve">：2026-10-15 ｜ </w:t>
      </w: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 xml:space="preserve">：面试前内部调研（自动生成，无需确认） </w:t>
      </w:r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>：2026-10-15（公开检索 + JD 提取）</w:t>
      </w:r>
    </w:p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</w:t>
      </w:r>
    </w:p>
    <w:p>
      <w:r>
        <w:rPr>
          <w:rFonts w:eastAsia="宋体" w:ascii="Times New Roman" w:hAnsi="Times New Roman"/>
        </w:rPr>
        <w:t>延锋汽车智能安全系统（YFSS）是上汽集团下属华域汽车在 2017 年全资成立的安全板块事业部，专注汽车</w:t>
      </w:r>
      <w:r>
        <w:rPr>
          <w:rFonts w:eastAsia="宋体" w:ascii="Times New Roman" w:hAnsi="Times New Roman"/>
          <w:b/>
        </w:rPr>
        <w:t>被动安全</w:t>
      </w:r>
      <w:r>
        <w:rPr>
          <w:rFonts w:eastAsia="宋体" w:ascii="Times New Roman" w:hAnsi="Times New Roman"/>
        </w:rPr>
        <w:t>——安全气囊模块、安全带、方向盘及整车安全系统集成，口号 "We Save Lives"。它不是"互联网大厂"，而是典型的</w:t>
      </w:r>
      <w:r>
        <w:rPr>
          <w:rFonts w:eastAsia="宋体" w:ascii="Times New Roman" w:hAnsi="Times New Roman"/>
          <w:b/>
        </w:rPr>
        <w:t>国企背景大型汽车零部件制造商</w:t>
      </w:r>
      <w:r>
        <w:rPr>
          <w:rFonts w:eastAsia="宋体" w:ascii="Times New Roman" w:hAnsi="Times New Roman"/>
        </w:rPr>
        <w:t>，背靠上汽、业务全球化，是汽车被动安全领域的"国家队"。</w:t>
      </w:r>
    </w:p>
    <w:p>
      <w:pPr>
        <w:pStyle w:val="Heading3"/>
      </w:pPr>
      <w:r>
        <w:rPr>
          <w:rFonts w:eastAsia="微软雅黑" w:ascii="Microsoft YaHei" w:hAnsi="Microsoft YaHei"/>
        </w:rPr>
        <w:t>一、1.2 核心财务数据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数据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来源与说明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注册资本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2.5 亿元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YFSS 企业概况官方 PDF（2024-04）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销售收入（2021）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突破 25 亿元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YFSS 企业概况（发展历程）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销售收入（2023）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突破 40 亿元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YFSS 企业概况（2023 销售突破 40 亿）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员工规模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1000–4999 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国家大学生就业服务平台 / 校招简章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全球布局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中国 / 欧洲 / 北美三大区域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塞尔维亚工厂（2021 投产）、墨西哥工厂（2022 启动）、德国子公司（2019）</w:t>
            </w:r>
          </w:p>
        </w:tc>
      </w:tr>
    </w:tbl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：两年销售从 25 亿增至 40 亿（+60%），处于快速扩张期；背靠上汽、海外建厂，经营基本盘稳健，不是"朝不保夕"的初创公司。</w:t>
      </w:r>
    </w:p>
    <w:p>
      <w:pPr>
        <w:pStyle w:val="Heading3"/>
      </w:pPr>
      <w:r>
        <w:rPr>
          <w:rFonts w:eastAsia="微软雅黑" w:ascii="Microsoft YaHei" w:hAnsi="Microsoft YaHei"/>
        </w:rPr>
        <w:t>一、1.3 业务结构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产品线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战略地位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安全气囊模块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被动安全核心件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主力产品，JIT 供货主机厂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安全带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被动安全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主力产品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方向盘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被动安全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主力产品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整车安全系统集成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系统集成方案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技术含量最高，体现系统集成能力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一、1.4 行业地位与竞争格局</w:t>
      </w:r>
    </w:p>
    <w:p>
      <w:pPr>
        <w:pStyle w:val="ListBullet"/>
      </w:pPr>
      <w:r>
        <w:rPr>
          <w:rFonts w:eastAsia="宋体" w:ascii="Times New Roman" w:hAnsi="Times New Roman"/>
        </w:rPr>
        <w:t>延锋集团（母公司）是全球汽车零部件百强、国内最大零部件企业之一，全球 140+ 生产研发基地，服务 30+ 整车厂；YFSS 目标定位"全球顶级被动安全供应商"。</w:t>
      </w:r>
    </w:p>
    <w:p>
      <w:pPr>
        <w:pStyle w:val="ListBullet"/>
      </w:pPr>
      <w:r>
        <w:rPr>
          <w:rFonts w:eastAsia="宋体" w:ascii="Times New Roman" w:hAnsi="Times New Roman"/>
        </w:rPr>
        <w:t>主要竞品：奥托立夫（Autoliv）、均胜电子（均胜安全）、采埃孚被动安全等。YFSS 凭借上汽体系内订单 + 成本优势在国内占据稳固份额。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：被动安全是"命门"部件，主机厂认证壁垒高、切换成本高，客户粘性极强 → 订单稳定，但也意味着技术迭代受主机厂节奏牵引。</w:t>
      </w:r>
    </w:p>
    <w:p>
      <w:pPr>
        <w:pStyle w:val="Heading3"/>
      </w:pPr>
      <w:r>
        <w:rPr>
          <w:rFonts w:eastAsia="微软雅黑" w:ascii="Microsoft YaHei" w:hAnsi="Microsoft YaHei"/>
        </w:rPr>
        <w:t>一、1.5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核心结论</w:t>
      </w:r>
      <w:r>
        <w:rPr>
          <w:rFonts w:eastAsia="宋体" w:ascii="Times New Roman" w:hAnsi="Times New Roman"/>
        </w:rPr>
        <w:t>：国企稳定 + 上汽背书 + 销售高增 + 校招双休 + Young Leap 完善培养，是应届生"练级"的优质平台；主要代价是上海无住宿补贴（生活成本高）、国企流程偏长、晋升偏论资排辈。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需要注意</w:t>
      </w:r>
      <w:r>
        <w:rPr>
          <w:rFonts w:eastAsia="宋体" w:ascii="Times New Roman" w:hAnsi="Times New Roman"/>
        </w:rPr>
        <w:t>：制造业总部多在上海郊区基地（康桥/安亭等），通勤需依赖班车；办公室职能岗（物流/计划）明文双休，但项目忙时存在弹性加班，与产线操作工的高强度需区分看待。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YFSS - 2027 - 质量/物流/IT - 上海（物流方向）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 / 物流（生产计划与物料控制相关）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2027 届校招（全职，本科及以上）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上海（第三方源另载重庆；Moka 页仅上海，用户确认上海/重庆均可）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9–13K/月（正式，本科可投）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工业工程 / 物流管理 / 供应链管理 / 信息软件 / 计算机系统应用 等优先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核心技能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数据分析与问题解决能力、逻辑清晰；了解精益生产/六西格玛/IATF16949 加分；CET-4 及以上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原话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人话解读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管理客户预测与订单，完成订单交付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对接客户（主机厂）要货计划，把预测转成可执行订单并跟踪交付，本质是</w:t>
            </w:r>
            <w:r>
              <w:rPr>
                <w:rFonts w:eastAsia="宋体" w:ascii="Times New Roman" w:hAnsi="Times New Roman"/>
                <w:b/>
              </w:rPr>
              <w:t>供应链计划 / 订单管理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培训和监控工厂生产计划的排产与实施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把订单拆成生产排产，盯工厂按计划生产，协调产能 —— </w:t>
            </w:r>
            <w:r>
              <w:rPr>
                <w:rFonts w:eastAsia="宋体" w:ascii="Times New Roman" w:hAnsi="Times New Roman"/>
                <w:b/>
              </w:rPr>
              <w:t>生产计划（PC）</w:t>
            </w:r>
            <w:r>
              <w:rPr>
                <w:rFonts w:eastAsia="宋体" w:ascii="Times New Roman" w:hAnsi="Times New Roman"/>
              </w:rPr>
              <w:t xml:space="preserve"> 角色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制定和优化长周期订单参数，监控订单执行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管原材料的长周期采购提前期参数，过程中控进度、防缺料/积压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控制原材料库存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管原材料库存水位，平衡"不断料"和"不压资金" —— </w:t>
            </w:r>
            <w:r>
              <w:rPr>
                <w:rFonts w:eastAsia="宋体" w:ascii="Times New Roman" w:hAnsi="Times New Roman"/>
                <w:b/>
              </w:rPr>
              <w:t>库存控制（IC）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了解精益生产、六西格玛、IATF16949 加分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汽车制造质量体系语言，面试能聊几句很加分，但非硬门槛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英语四级及以上，可阅读技术文档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合资企业有英文 SOP/系统界面，能读即可，不要求口语流利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一、2.3 该岗位所在部门 / 基地的战略地位</w:t>
      </w:r>
    </w:p>
    <w:p>
      <w:r>
        <w:rPr>
          <w:rFonts w:eastAsia="宋体" w:ascii="Times New Roman" w:hAnsi="Times New Roman"/>
        </w:rPr>
        <w:t>物流（计划 + 库存）是制造型企业的</w:t>
      </w:r>
      <w:r>
        <w:rPr>
          <w:rFonts w:eastAsia="宋体" w:ascii="Times New Roman" w:hAnsi="Times New Roman"/>
          <w:b/>
        </w:rPr>
        <w:t>供应链枢纽</w:t>
      </w:r>
      <w:r>
        <w:rPr>
          <w:rFonts w:eastAsia="宋体" w:ascii="Times New Roman" w:hAnsi="Times New Roman"/>
        </w:rPr>
        <w:t>：被动安全产品多为 JIT 直供主机厂产线，排产与库存一旦失衡，直接导致客户停线索赔。因此物流岗虽非研发核心，却是</w:t>
      </w:r>
      <w:r>
        <w:rPr>
          <w:rFonts w:eastAsia="宋体" w:ascii="Times New Roman" w:hAnsi="Times New Roman"/>
          <w:b/>
        </w:rPr>
        <w:t>交付保障的关键环节</w:t>
      </w:r>
      <w:r>
        <w:rPr>
          <w:rFonts w:eastAsia="宋体" w:ascii="Times New Roman" w:hAnsi="Times New Roman"/>
        </w:rPr>
        <w:t>，在制造基地属于"不能出错但要扛压"的枢纽职能。上海为 YFSS 总部与核心研发/管理基地，物流方向大概率支撑上海及长三角基地的供应链计划。</w:t>
      </w:r>
    </w:p>
    <w:p>
      <w:pPr>
        <w:pStyle w:val="Heading3"/>
      </w:pPr>
      <w:r>
        <w:rPr>
          <w:rFonts w:eastAsia="微软雅黑" w:ascii="Microsoft YaHei" w:hAnsi="Microsoft YaHei"/>
        </w:rPr>
        <w:t>一、2.4 岗位挑战（≥5 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多基地协同</w:t>
      </w:r>
      <w:r>
        <w:rPr>
          <w:rFonts w:eastAsia="宋体" w:ascii="Times New Roman" w:hAnsi="Times New Roman"/>
        </w:rPr>
        <w:t>：YFSS 国内外多基地，订单与库存需跨基地调拨，协同复杂度高。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预测不准的连锁反应</w:t>
      </w:r>
      <w:r>
        <w:rPr>
          <w:rFonts w:eastAsia="宋体" w:ascii="Times New Roman" w:hAnsi="Times New Roman"/>
        </w:rPr>
        <w:t>：客户预测波动 → 排产与库存随之波动，牛鞭效应明显。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库存与缺货的钢丝平衡</w:t>
      </w:r>
      <w:r>
        <w:rPr>
          <w:rFonts w:eastAsia="宋体" w:ascii="Times New Roman" w:hAnsi="Times New Roman"/>
        </w:rPr>
        <w:t>：原材料压多了占资金、压少了停线，KPI 两头夹。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质量体系约束</w:t>
      </w:r>
      <w:r>
        <w:rPr>
          <w:rFonts w:eastAsia="宋体" w:ascii="Times New Roman" w:hAnsi="Times New Roman"/>
        </w:rPr>
        <w:t>：IATF16949 / 客户审核对追溯性与单据合规要求极严，容错低。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系统依赖</w:t>
      </w:r>
      <w:r>
        <w:rPr>
          <w:rFonts w:eastAsia="宋体" w:ascii="Times New Roman" w:hAnsi="Times New Roman"/>
        </w:rPr>
        <w:t>：需熟练使用 MES / ERP（SAP 类）做计划与库存，系统操作门槛不低。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跨部门沟通</w:t>
      </w:r>
      <w:r>
        <w:rPr>
          <w:rFonts w:eastAsia="宋体" w:ascii="Times New Roman" w:hAnsi="Times New Roman"/>
        </w:rPr>
        <w:t>：计划岗天天对接生产、质量、采购、客户，内向性格需主动破圈。</w:t>
      </w:r>
    </w:p>
    <w:p>
      <w:pPr>
        <w:pStyle w:val="Heading3"/>
      </w:pPr>
      <w:r>
        <w:rPr>
          <w:rFonts w:eastAsia="微软雅黑" w:ascii="Microsoft YaHei" w:hAnsi="Microsoft YaHei"/>
        </w:rPr>
        <w:t>一、2.5 发展前景与晋升路径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</w:t>
      </w:r>
      <w:r>
        <w:rPr>
          <w:rFonts w:eastAsia="宋体" w:ascii="Times New Roman" w:hAnsi="Times New Roman"/>
        </w:rPr>
        <w:t>：应届大学生 → 初级工程师 → 中级工程师（两年培养期满）→ 高级工程师。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</w:t>
      </w:r>
      <w:r>
        <w:rPr>
          <w:rFonts w:eastAsia="宋体" w:ascii="Times New Roman" w:hAnsi="Times New Roman"/>
        </w:rPr>
        <w:t>：管理线（基层骨干 → 团队管理者）/ 专家线（深耕供应链职能）双通道。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平台</w:t>
      </w:r>
      <w:r>
        <w:rPr>
          <w:rFonts w:eastAsia="宋体" w:ascii="Times New Roman" w:hAnsi="Times New Roman"/>
        </w:rPr>
        <w:t>：跨部门轮岗、创新课题孵化、国际项目参与（推测，基于校招培养计划描述）。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跳槽价值</w:t>
      </w:r>
      <w:r>
        <w:rPr>
          <w:rFonts w:eastAsia="宋体" w:ascii="Times New Roman" w:hAnsi="Times New Roman"/>
        </w:rPr>
        <w:t>：延锋行业认可度高，被动安全 + 供应链计划经验在汽车零部件圈通用，跳槽选择多（推测，基于公开讨论）。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</w:t>
      </w:r>
    </w:p>
    <w:p>
      <w:r>
        <w:rPr>
          <w:rFonts w:eastAsia="宋体" w:ascii="Times New Roman" w:hAnsi="Times New Roman"/>
        </w:rPr>
        <w:t>对照画像"潜力企业筛选标准"与全局企业筛选原则：</w:t>
      </w:r>
    </w:p>
    <w:p>
      <w:pPr>
        <w:pStyle w:val="ListBullet"/>
      </w:pPr>
      <w:r>
        <w:rPr>
          <w:rFonts w:eastAsia="宋体" w:ascii="Times New Roman" w:hAnsi="Times New Roman"/>
        </w:rPr>
        <w:t>国企背景、管理规范、上汽背书经营稳健 ✅</w:t>
      </w:r>
    </w:p>
    <w:p>
      <w:pPr>
        <w:pStyle w:val="ListBullet"/>
      </w:pPr>
      <w:r>
        <w:rPr>
          <w:rFonts w:eastAsia="宋体" w:ascii="Times New Roman" w:hAnsi="Times New Roman"/>
        </w:rPr>
        <w:t>校招 Young Leap 两年四阶段培养计划完善 ✅</w:t>
      </w:r>
    </w:p>
    <w:p>
      <w:pPr>
        <w:pStyle w:val="ListBullet"/>
      </w:pPr>
      <w:r>
        <w:rPr>
          <w:rFonts w:eastAsia="宋体" w:ascii="Times New Roman" w:hAnsi="Times New Roman"/>
        </w:rPr>
        <w:t>明文周末双休 + 福利年休假，无强制 996 ✅</w:t>
      </w:r>
    </w:p>
    <w:p>
      <w:pPr>
        <w:pStyle w:val="ListBullet"/>
      </w:pPr>
      <w:r>
        <w:rPr>
          <w:rFonts w:eastAsia="宋体" w:ascii="Times New Roman" w:hAnsi="Times New Roman"/>
        </w:rPr>
        <w:t>非 A 轮初创、非 &lt;100 人作坊、无大量劳动纠纷负面定论 ✅</w:t>
      </w:r>
    </w:p>
    <w:p>
      <w:pPr>
        <w:pStyle w:val="ListBullet"/>
      </w:pPr>
      <w:r>
        <w:rPr>
          <w:rFonts w:eastAsia="宋体" w:ascii="Times New Roman" w:hAnsi="Times New Roman"/>
        </w:rPr>
        <w:t>行业为汽车被动安全制造（非快消/零售/数据服务），按画像属"央国企后置考虑但</w:t>
      </w:r>
      <w:r>
        <w:rPr>
          <w:rFonts w:eastAsia="宋体" w:ascii="Times New Roman" w:hAnsi="Times New Roman"/>
          <w:b/>
        </w:rPr>
        <w:t>内容对口可投</w:t>
      </w:r>
      <w:r>
        <w:rPr>
          <w:rFonts w:eastAsia="宋体" w:ascii="Times New Roman" w:hAnsi="Times New Roman"/>
        </w:rPr>
        <w:t>"——本岗物流/计划/库存 与画像 #1 优先级高度契合。</w:t>
      </w:r>
    </w:p>
    <w:p>
      <w:r>
        <w:rPr>
          <w:rFonts w:eastAsia="宋体" w:ascii="Times New Roman" w:hAnsi="Times New Roman"/>
          <w:b/>
        </w:rPr>
        <w:t>结论：符合（央国企后置但内容高度对口，可投）。</w:t>
      </w:r>
    </w:p>
    <w:p>
      <w:pPr>
        <w:pStyle w:val="Heading3"/>
      </w:pPr>
      <w:r>
        <w:rPr>
          <w:rFonts w:eastAsia="微软雅黑" w:ascii="Microsoft YaHei" w:hAnsi="Microsoft YaHei"/>
        </w:rPr>
        <w:t>一、3.2 职场口碑</w:t>
      </w:r>
    </w:p>
    <w:p>
      <w:r>
        <w:rPr>
          <w:rFonts w:eastAsia="宋体" w:ascii="Times New Roman" w:hAnsi="Times New Roman"/>
          <w:b/>
        </w:rPr>
        <w:t>好评高频词（公开讨论）</w:t>
      </w:r>
      <w:r>
        <w:rPr>
          <w:rFonts w:eastAsia="宋体" w:ascii="Times New Roman" w:hAnsi="Times New Roman"/>
        </w:rPr>
        <w:t>：平台大、国企稳定、福利规范（六险两金 + 补充公积金）、培训体系正规健全、中国杰出雇主、行业认可度高（跳槽容易）、晋升相对透明、氛围宽和、校招职能岗双休。</w:t>
      </w:r>
    </w:p>
    <w:p>
      <w:r>
        <w:rPr>
          <w:rFonts w:eastAsia="宋体" w:ascii="Times New Roman" w:hAnsi="Times New Roman"/>
          <w:b/>
        </w:rPr>
        <w:t>差评高频词（公开讨论，需自行判断）</w:t>
      </w:r>
      <w:r>
        <w:rPr>
          <w:rFonts w:eastAsia="宋体" w:ascii="Times New Roman" w:hAnsi="Times New Roman"/>
        </w:rPr>
        <w:t>：流程冗长沟通成本高、论资排辈/关系户、产线及项目忙时加班较多、部分岗位加班费争议、涨薪偏慢、技术学习受限（"螺丝钉"感）、制造业环境、上海无住宿补贴生活成本高。</w:t>
      </w:r>
    </w:p>
    <w:p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：口碑呈明显"岗位分层"——办公室/校招职能岗评价明显优于产线操作工；稳定与培训是最大卖点，流程慢与晋升慢是共性吐槽。文雪投的物流计划岗属办公室职能，整体适配度中上。</w:t>
      </w:r>
    </w:p>
    <w:p>
      <w:pPr>
        <w:pStyle w:val="Heading3"/>
      </w:pPr>
      <w:r>
        <w:rPr>
          <w:rFonts w:eastAsia="微软雅黑" w:ascii="Microsoft YaHei" w:hAnsi="Microsoft YaHei"/>
        </w:rPr>
        <w:t>一、3.3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校招办公室/职能岗（物流/计划）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项目忙时弹性加班，日常双休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✅ 明文双休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基于 JD + 校招简章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研发/技术岗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忙时加班较多，有加班费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视项目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网友评价（需自行判断）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产线操作工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体力消耗大、加班多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排班制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网友评价（不同群体）</w:t>
            </w:r>
          </w:p>
        </w:tc>
      </w:tr>
    </w:tbl>
    <w:p>
      <w:r>
        <w:rPr>
          <w:rFonts w:eastAsia="宋体" w:ascii="Times New Roman" w:hAnsi="Times New Roman"/>
        </w:rPr>
        <w:t>⚠️ 必须区分：JD 与校招简章</w:t>
      </w:r>
      <w:r>
        <w:rPr>
          <w:rFonts w:eastAsia="宋体" w:ascii="Times New Roman" w:hAnsi="Times New Roman"/>
          <w:b/>
        </w:rPr>
        <w:t>明文"周末双休"</w:t>
      </w:r>
      <w:r>
        <w:rPr>
          <w:rFonts w:eastAsia="宋体" w:ascii="Times New Roman" w:hAnsi="Times New Roman"/>
        </w:rPr>
        <w:t>，针对的是校招职能岗；产线操作工的高强度是另一群体，不应混为一谈。</w:t>
      </w:r>
    </w:p>
    <w:p>
      <w:pPr>
        <w:pStyle w:val="Heading3"/>
      </w:pPr>
      <w:r>
        <w:rPr>
          <w:rFonts w:eastAsia="微软雅黑" w:ascii="Microsoft YaHei" w:hAnsi="Microsoft YaHei"/>
        </w:rPr>
        <w:t>一、3.4 薪酬福利</w:t>
      </w:r>
    </w:p>
    <w:p>
      <w:r>
        <w:rPr>
          <w:rFonts w:eastAsia="宋体" w:ascii="Times New Roman" w:hAnsi="Times New Roman"/>
          <w:b/>
        </w:rPr>
        <w:t>校招薪资（物流类，上海）</w:t>
      </w:r>
      <w:r>
        <w:rPr>
          <w:rFonts w:eastAsia="宋体" w:ascii="Times New Roman" w:hAnsi="Times New Roman"/>
        </w:rPr>
        <w:t>：9–13K/月（来源 JD 职位信息）。折算年薪约 10.8–15.6 万（含 13–16 薪与年终，视绩效）。</w:t>
      </w:r>
    </w:p>
    <w:p>
      <w:r>
        <w:rPr>
          <w:rFonts w:eastAsia="宋体" w:ascii="Times New Roman" w:hAnsi="Times New Roman"/>
          <w:b/>
        </w:rPr>
        <w:t>福利清单</w:t>
      </w:r>
      <w:r>
        <w:rPr>
          <w:rFonts w:eastAsia="宋体" w:ascii="Times New Roman" w:hAnsi="Times New Roman"/>
        </w:rPr>
        <w:t>：全额五险一金 + 补充商业医疗保险 + 补充公积金（六险两金）、基础工资+绩效+年终奖、免费工作餐、交通补贴、通讯补贴、高温津贴、年度免费体检、节日/生日/婚育礼金、员工关爱基金、多元社团。</w:t>
      </w:r>
    </w:p>
    <w:p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>：国企福利规范、六险两金、双休、培训完善。</w:t>
      </w:r>
    </w:p>
    <w:p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>：上海无住宿补贴，9–13K 在沪扣除房租后净留存有限；重庆基地应届约 5000×16（公开讨论，偏低）。</w:t>
      </w:r>
    </w:p>
    <w:p>
      <w:pPr>
        <w:pStyle w:val="Heading3"/>
      </w:pPr>
      <w:r>
        <w:rPr>
          <w:rFonts w:eastAsia="微软雅黑" w:ascii="Microsoft YaHei" w:hAnsi="Microsoft YaHei"/>
        </w:rPr>
        <w:t>一、3.5 文化氛围</w:t>
      </w:r>
    </w:p>
    <w:p>
      <w:r>
        <w:rPr>
          <w:rFonts w:eastAsia="宋体" w:ascii="Times New Roman" w:hAnsi="Times New Roman"/>
        </w:rPr>
        <w:t>沟通风格偏国企流程化、等级分明但整体宽和；工程师群体年轻化（延锋工程师普遍 35 岁以下）；导师带教 + 伙伴辅导机制降低新人融入门槛。适合"愿意在规范体系内稳步成长"的人，不适合"追求扁平快节奏、快速出头"的人。</w:t>
      </w:r>
    </w:p>
    <w:p>
      <w:pPr>
        <w:pStyle w:val="Heading3"/>
      </w:pPr>
      <w:r>
        <w:rPr>
          <w:rFonts w:eastAsia="微软雅黑" w:ascii="Microsoft YaHei" w:hAnsi="Microsoft YaHei"/>
        </w:rPr>
        <w:t>一、3.6 裁员 / 优化历史</w:t>
      </w:r>
    </w:p>
    <w:p>
      <w:r>
        <w:rPr>
          <w:rFonts w:eastAsia="宋体" w:ascii="Times New Roman" w:hAnsi="Times New Roman"/>
        </w:rPr>
        <w:t>上汽集团背书、销售高增、被动安全订单粘性高，</w:t>
      </w:r>
      <w:r>
        <w:rPr>
          <w:rFonts w:eastAsia="宋体" w:ascii="Times New Roman" w:hAnsi="Times New Roman"/>
          <w:b/>
        </w:rPr>
        <w:t>未见大规模裁员公开信息</w:t>
      </w:r>
      <w:r>
        <w:rPr>
          <w:rFonts w:eastAsia="宋体" w:ascii="Times New Roman" w:hAnsi="Times New Roman"/>
        </w:rPr>
        <w:t>（未收录具体劳动纠纷数据）。岗位安全性在制造业国企中偏高。信息可靠度：中（基于公开讨论，未接入天眼查）。</w:t>
      </w:r>
    </w:p>
    <w:p>
      <w:pPr>
        <w:pStyle w:val="Heading3"/>
      </w:pPr>
      <w:r>
        <w:rPr>
          <w:rFonts w:eastAsia="微软雅黑" w:ascii="Microsoft YaHei" w:hAnsi="Microsoft YaHei"/>
        </w:rPr>
        <w:t>一、3.7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评分（5 分制）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3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上海 9–13K 达本科底线，但扣房租后留存一般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3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职能岗双休，项目忙时弹性加班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4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Young Leap 完善 + 双通道 + 轮岗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国企上汽背书，被动安全刚需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3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国企流程，规范但偏慢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上海无住宿，生活成本高</w:t>
            </w:r>
          </w:p>
        </w:tc>
      </w:tr>
    </w:tbl>
    <w:p>
      <w:r>
        <w:rPr>
          <w:rFonts w:eastAsia="宋体" w:ascii="Times New Roman" w:hAnsi="Times New Roman"/>
          <w:b/>
        </w:rPr>
        <w:t>综合推荐指数</w:t>
      </w:r>
      <w:r>
        <w:rPr>
          <w:rFonts w:eastAsia="宋体" w:ascii="Times New Roman" w:hAnsi="Times New Roman"/>
        </w:rPr>
        <w:t>：★★★★☆（四星）——物流/计划内容与文雪专业高度对口，国企稳定 + 培养完善，是"稳妥练级"型选择；主要减分在地域成本。</w:t>
      </w:r>
    </w:p>
    <w:p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：追求稳定、愿意在规范体系内成长、专业对口供应链计划的应届生。</w:t>
      </w:r>
    </w:p>
    <w:p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：拒绝任何加班、必须在家乡/低成本城市、追求高薪快晋升的人。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上海/重庆两地，重庆基地薪资明显偏低（约 5000×16），若定岗重庆，薪资与生活是否匹配？</w:t>
      </w:r>
      <w:r>
        <w:rPr>
          <w:rFonts w:eastAsia="宋体" w:ascii="Times New Roman" w:hAnsi="Times New Roman"/>
        </w:rPr>
        <w:t xml:space="preserve"> —— 文雪老家在四川乐至、家人目前在宁波，重庆地理上离家近，但薪资竞争力弱；需确认定岗城市与对应薪资包，避免"去了才发现钱不够花"。面试询问 base 地与薪资结构即可验证。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无大厂实习，如何弥补供应链计划岗的"实战空白"？</w:t>
      </w:r>
      <w:r>
        <w:rPr>
          <w:rFonts w:eastAsia="宋体" w:ascii="Times New Roman" w:hAnsi="Times New Roman"/>
        </w:rPr>
        <w:t xml:space="preserve"> —— 文雪有瑞幸门店库存日盘/效期管理（一线库存体感）+ 用友 U8+ ERP 采购/销售/库存全流程实操（系统认知）+ 社区团购需求波动建模（预测思维），可在面试中把"课程项目 + 兼职"包装成"已具备库存/订单/预测的完整认知链"，弥补无大厂实习。验证方式：在自我介绍与项目描述中主动呈现这条链路。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CET-4 在合资企业是否够用，会否限制晋升？</w:t>
      </w:r>
      <w:r>
        <w:rPr>
          <w:rFonts w:eastAsia="宋体" w:ascii="Times New Roman" w:hAnsi="Times New Roman"/>
        </w:rPr>
        <w:t xml:space="preserve"> —— JD 仅要求"CET-4 可阅读技术文档"，门槛不高；但长期看，英文 SOP/系统界面阅读、国际项目参与可能需要更高英语。需向 HR 确认英语在物流岗的日常权重，以及晋升是否有英语硬门槛。验证：问 HR"日常英文使用频率与晋升英语要求"。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内向性格，物流计划岗需高频对接生产/质量/采购/客户，跨部门沟通能否适配？</w:t>
      </w:r>
      <w:r>
        <w:rPr>
          <w:rFonts w:eastAsia="宋体" w:ascii="Times New Roman" w:hAnsi="Times New Roman"/>
        </w:rPr>
        <w:t xml:space="preserve"> —— 文雪有鱼跃尚成项目助理（跨部门同步进度、标准化流程）+ 宣传部（对接全院师生）经验，可证明"能沟通"；但计划岗的冲突协调（催料、对齐排产）更硬核。验证：面试反问"物流岗日常跨部门协作的典型场景与频率"。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双休明文，但项目忙时弹性加班，实际落实情况如何？</w:t>
      </w:r>
      <w:r>
        <w:rPr>
          <w:rFonts w:eastAsia="宋体" w:ascii="Times New Roman" w:hAnsi="Times New Roman"/>
        </w:rPr>
        <w:t xml:space="preserve"> —— 国企职能岗双休普遍落实，但月度/季度交付节点可能有加班。需确认物流岗的忙闲节奏与加班补偿（调休 or 加班费）。验证：问 HR/业务面"物流计划岗的忙季分布与加班补偿方式"。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质量/物流/IT 多职能统招，物流方向是否真按申请方向定岗，还是入职后轮岗再定？</w:t>
      </w:r>
      <w:r>
        <w:rPr>
          <w:rFonts w:eastAsia="宋体" w:ascii="Times New Roman" w:hAnsi="Times New Roman"/>
        </w:rPr>
        <w:t xml:space="preserve"> —— 用户感知"无固定方向"，担忧定岗不确定性。需确认：投递"物流方向"是否锁定物流岗，还是先轮岗再双向选择。验证：问 HR"校招定岗机制——申请方向与实际定岗的对应关系"。</w:t>
      </w:r>
    </w:p>
    <w:p>
      <w:r>
        <w:rPr>
          <w:rFonts w:eastAsia="宋体" w:ascii="Times New Roman" w:hAnsi="Times New Roman"/>
        </w:rPr>
        <w:t xml:space="preserve">7. </w:t>
      </w:r>
      <w:r>
        <w:rPr>
          <w:rFonts w:eastAsia="宋体" w:ascii="Times New Roman" w:hAnsi="Times New Roman"/>
          <w:b/>
        </w:rPr>
        <w:t>文雪用友 U8+ 经验能否迁移到 YFSS 的 SAP/MES 系统？</w:t>
      </w:r>
      <w:r>
        <w:rPr>
          <w:rFonts w:eastAsia="宋体" w:ascii="Times New Roman" w:hAnsi="Times New Roman"/>
        </w:rPr>
        <w:t xml:space="preserve"> —— 用友 U8+ 与 SAP 操作逻辑不同，但"采购-销售-库存-存货核算单据流转 + 模块联动"的底层认知通用。需确认 YFSS 物流岗具体用哪套系统、是否有新人系统培训。验证：问业务面"物流岗日常使用的系统工具与新人培训安排"。</w:t>
      </w:r>
    </w:p>
    <w:p>
      <w:r>
        <w:rPr>
          <w:rFonts w:eastAsia="宋体" w:ascii="Times New Roman" w:hAnsi="Times New Roman"/>
        </w:rPr>
        <w:t xml:space="preserve">8. </w:t>
      </w:r>
      <w:r>
        <w:rPr>
          <w:rFonts w:eastAsia="宋体" w:ascii="Times New Roman" w:hAnsi="Times New Roman"/>
          <w:b/>
        </w:rPr>
        <w:t>国企晋升偏论资排辈、涨薪偏慢，两年培养期满后的留用与转正如何？</w:t>
      </w:r>
      <w:r>
        <w:rPr>
          <w:rFonts w:eastAsia="宋体" w:ascii="Times New Roman" w:hAnsi="Times New Roman"/>
        </w:rPr>
        <w:t xml:space="preserve"> —— Young Leap 明确定义"应届→初级→中级（两年）"，留用路径清晰；但"论资排辈"可能影响快速晋升。需确认培养期满的考核标准与转正留用率。验证：问 HR"两年培养期考核方式与往届留用情况"。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公司性质/注册资本/成立时间/全球布局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YFSS 企业概况官方 PDF（yanfeng.com，2024-04）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销售收入（2021/2023）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YFSS 企业概况官方 PDF 发展历程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校招岗位/城市/培养计划/薪酬福利/截止日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WonderCV / 超级简历 / UP简历 校招公告（2026-11-22 截止）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参考性信息（第三方校招聚合）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 职责与任职要求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延锋官方校招 Moka 门户（Playwright 渲染提取，发布 2026-09-02）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 JD 文件提取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口碑/加班/薪资区间/晋升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爱企查"上班真实感受"、91qifei 行业揭秘、网友讨论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网友评价需自行判断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工商硬核风险（劳动仲裁/经营异常）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未接入天眼查 tyc-mcp 连接器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未收录（禁止编造）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说明：本报告未使用"基于 AI 训练数据"作为事实来源；工商深度风险（立案、劳动仲裁、经营异常）因未接入天眼查，标注"未收录"，不编造。</w:t>
      </w:r>
    </w:p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 个"我很懂你们"切入点（均来自真实经历）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用友 U8+ ERP 全流程实操</w:t>
      </w:r>
      <w:r>
        <w:rPr>
          <w:rFonts w:eastAsia="宋体" w:ascii="Times New Roman" w:hAnsi="Times New Roman"/>
        </w:rPr>
        <w:t>（真实）："我以账套主管角色独立完成采购订单→到货入库→销售订单→发货出库→库存调拨→存货核算全流程，理解采购到付款（P2P）与计划-库存联动——这和贵司物流岗的订单与库存管理逻辑直接相通。"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社区团购需求波动预测</w:t>
      </w:r>
      <w:r>
        <w:rPr>
          <w:rFonts w:eastAsia="宋体" w:ascii="Times New Roman" w:hAnsi="Times New Roman"/>
        </w:rPr>
        <w:t>（真实）："我基于 15 个候选点、日均 345 单真实数据建选址-路径优化模型，方案可响应周末 29.9%、促销日 50.7% 的需求波动——这就是供应链计划里的预测与波动管理思维。"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4.5 万条业务数据处理</w:t>
      </w:r>
      <w:r>
        <w:rPr>
          <w:rFonts w:eastAsia="宋体" w:ascii="Times New Roman" w:hAnsi="Times New Roman"/>
        </w:rPr>
        <w:t>（真实）："我处理过 45211 条银行营销数据，用 R 做多维分层统计与可视化，具备 JD 要求的'数据分析与问题解决能力'。"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供应链专业课程贴近汽车制造质量体系</w:t>
      </w:r>
      <w:r>
        <w:rPr>
          <w:rFonts w:eastAsia="宋体" w:ascii="Times New Roman" w:hAnsi="Times New Roman"/>
        </w:rPr>
        <w:t>（真实）："我系统学过精益生产、六西格玛、运营管理，理解 IATF16949 背后的持续改进逻辑，能快速对接贵司质量体系语言。"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个人 AI 效率系统（流程优化 + 数据驱动）</w:t>
      </w:r>
      <w:r>
        <w:rPr>
          <w:rFonts w:eastAsia="宋体" w:ascii="Times New Roman" w:hAnsi="Times New Roman"/>
        </w:rPr>
        <w:t>（真实）："我独立搭建个人效率系统，把记账/库存分类统计/预算管理模块化，体现流程优化与数据驱动意识，呼应 Young Leap 的跨部门轮岗与创新课题。"</w:t>
      </w:r>
    </w:p>
    <w:p>
      <w:pPr>
        <w:pStyle w:val="Heading3"/>
      </w:pPr>
      <w:r>
        <w:rPr>
          <w:rFonts w:eastAsia="微软雅黑" w:ascii="Microsoft YaHei" w:hAnsi="Microsoft YaHei"/>
        </w:rPr>
        <w:t>一、6.2 6 个高质量反问</w:t>
      </w:r>
    </w:p>
    <w:p>
      <w:r>
        <w:rPr>
          <w:rFonts w:eastAsia="宋体" w:ascii="Times New Roman" w:hAnsi="Times New Roman"/>
        </w:rPr>
        <w:t>1. 物流方向校招的</w:t>
      </w:r>
      <w:r>
        <w:rPr>
          <w:rFonts w:eastAsia="宋体" w:ascii="Times New Roman" w:hAnsi="Times New Roman"/>
          <w:b/>
        </w:rPr>
        <w:t>定岗机制</w:t>
      </w:r>
      <w:r>
        <w:rPr>
          <w:rFonts w:eastAsia="宋体" w:ascii="Times New Roman" w:hAnsi="Times New Roman"/>
        </w:rPr>
        <w:t>是怎样的？投递"物流方向"是否锁定物流岗，还是先轮岗再双向选择？（覆盖信息缺口⑥）</w:t>
      </w:r>
    </w:p>
    <w:p>
      <w:r>
        <w:rPr>
          <w:rFonts w:eastAsia="宋体" w:ascii="Times New Roman" w:hAnsi="Times New Roman"/>
        </w:rPr>
        <w:t>2. 物流计划岗日常使用的</w:t>
      </w:r>
      <w:r>
        <w:rPr>
          <w:rFonts w:eastAsia="宋体" w:ascii="Times New Roman" w:hAnsi="Times New Roman"/>
          <w:b/>
        </w:rPr>
        <w:t>系统工具</w:t>
      </w:r>
      <w:r>
        <w:rPr>
          <w:rFonts w:eastAsia="宋体" w:ascii="Times New Roman" w:hAnsi="Times New Roman"/>
        </w:rPr>
        <w:t>（SAP/MES？）与新人的系统培训安排？（覆盖信息缺口⑦）</w:t>
      </w:r>
    </w:p>
    <w:p>
      <w:r>
        <w:rPr>
          <w:rFonts w:eastAsia="宋体" w:ascii="Times New Roman" w:hAnsi="Times New Roman"/>
        </w:rPr>
        <w:t>3. 该岗位</w:t>
      </w:r>
      <w:r>
        <w:rPr>
          <w:rFonts w:eastAsia="宋体" w:ascii="Times New Roman" w:hAnsi="Times New Roman"/>
          <w:b/>
        </w:rPr>
        <w:t>日常跨部门协作</w:t>
      </w:r>
      <w:r>
        <w:rPr>
          <w:rFonts w:eastAsia="宋体" w:ascii="Times New Roman" w:hAnsi="Times New Roman"/>
        </w:rPr>
        <w:t>的典型场景与频率，如何衡量计划岗的绩效？（覆盖信息缺口④）</w:t>
      </w:r>
    </w:p>
    <w:p>
      <w:r>
        <w:rPr>
          <w:rFonts w:eastAsia="宋体" w:ascii="Times New Roman" w:hAnsi="Times New Roman"/>
        </w:rPr>
        <w:t>4. 物流岗的</w:t>
      </w:r>
      <w:r>
        <w:rPr>
          <w:rFonts w:eastAsia="宋体" w:ascii="Times New Roman" w:hAnsi="Times New Roman"/>
          <w:b/>
        </w:rPr>
        <w:t>忙闲节奏</w:t>
      </w:r>
      <w:r>
        <w:rPr>
          <w:rFonts w:eastAsia="宋体" w:ascii="Times New Roman" w:hAnsi="Times New Roman"/>
        </w:rPr>
        <w:t>与加班补偿方式（调休/加班费）？（覆盖信息缺口⑤）</w:t>
      </w:r>
    </w:p>
    <w:p>
      <w:r>
        <w:rPr>
          <w:rFonts w:eastAsia="宋体" w:ascii="Times New Roman" w:hAnsi="Times New Roman"/>
        </w:rPr>
        <w:t>5. 两年 Young Leap 培养期的</w:t>
      </w:r>
      <w:r>
        <w:rPr>
          <w:rFonts w:eastAsia="宋体" w:ascii="Times New Roman" w:hAnsi="Times New Roman"/>
          <w:b/>
        </w:rPr>
        <w:t>考核标准与往届留用/转正情况</w:t>
      </w:r>
      <w:r>
        <w:rPr>
          <w:rFonts w:eastAsia="宋体" w:ascii="Times New Roman" w:hAnsi="Times New Roman"/>
        </w:rPr>
        <w:t>？（覆盖信息缺口⑧）</w:t>
      </w:r>
    </w:p>
    <w:p>
      <w:r>
        <w:rPr>
          <w:rFonts w:eastAsia="宋体" w:ascii="Times New Roman" w:hAnsi="Times New Roman"/>
        </w:rPr>
        <w:t>6. 上海与重庆 base 的</w:t>
      </w:r>
      <w:r>
        <w:rPr>
          <w:rFonts w:eastAsia="宋体" w:ascii="Times New Roman" w:hAnsi="Times New Roman"/>
          <w:b/>
        </w:rPr>
        <w:t>薪资结构差异</w:t>
      </w:r>
      <w:r>
        <w:rPr>
          <w:rFonts w:eastAsia="宋体" w:ascii="Times New Roman" w:hAnsi="Times New Roman"/>
        </w:rPr>
        <w:t>与住宿/租房支持？（覆盖信息缺口①）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入职核实清单（checkbox）</w:t>
      </w:r>
    </w:p>
    <w:p>
      <w:pPr>
        <w:pStyle w:val="ListBullet"/>
      </w:pPr>
      <w:r>
        <w:rPr>
          <w:rFonts w:eastAsia="宋体" w:ascii="Times New Roman" w:hAnsi="Times New Roman"/>
        </w:rPr>
        <w:t>[ ] 定级与具体 base 城市（上海 or 重庆）及对应薪资包</w:t>
      </w:r>
    </w:p>
    <w:p>
      <w:pPr>
        <w:pStyle w:val="ListBullet"/>
      </w:pPr>
      <w:r>
        <w:rPr>
          <w:rFonts w:eastAsia="宋体" w:ascii="Times New Roman" w:hAnsi="Times New Roman"/>
        </w:rPr>
        <w:t>[ ] 薪资结构：基础工资 + 绩效 + 年终（几个月）+ 六险两金基数</w:t>
      </w:r>
    </w:p>
    <w:p>
      <w:pPr>
        <w:pStyle w:val="ListBullet"/>
      </w:pPr>
      <w:r>
        <w:rPr>
          <w:rFonts w:eastAsia="宋体" w:ascii="Times New Roman" w:hAnsi="Times New Roman"/>
        </w:rPr>
        <w:t>[ ] 加班政策与补偿方式（双休落实、弹性加班调休/费）</w:t>
      </w:r>
    </w:p>
    <w:p>
      <w:pPr>
        <w:pStyle w:val="ListBullet"/>
      </w:pPr>
      <w:r>
        <w:rPr>
          <w:rFonts w:eastAsia="宋体" w:ascii="Times New Roman" w:hAnsi="Times New Roman"/>
        </w:rPr>
        <w:t>[ ] 工作地点与通勤（班车路线、是否需要租房）</w:t>
      </w:r>
    </w:p>
    <w:p>
      <w:pPr>
        <w:pStyle w:val="ListBullet"/>
      </w:pPr>
      <w:r>
        <w:rPr>
          <w:rFonts w:eastAsia="宋体" w:ascii="Times New Roman" w:hAnsi="Times New Roman"/>
        </w:rPr>
        <w:t>[ ] 试用期 KPI 与两年培养期考核标准</w:t>
      </w:r>
    </w:p>
    <w:p>
      <w:pPr>
        <w:pStyle w:val="ListBullet"/>
      </w:pPr>
      <w:r>
        <w:rPr>
          <w:rFonts w:eastAsia="宋体" w:ascii="Times New Roman" w:hAnsi="Times New Roman"/>
        </w:rPr>
        <w:t>[ ] 三方/毁约政策与违约金</w:t>
      </w:r>
    </w:p>
    <w:p>
      <w:pPr>
        <w:pStyle w:val="ListBullet"/>
      </w:pPr>
      <w:r>
        <w:rPr>
          <w:rFonts w:eastAsia="宋体" w:ascii="Times New Roman" w:hAnsi="Times New Roman"/>
        </w:rPr>
        <w:t>[ ] 导师带教安排与轮岗计划</w:t>
      </w:r>
    </w:p>
    <w:p>
      <w:pPr>
        <w:pStyle w:val="ListBullet"/>
      </w:pPr>
      <w:r>
        <w:rPr>
          <w:rFonts w:eastAsia="宋体" w:ascii="Times New Roman" w:hAnsi="Times New Roman"/>
        </w:rPr>
        <w:t>[ ] 系统工具（SAP/MES）培训与上岗节奏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</w:t>
      </w:r>
    </w:p>
    <w:p>
      <w:pPr>
        <w:pStyle w:val="ListBullet"/>
      </w:pPr>
      <w:r>
        <w:rPr>
          <w:rFonts w:eastAsia="宋体" w:ascii="Times New Roman" w:hAnsi="Times New Roman"/>
        </w:rPr>
        <w:t>工商硬核风险（劳动仲裁/经营异常/立案）：未接入天眼查，未收录。</w:t>
      </w:r>
    </w:p>
    <w:p>
      <w:pPr>
        <w:pStyle w:val="ListBullet"/>
      </w:pPr>
      <w:r>
        <w:rPr>
          <w:rFonts w:eastAsia="宋体" w:ascii="Times New Roman" w:hAnsi="Times New Roman"/>
        </w:rPr>
        <w:t>YFSS 物流岗</w:t>
      </w:r>
      <w:r>
        <w:rPr>
          <w:rFonts w:eastAsia="宋体" w:ascii="Times New Roman" w:hAnsi="Times New Roman"/>
          <w:b/>
        </w:rPr>
        <w:t>具体 base 城市</w:t>
      </w:r>
      <w:r>
        <w:rPr>
          <w:rFonts w:eastAsia="宋体" w:ascii="Times New Roman" w:hAnsi="Times New Roman"/>
        </w:rPr>
        <w:t>与薪资包差异（上海/重庆）：Moka 仅上海，第三方载双城，待 HR 确认。</w:t>
      </w:r>
    </w:p>
    <w:p>
      <w:pPr>
        <w:pStyle w:val="ListBullet"/>
      </w:pPr>
      <w:r>
        <w:rPr>
          <w:rFonts w:eastAsia="宋体" w:ascii="Times New Roman" w:hAnsi="Times New Roman"/>
        </w:rPr>
        <w:t>物流岗</w:t>
      </w:r>
      <w:r>
        <w:rPr>
          <w:rFonts w:eastAsia="宋体" w:ascii="Times New Roman" w:hAnsi="Times New Roman"/>
          <w:b/>
        </w:rPr>
        <w:t>日常使用的 ERP/MES 系统</w:t>
      </w:r>
      <w:r>
        <w:rPr>
          <w:rFonts w:eastAsia="宋体" w:ascii="Times New Roman" w:hAnsi="Times New Roman"/>
        </w:rPr>
        <w:t>具体版本与新人培训时长：未披露。</w:t>
      </w:r>
    </w:p>
    <w:p>
      <w:pPr>
        <w:pStyle w:val="ListBullet"/>
      </w:pPr>
      <w:r>
        <w:rPr>
          <w:rFonts w:eastAsia="宋体" w:ascii="Times New Roman" w:hAnsi="Times New Roman"/>
        </w:rPr>
        <w:t>两年培养期</w:t>
      </w:r>
      <w:r>
        <w:rPr>
          <w:rFonts w:eastAsia="宋体" w:ascii="Times New Roman" w:hAnsi="Times New Roman"/>
          <w:b/>
        </w:rPr>
        <w:t>往届留用率与转正考核</w:t>
      </w:r>
      <w:r>
        <w:rPr>
          <w:rFonts w:eastAsia="宋体" w:ascii="Times New Roman" w:hAnsi="Times New Roman"/>
        </w:rPr>
        <w:t>量化数据：未披露。</w:t>
      </w:r>
    </w:p>
    <w:p>
      <w:pPr>
        <w:pStyle w:val="ListBullet"/>
      </w:pPr>
      <w:r>
        <w:rPr>
          <w:rFonts w:eastAsia="宋体" w:ascii="Times New Roman" w:hAnsi="Times New Roman"/>
        </w:rPr>
        <w:t>重庆 base 薪资（公开讨论约 5000×16）的</w:t>
      </w:r>
      <w:r>
        <w:rPr>
          <w:rFonts w:eastAsia="宋体" w:ascii="Times New Roman" w:hAnsi="Times New Roman"/>
          <w:b/>
        </w:rPr>
        <w:t>官方口径</w:t>
      </w:r>
      <w:r>
        <w:rPr>
          <w:rFonts w:eastAsia="宋体" w:ascii="Times New Roman" w:hAnsi="Times New Roman"/>
        </w:rPr>
        <w:t>：未核实。</w:t>
      </w:r>
    </w:p>
    <w:p>
      <w:pPr>
        <w:pStyle w:val="ListBullet"/>
      </w:pPr>
      <w:r>
        <w:rPr>
          <w:rFonts w:eastAsia="宋体" w:ascii="Times New Roman" w:hAnsi="Times New Roman"/>
        </w:rPr>
        <w:t>物流方向</w:t>
      </w:r>
      <w:r>
        <w:rPr>
          <w:rFonts w:eastAsia="宋体" w:ascii="Times New Roman" w:hAnsi="Times New Roman"/>
          <w:b/>
        </w:rPr>
        <w:t>实际定岗是否严格按申请方向</w:t>
      </w:r>
      <w:r>
        <w:rPr>
          <w:rFonts w:eastAsia="宋体" w:ascii="Times New Roman" w:hAnsi="Times New Roman"/>
        </w:rPr>
        <w:t>：未披露。</w:t>
      </w:r>
    </w:p>
    <w:p>
      <w:r>
        <w:rPr>
          <w:rFonts w:eastAsia="宋体" w:ascii="Times New Roman" w:hAnsi="Times New Roman"/>
        </w:rPr>
        <w:t>*报告生成日期：2026-10-15 ｜ 信息截止日期：2026-10-15 ｜ 本文件为面试前内部调研，禁止外传。*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延锋-YFSS - 2027 - 质量、物流、IT - 上海（2027届）（物流方向）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