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供应链管理工程师（仓储物流方向）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仓储运营：在用友U8以账套主管跑完采购到付款全流程，入库验收、库存调拨、盘点对账逐环核对，定位出入库与调拨是账实不符的高发环节；数据能力：独立处理45211条业务数据，用Python（pandas）、R、SPSS做清洗、分层统计与可视化，把结论落成补货与投放的排序依据；物流优化：用p-median选址加VRPTW路径优化建模求解，测算配送时长降22.3%、总成本降18.7%，可按29.9%与50.7%的单量波动做弹性排线；流程落地：把审核报批沉淀成清单式步骤并建分类台账，200+份材料核验零差错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统计学、Python程序设计、供应链建模与仿真、大数据管理与分析、运筹学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全流程操作：在用友U8上以账套主管走完采购订单→到货入库→销售订单→发货出库→库存调拨→盘点→存货核算→收付款凭证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账实核对：入库验收与库存调拨逐环核对入库单、出库单与库存台账，定位这两个环节是账实不符的高发点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系统理解：理清采购、销售、库存、存货核算五个模块的单据流转与数据生成节点，入库单、调拨单、盘点单的产生与冲销关系是理解WMS的基础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双层建模：上层用改进p-median按600/800/1000m分层设服务半径约束，下层用VRPTW排物流运输线路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求解验证：Python求解后与遗传算法、模拟退火做效果对比；15个候选点、日均345单下总成本降18.7%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覆盖测算：老年覆盖率53.4%→87.3%，配送时长降22.3%，可承接周末29.9%、促销日50.7%的单量波动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结果输出：给出优化前后的布局对比图与GA收敛曲线，选点结果直接落在小区地图上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数据清洗：45211条营销数据，用R处理缺失值与异常值，按年龄、职业、营销频次做分层统计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可视化分析：帕累托图定位高贡献客群，相关系数热力图看变量关联，转化瀑布图找流失最集中的环节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结论输出：识别出影响客户响应的关键变量，为营销资源投放的排序提供数据依据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工具对照：必做版本用R完成，另做一版Python实现对照，同一套流程用两种工具各跑一遍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在库管理：门店数十种原辅料逐日盘点、按效期预警控临期物料，落实日盘制度并打印失效单据，交接班做到账实一致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补货协同：按销售消耗规律提前提醒仓库解冻备货、同步门店补货需求，减少损耗与临时缺货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流程优化：把审核报批环节梳理成清单式步骤，按材料类型建立分类归档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：用友U8+ERP（采购/销售/库存/存货核算全流程操作，熟悉采购到付款的单据流转与模块联动）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