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after="360"/>
        <w:jc w:val="center"/>
      </w:pPr>
      <w:r>
        <w:rPr>
          <w:rFonts w:eastAsia="微软雅黑" w:ascii="Microsoft YaHei" w:hAnsi="Microsoft YaHei"/>
          <w:b w:val="0"/>
          <w:color w:val="3D2A4A"/>
          <w:sz w:val="22"/>
        </w:rPr>
        <w:t>岗 位 背 调 分 析 报 告</w:t>
      </w:r>
    </w:p>
    <w:p>
      <w:pPr>
        <w:spacing w:after="80"/>
        <w:jc w:val="center"/>
      </w:pPr>
      <w:r>
        <w:rPr>
          <w:rFonts w:eastAsia="微软雅黑" w:ascii="Microsoft YaHei" w:hAnsi="Microsoft YaHei"/>
          <w:b/>
          <w:color w:val="2B2B2B"/>
          <w:sz w:val="44"/>
        </w:rPr>
        <w:t>象屿股份</w:t>
      </w:r>
    </w:p>
    <w:p>
      <w:pPr>
        <w:spacing w:after="360"/>
        <w:jc w:val="center"/>
      </w:pPr>
      <w:r>
        <w:rPr>
          <w:rFonts w:eastAsia="微软雅黑" w:ascii="Microsoft YaHei" w:hAnsi="Microsoft YaHei"/>
          <w:b/>
          <w:color w:val="2B2B2B"/>
          <w:sz w:val="44"/>
        </w:rPr>
        <w:t>物流管理岗</w:t>
      </w:r>
    </w:p>
    <w:p>
      <w:pPr>
        <w:spacing w:after="360"/>
        <w:ind w:left="3685" w:right="3685"/>
        <w:jc w:val="center"/>
        <w:pBdr>
          <w:bottom w:val="single" w:sz="8" w:space="0" w:color="3D2A4A"/>
        </w:pBdr>
      </w:pPr>
    </w:p>
    <w:p>
      <w:pPr>
        <w:spacing w:after="80"/>
        <w:jc w:val="center"/>
      </w:pPr>
      <w:r>
        <w:rPr>
          <w:rFonts w:eastAsia="微软雅黑" w:ascii="Microsoft YaHei" w:hAnsi="Microsoft YaHei"/>
          <w:b w:val="0"/>
          <w:color w:val="5A5A5A"/>
          <w:sz w:val="21"/>
        </w:rPr>
        <w:t>城市：多地　·　候选人：文雪（山东大学）　·　报告日期：2026-10-25</w:t>
      </w:r>
    </w:p>
    <w:p>
      <w:pPr>
        <w:spacing w:after="0"/>
        <w:jc w:val="center"/>
      </w:pPr>
      <w:r>
        <w:rPr>
          <w:rFonts w:eastAsia="微软雅黑" w:ascii="Microsoft YaHei" w:hAnsi="Microsoft YaHei"/>
          <w:b w:val="0"/>
          <w:color w:val="5A5A5A"/>
          <w:sz w:val="21"/>
        </w:rPr>
        <w:t>内部使用 · 求职调研</w:t>
      </w:r>
    </w:p>
    <w:p>
      <w:r>
        <w:br w:type="page"/>
      </w:r>
    </w:p>
    <w:p>
      <w:pPr>
        <w:spacing w:after="240"/>
        <w:jc w:val="center"/>
      </w:pPr>
      <w:r>
        <w:rPr>
          <w:rFonts w:eastAsia="微软雅黑" w:ascii="Microsoft YaHei" w:hAnsi="Microsoft YaHei"/>
          <w:b/>
          <w:color w:val="3D2A4A"/>
          <w:sz w:val="32"/>
        </w:rPr>
        <w:t>目录</w:t>
      </w:r>
    </w:p>
    <w:p>
      <w:r>
        <w:fldChar w:fldCharType="begin"/>
        <w:instrText xml:space="preserve">TOC \o "1-3" \h \z \u</w:instrText>
        <w:fldChar w:fldCharType="separate"/>
        <w:fldChar w:fldCharType="end"/>
      </w:r>
    </w:p>
    <w:p>
      <w:pPr>
        <w:jc w:val="center"/>
      </w:pPr>
      <w:r>
        <w:rPr>
          <w:rFonts w:eastAsia="宋体" w:ascii="Times New Roman" w:hAnsi="Times New Roman"/>
          <w:color w:val="5A5A5A"/>
          <w:sz w:val="18"/>
        </w:rPr>
        <w:t>（目录请在 Word 中右键「更新域」生成）</w:t>
      </w:r>
    </w:p>
    <w:p>
      <w:r>
        <w:br w:type="page"/>
      </w:r>
    </w:p>
    <w:p>
      <w:pPr>
        <w:pStyle w:val="Heading1"/>
      </w:pPr>
      <w:r>
        <w:rPr>
          <w:rFonts w:eastAsia="微软雅黑" w:ascii="Microsoft YaHei" w:hAnsi="Microsoft YaHei"/>
        </w:rPr>
        <w:t>象屿股份 · 物流管理岗 岗位背调分析报告</w:t>
      </w:r>
    </w:p>
    <w:p>
      <w:pPr>
        <w:shd w:val="clear" w:color="auto" w:fill="EDE7F0"/>
        <w:pBdr>
          <w:left w:val="single" w:sz="18" w:space="6" w:color="3D2A4A"/>
        </w:pBdr>
        <w:spacing w:line="360" w:lineRule="auto" w:before="80" w:after="80"/>
      </w:pPr>
      <w:r>
        <w:rPr>
          <w:rFonts w:eastAsia="宋体" w:ascii="Times New Roman" w:hAnsi="Times New Roman"/>
          <w:b/>
        </w:rPr>
        <w:t>公司</w:t>
      </w:r>
      <w:r>
        <w:rPr>
          <w:rFonts w:eastAsia="宋体" w:ascii="Times New Roman" w:hAnsi="Times New Roman"/>
        </w:rPr>
        <w:t xml:space="preserve">：厦门象屿股份有限公司（600057.SH，象屿集团旗下 A 股上市平台） </w:t>
      </w:r>
      <w:r>
        <w:rPr>
          <w:rFonts w:eastAsia="宋体" w:ascii="Times New Roman" w:hAnsi="Times New Roman"/>
          <w:b/>
        </w:rPr>
        <w:t>岗位</w:t>
      </w:r>
      <w:r>
        <w:rPr>
          <w:rFonts w:eastAsia="宋体" w:ascii="Times New Roman" w:hAnsi="Times New Roman"/>
        </w:rPr>
        <w:t xml:space="preserve">：物流管理岗（岗位编号 J17399，招 10 人） </w:t>
      </w:r>
      <w:r>
        <w:rPr>
          <w:rFonts w:eastAsia="宋体" w:ascii="Times New Roman" w:hAnsi="Times New Roman"/>
          <w:b/>
        </w:rPr>
        <w:t>城市</w:t>
      </w:r>
      <w:r>
        <w:rPr>
          <w:rFonts w:eastAsia="宋体" w:ascii="Times New Roman" w:hAnsi="Times New Roman"/>
        </w:rPr>
        <w:t>：厦门 / 大连 / 上海 / 青岛 / 广州 / 西安（</w:t>
      </w:r>
      <w:r>
        <w:rPr>
          <w:rFonts w:eastAsia="宋体" w:ascii="Times New Roman" w:hAnsi="Times New Roman"/>
          <w:b/>
        </w:rPr>
        <w:t>六城同招一岗，定岗城市由公司分配</w:t>
      </w:r>
      <w:r>
        <w:rPr>
          <w:rFonts w:eastAsia="宋体" w:ascii="Times New Roman" w:hAnsi="Times New Roman"/>
        </w:rPr>
        <w:t xml:space="preserve">） </w:t>
      </w:r>
      <w:r>
        <w:rPr>
          <w:rFonts w:eastAsia="宋体" w:ascii="Times New Roman" w:hAnsi="Times New Roman"/>
          <w:b/>
        </w:rPr>
        <w:t>报告日期</w:t>
      </w:r>
      <w:r>
        <w:rPr>
          <w:rFonts w:eastAsia="宋体" w:ascii="Times New Roman" w:hAnsi="Times New Roman"/>
        </w:rPr>
        <w:t xml:space="preserve">：2026-10-25 </w:t>
      </w:r>
      <w:r>
        <w:rPr>
          <w:rFonts w:eastAsia="宋体" w:ascii="Times New Roman" w:hAnsi="Times New Roman"/>
          <w:b/>
        </w:rPr>
        <w:t>信息截止</w:t>
      </w:r>
      <w:r>
        <w:rPr>
          <w:rFonts w:eastAsia="宋体" w:ascii="Times New Roman" w:hAnsi="Times New Roman"/>
        </w:rPr>
        <w:t xml:space="preserve">：2026-10-25 </w:t>
      </w:r>
      <w:r>
        <w:rPr>
          <w:rFonts w:eastAsia="宋体" w:ascii="Times New Roman" w:hAnsi="Times New Roman"/>
          <w:b/>
        </w:rPr>
        <w:t>报告性质</w:t>
      </w:r>
      <w:r>
        <w:rPr>
          <w:rFonts w:eastAsia="宋体" w:ascii="Times New Roman" w:hAnsi="Times New Roman"/>
        </w:rPr>
        <w:t>：内部使用 · 求职调研（不构成对外披露）</w:t>
      </w:r>
    </w:p>
    <w:p>
      <w:pPr>
        <w:shd w:val="clear" w:color="auto" w:fill="EDE7F0"/>
        <w:pBdr>
          <w:left w:val="single" w:sz="18" w:space="6" w:color="3D2A4A"/>
        </w:pBdr>
        <w:spacing w:line="360" w:lineRule="auto" w:before="80" w:after="80"/>
      </w:pPr>
      <w:r>
        <w:rPr>
          <w:rFonts w:eastAsia="宋体" w:ascii="Times New Roman" w:hAnsi="Times New Roman"/>
        </w:rPr>
        <w:t xml:space="preserve">📌 </w:t>
      </w:r>
      <w:r>
        <w:rPr>
          <w:rFonts w:eastAsia="宋体" w:ascii="Times New Roman" w:hAnsi="Times New Roman"/>
          <w:b/>
        </w:rPr>
        <w:t>核心结论</w:t>
      </w:r>
      <w:r>
        <w:rPr>
          <w:rFonts w:eastAsia="宋体" w:ascii="Times New Roman" w:hAnsi="Times New Roman"/>
        </w:rPr>
        <w:t>：</w:t>
      </w:r>
      <w:r>
        <w:rPr>
          <w:rFonts w:eastAsia="宋体" w:ascii="Times New Roman" w:hAnsi="Times New Roman"/>
          <w:b/>
        </w:rPr>
        <w:t>这是一家真正意义上的行业头部公司，配上一个对文雪有明显结构性缺口的岗位。</w:t>
      </w:r>
      <w:r>
        <w:rPr>
          <w:rFonts w:eastAsia="宋体" w:ascii="Times New Roman" w:hAnsi="Times New Roman"/>
        </w:rPr>
        <w:t xml:space="preserve"> 象屿股份 2025 年营收 </w:t>
      </w:r>
      <w:r>
        <w:rPr>
          <w:rFonts w:eastAsia="宋体" w:ascii="Times New Roman" w:hAnsi="Times New Roman"/>
          <w:b/>
        </w:rPr>
        <w:t>4102.91 亿元</w:t>
      </w:r>
      <w:r>
        <w:rPr>
          <w:rFonts w:eastAsia="宋体" w:ascii="Times New Roman" w:hAnsi="Times New Roman"/>
        </w:rPr>
        <w:t xml:space="preserve">、经营货量 </w:t>
      </w:r>
      <w:r>
        <w:rPr>
          <w:rFonts w:eastAsia="宋体" w:ascii="Times New Roman" w:hAnsi="Times New Roman"/>
          <w:b/>
        </w:rPr>
        <w:t>2.66 亿吨</w:t>
      </w:r>
      <w:r>
        <w:rPr>
          <w:rFonts w:eastAsia="宋体" w:ascii="Times New Roman" w:hAnsi="Times New Roman"/>
        </w:rPr>
        <w:t>、</w:t>
      </w:r>
      <w:r>
        <w:rPr>
          <w:rFonts w:eastAsia="宋体" w:ascii="Times New Roman" w:hAnsi="Times New Roman"/>
          <w:b/>
        </w:rPr>
        <w:t>连续 8 年蝉联「中国物流企业 TOP50」第 2 位</w:t>
      </w:r>
      <w:r>
        <w:rPr>
          <w:rFonts w:eastAsia="宋体" w:ascii="Times New Roman" w:hAnsi="Times New Roman"/>
        </w:rPr>
        <w:t>、5A 级供应链服务企业与 5A 级物流企业——论公司质地，这是目前库里所有岗位中最硬的一家之一。但岗位本身有三处硬伤：</w:t>
      </w:r>
      <w:r>
        <w:rPr>
          <w:rFonts w:eastAsia="宋体" w:ascii="Times New Roman" w:hAnsi="Times New Roman"/>
          <w:b/>
        </w:rPr>
        <w:t>① 六个城市同招一岗、入职后才知道去哪；② 职责有一半是「货权管控 + 进出口单证操作」，文雪零经验；③ 薪资 7-8K/月，低于 8K 底线</w:t>
      </w:r>
      <w:r>
        <w:rPr>
          <w:rFonts w:eastAsia="宋体" w:ascii="Times New Roman" w:hAnsi="Times New Roman"/>
        </w:rPr>
        <w:t xml:space="preserve">。这三条没有一条能靠面试技巧解决。综合 </w:t>
      </w:r>
      <w:r>
        <w:rPr>
          <w:rFonts w:eastAsia="宋体" w:ascii="Times New Roman" w:hAnsi="Times New Roman"/>
          <w:b/>
        </w:rPr>
        <w:t>★★★☆☆</w:t>
      </w:r>
      <w:r>
        <w:rPr>
          <w:rFonts w:eastAsia="宋体" w:ascii="Times New Roman" w:hAnsi="Times New Roman"/>
        </w:rPr>
        <w:t>——</w:t>
      </w:r>
      <w:r>
        <w:rPr>
          <w:rFonts w:eastAsia="宋体" w:ascii="Times New Roman" w:hAnsi="Times New Roman"/>
          <w:b/>
        </w:rPr>
        <w:t>投它的理由不是「值不值得」，而是「用最低成本试一次头部平台」</w:t>
      </w:r>
      <w:r>
        <w:rPr>
          <w:rFonts w:eastAsia="宋体" w:ascii="Times New Roman" w:hAnsi="Times New Roman"/>
        </w:rPr>
        <w:t>，前提是你愿意接受「城市不可选」。</w:t>
      </w:r>
    </w:p>
    <w:p>
      <w:pPr>
        <w:pStyle w:val="Heading2"/>
      </w:pPr>
      <w:r>
        <w:rPr>
          <w:rFonts w:eastAsia="微软雅黑" w:ascii="Microsoft YaHei" w:hAnsi="Microsoft YaHei"/>
        </w:rPr>
        <w:t>二、第一部分 公司基本面</w:t>
      </w:r>
    </w:p>
    <w:p>
      <w:pPr>
        <w:pStyle w:val="Heading2"/>
      </w:pPr>
      <w:r>
        <w:rPr>
          <w:rFonts w:eastAsia="微软雅黑" w:ascii="Microsoft YaHei" w:hAnsi="Microsoft YaHei"/>
        </w:rPr>
        <w:t>二、1 1.1 一句话搞懂这家公司</w:t>
      </w:r>
    </w:p>
    <w:p>
      <w:r>
        <w:rPr>
          <w:rFonts w:eastAsia="宋体" w:ascii="Times New Roman" w:hAnsi="Times New Roman"/>
          <w:b/>
        </w:rPr>
        <w:t>象屿股份是象屿集团（厦门市国资委 100% 持股、《财富》世界 500 强）旗下所有供应链服务相关子公司的上市整合平台</w:t>
      </w:r>
      <w:r>
        <w:rPr>
          <w:rFonts w:eastAsia="宋体" w:ascii="Times New Roman" w:hAnsi="Times New Roman"/>
        </w:rPr>
        <w:t>，2011-08-29 在上交所重组上市（600057）。它做的是一件听起来抽象、但很具体的事：</w:t>
      </w:r>
      <w:r>
        <w:rPr>
          <w:rFonts w:eastAsia="宋体" w:ascii="Times New Roman" w:hAnsi="Times New Roman"/>
          <w:b/>
        </w:rPr>
        <w:t>给大宗商品（金属矿产、能源化工、农产品、新能源）做「采购供应 + 物流运输 + 加工 + 供应链金融 + 信息咨询」的一体化解决方案</w:t>
      </w:r>
      <w:r>
        <w:rPr>
          <w:rFonts w:eastAsia="宋体" w:ascii="Times New Roman" w:hAnsi="Times New Roman"/>
        </w:rPr>
        <w:t>，靠「商流、物流、资金流、信息流」四流合一赚服务费与价差。</w:t>
      </w:r>
    </w:p>
    <w:p>
      <w:r>
        <w:rPr>
          <w:rFonts w:eastAsia="宋体" w:ascii="Times New Roman" w:hAnsi="Times New Roman"/>
        </w:rPr>
        <w:t>一句话概括它的护城河：</w:t>
      </w:r>
      <w:r>
        <w:rPr>
          <w:rFonts w:eastAsia="宋体" w:ascii="Times New Roman" w:hAnsi="Times New Roman"/>
          <w:b/>
        </w:rPr>
        <w:t>别人卖货，它卖「把货从巴西矿山送到中国钢厂高炉里」这件事的整套组织能力</w:t>
      </w:r>
      <w:r>
        <w:rPr>
          <w:rFonts w:eastAsia="宋体" w:ascii="Times New Roman" w:hAnsi="Times New Roman"/>
        </w:rPr>
        <w:t>。官方自我表述是「以供应链服务驱动产业链运营的全球领航者」、定位「产业链共建者与组织者」。</w:t>
      </w:r>
    </w:p>
    <w:p>
      <w:r>
        <w:rPr>
          <w:rFonts w:eastAsia="宋体" w:ascii="Times New Roman" w:hAnsi="Times New Roman"/>
          <w:b/>
        </w:rPr>
        <w:t>规模感（2025 年）</w:t>
      </w:r>
      <w:r>
        <w:rPr>
          <w:rFonts w:eastAsia="宋体" w:ascii="Times New Roman" w:hAnsi="Times New Roman"/>
        </w:rPr>
        <w:t>：</w:t>
      </w:r>
    </w:p>
    <w:p>
      <w:pPr>
        <w:pStyle w:val="ListBullet"/>
      </w:pPr>
      <w:r>
        <w:rPr>
          <w:rFonts w:eastAsia="宋体" w:ascii="Times New Roman" w:hAnsi="Times New Roman"/>
        </w:rPr>
        <w:t xml:space="preserve">营业收入 </w:t>
      </w:r>
      <w:r>
        <w:rPr>
          <w:rFonts w:eastAsia="宋体" w:ascii="Times New Roman" w:hAnsi="Times New Roman"/>
          <w:b/>
        </w:rPr>
        <w:t>4102.91 亿元</w:t>
      </w:r>
      <w:r>
        <w:rPr>
          <w:rFonts w:eastAsia="宋体" w:ascii="Times New Roman" w:hAnsi="Times New Roman"/>
        </w:rPr>
        <w:t xml:space="preserve">，归母净利润 </w:t>
      </w:r>
      <w:r>
        <w:rPr>
          <w:rFonts w:eastAsia="宋体" w:ascii="Times New Roman" w:hAnsi="Times New Roman"/>
          <w:b/>
        </w:rPr>
        <w:t>12.93 亿元</w:t>
      </w:r>
    </w:p>
    <w:p>
      <w:pPr>
        <w:pStyle w:val="ListBullet"/>
      </w:pPr>
      <w:r>
        <w:rPr>
          <w:rFonts w:eastAsia="宋体" w:ascii="Times New Roman" w:hAnsi="Times New Roman"/>
          <w:b/>
        </w:rPr>
        <w:t>经营货量 2.66 亿吨</w:t>
      </w:r>
      <w:r>
        <w:rPr>
          <w:rFonts w:eastAsia="宋体" w:ascii="Times New Roman" w:hAnsi="Times New Roman"/>
        </w:rPr>
        <w:t>（相当于每天搬走 73 万吨货）</w:t>
      </w:r>
    </w:p>
    <w:p>
      <w:pPr>
        <w:pStyle w:val="ListBullet"/>
      </w:pPr>
      <w:r>
        <w:rPr>
          <w:rFonts w:eastAsia="宋体" w:ascii="Times New Roman" w:hAnsi="Times New Roman"/>
        </w:rPr>
        <w:t xml:space="preserve">投资企业覆盖全国 </w:t>
      </w:r>
      <w:r>
        <w:rPr>
          <w:rFonts w:eastAsia="宋体" w:ascii="Times New Roman" w:hAnsi="Times New Roman"/>
          <w:b/>
        </w:rPr>
        <w:t>27 个省/直辖市/特别行政区</w:t>
      </w:r>
      <w:r>
        <w:rPr>
          <w:rFonts w:eastAsia="宋体" w:ascii="Times New Roman" w:hAnsi="Times New Roman"/>
        </w:rPr>
        <w:t>，延伸至新加坡、印尼、越南、美国、巴西、新西兰、德国、沙特、南非等国</w:t>
      </w:r>
    </w:p>
    <w:p>
      <w:pPr>
        <w:pStyle w:val="ListBullet"/>
      </w:pPr>
      <w:r>
        <w:rPr>
          <w:rFonts w:eastAsia="宋体" w:ascii="Times New Roman" w:hAnsi="Times New Roman"/>
        </w:rPr>
        <w:t xml:space="preserve">合作客商遍布 </w:t>
      </w:r>
      <w:r>
        <w:rPr>
          <w:rFonts w:eastAsia="宋体" w:ascii="Times New Roman" w:hAnsi="Times New Roman"/>
          <w:b/>
        </w:rPr>
        <w:t>140 余个国家及地区</w:t>
      </w:r>
    </w:p>
    <w:p>
      <w:pPr>
        <w:pStyle w:val="Heading2"/>
      </w:pPr>
      <w:r>
        <w:rPr>
          <w:rFonts w:eastAsia="微软雅黑" w:ascii="Microsoft YaHei" w:hAnsi="Microsoft YaHei"/>
        </w:rPr>
        <w:t>二、2 1.2 关键发展沿革</w:t>
      </w:r>
    </w:p>
    <w:tbl>
      <w:tblPr>
        <w:tblStyle w:val="TableGrid"/>
        <w:tblW w:type="auto" w:w="0"/>
        <w:tblLook w:firstColumn="1" w:firstRow="1" w:lastColumn="0" w:lastRow="0" w:noHBand="0" w:noVBand="1" w:val="04A0"/>
        <w:jc w:val="cente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3137"/>
        <w:gridCol w:w="3137"/>
        <w:gridCol w:w="3137"/>
      </w:tblGrid>
      <w:tr>
        <w:tc>
          <w:tcPr>
            <w:tcW w:type="dxa" w:w="3137"/>
            <w:shd w:val="clear" w:color="auto" w:fill="EDE7F0"/>
          </w:tcPr>
          <w:p>
            <w:r>
              <w:rPr>
                <w:rFonts w:eastAsia="宋体" w:ascii="Times New Roman" w:hAnsi="Times New Roman"/>
                <w:b/>
                <w:color w:val="2B4F6B"/>
              </w:rPr>
              <w:t>时间</w:t>
            </w:r>
          </w:p>
        </w:tc>
        <w:tc>
          <w:tcPr>
            <w:tcW w:type="dxa" w:w="3137"/>
            <w:shd w:val="clear" w:color="auto" w:fill="EDE7F0"/>
          </w:tcPr>
          <w:p>
            <w:r>
              <w:rPr>
                <w:rFonts w:eastAsia="宋体" w:ascii="Times New Roman" w:hAnsi="Times New Roman"/>
                <w:b/>
                <w:color w:val="2B4F6B"/>
              </w:rPr>
              <w:t>事件</w:t>
            </w:r>
          </w:p>
        </w:tc>
        <w:tc>
          <w:tcPr>
            <w:tcW w:type="dxa" w:w="3137"/>
            <w:shd w:val="clear" w:color="auto" w:fill="EDE7F0"/>
          </w:tcPr>
          <w:p>
            <w:r>
              <w:rPr>
                <w:rFonts w:eastAsia="宋体" w:ascii="Times New Roman" w:hAnsi="Times New Roman"/>
                <w:b/>
                <w:color w:val="2B4F6B"/>
              </w:rPr>
              <w:t>意义</w:t>
            </w:r>
          </w:p>
        </w:tc>
      </w:tr>
      <w:tr>
        <w:tc>
          <w:tcPr>
            <w:tcW w:type="dxa" w:w="3137"/>
          </w:tcPr>
          <w:p>
            <w:r>
              <w:rPr>
                <w:rFonts w:eastAsia="宋体" w:ascii="Times New Roman" w:hAnsi="Times New Roman"/>
              </w:rPr>
              <w:t>1995-11-28</w:t>
            </w:r>
          </w:p>
        </w:tc>
        <w:tc>
          <w:tcPr>
            <w:tcW w:type="dxa" w:w="3137"/>
          </w:tcPr>
          <w:p>
            <w:r>
              <w:rPr>
                <w:rFonts w:eastAsia="宋体" w:ascii="Times New Roman" w:hAnsi="Times New Roman"/>
              </w:rPr>
              <w:t>厦门象屿集团有限公司成立</w:t>
            </w:r>
          </w:p>
        </w:tc>
        <w:tc>
          <w:tcPr>
            <w:tcW w:type="dxa" w:w="3137"/>
          </w:tcPr>
          <w:p>
            <w:r>
              <w:rPr>
                <w:rFonts w:eastAsia="宋体" w:ascii="Times New Roman" w:hAnsi="Times New Roman"/>
              </w:rPr>
              <w:t>厦门市属国企</w:t>
            </w:r>
          </w:p>
        </w:tc>
      </w:tr>
      <w:tr>
        <w:tc>
          <w:tcPr>
            <w:tcW w:type="dxa" w:w="3137"/>
          </w:tcPr>
          <w:p>
            <w:r>
              <w:rPr>
                <w:rFonts w:eastAsia="宋体" w:ascii="Times New Roman" w:hAnsi="Times New Roman"/>
              </w:rPr>
              <w:t>2011-08-29</w:t>
            </w:r>
          </w:p>
        </w:tc>
        <w:tc>
          <w:tcPr>
            <w:tcW w:type="dxa" w:w="3137"/>
          </w:tcPr>
          <w:p>
            <w:r>
              <w:rPr>
                <w:rFonts w:eastAsia="宋体" w:ascii="Times New Roman" w:hAnsi="Times New Roman"/>
              </w:rPr>
              <w:t>厦门象屿股份在上交所重组上市（600057）</w:t>
            </w:r>
          </w:p>
        </w:tc>
        <w:tc>
          <w:tcPr>
            <w:tcW w:type="dxa" w:w="3137"/>
          </w:tcPr>
          <w:p>
            <w:r>
              <w:rPr>
                <w:rFonts w:eastAsia="宋体" w:ascii="Times New Roman" w:hAnsi="Times New Roman"/>
              </w:rPr>
              <w:t>成为集团供应链业务的上市平台</w:t>
            </w:r>
          </w:p>
        </w:tc>
      </w:tr>
      <w:tr>
        <w:tc>
          <w:tcPr>
            <w:tcW w:type="dxa" w:w="3137"/>
          </w:tcPr>
          <w:p>
            <w:r>
              <w:rPr>
                <w:rFonts w:eastAsia="宋体" w:ascii="Times New Roman" w:hAnsi="Times New Roman"/>
              </w:rPr>
              <w:t>2020 年</w:t>
            </w:r>
          </w:p>
        </w:tc>
        <w:tc>
          <w:tcPr>
            <w:tcW w:type="dxa" w:w="3137"/>
          </w:tcPr>
          <w:p>
            <w:r>
              <w:rPr>
                <w:rFonts w:eastAsia="宋体" w:ascii="Times New Roman" w:hAnsi="Times New Roman"/>
              </w:rPr>
              <w:t>提出「双碳」后的新能源布局起步（象屿新能源 2020 年后成型）</w:t>
            </w:r>
          </w:p>
        </w:tc>
        <w:tc>
          <w:tcPr>
            <w:tcW w:type="dxa" w:w="3137"/>
          </w:tcPr>
          <w:p>
            <w:r>
              <w:rPr>
                <w:rFonts w:eastAsia="宋体" w:ascii="Times New Roman" w:hAnsi="Times New Roman"/>
              </w:rPr>
              <w:t>新赛道</w:t>
            </w:r>
          </w:p>
        </w:tc>
      </w:tr>
      <w:tr>
        <w:tc>
          <w:tcPr>
            <w:tcW w:type="dxa" w:w="3137"/>
          </w:tcPr>
          <w:p>
            <w:r>
              <w:rPr>
                <w:rFonts w:eastAsia="宋体" w:ascii="Times New Roman" w:hAnsi="Times New Roman"/>
              </w:rPr>
              <w:t>2023 年</w:t>
            </w:r>
          </w:p>
        </w:tc>
        <w:tc>
          <w:tcPr>
            <w:tcW w:type="dxa" w:w="3137"/>
          </w:tcPr>
          <w:p>
            <w:r>
              <w:rPr>
                <w:rFonts w:eastAsia="宋体" w:ascii="Times New Roman" w:hAnsi="Times New Roman"/>
              </w:rPr>
              <w:t>营收 4590.35 亿（历史高位区）</w:t>
            </w:r>
          </w:p>
        </w:tc>
        <w:tc>
          <w:tcPr>
            <w:tcW w:type="dxa" w:w="3137"/>
          </w:tcPr>
          <w:p>
            <w:r>
              <w:rPr>
                <w:rFonts w:eastAsia="宋体" w:ascii="Times New Roman" w:hAnsi="Times New Roman"/>
              </w:rPr>
              <w:t>随后两年收缩</w:t>
            </w:r>
          </w:p>
        </w:tc>
      </w:tr>
      <w:tr>
        <w:tc>
          <w:tcPr>
            <w:tcW w:type="dxa" w:w="3137"/>
          </w:tcPr>
          <w:p>
            <w:r>
              <w:rPr>
                <w:rFonts w:eastAsia="宋体" w:ascii="Times New Roman" w:hAnsi="Times New Roman"/>
              </w:rPr>
              <w:t>2024 年</w:t>
            </w:r>
          </w:p>
        </w:tc>
        <w:tc>
          <w:tcPr>
            <w:tcW w:type="dxa" w:w="3137"/>
          </w:tcPr>
          <w:p>
            <w:r>
              <w:rPr>
                <w:rFonts w:eastAsia="宋体" w:ascii="Times New Roman" w:hAnsi="Times New Roman"/>
              </w:rPr>
              <w:t>营收 3666.71 亿（−20.12%），主因大宗商品价格承压、有效需求不足</w:t>
            </w:r>
          </w:p>
        </w:tc>
        <w:tc>
          <w:tcPr>
            <w:tcW w:type="dxa" w:w="3137"/>
          </w:tcPr>
          <w:p>
            <w:r>
              <w:rPr>
                <w:rFonts w:eastAsia="宋体" w:ascii="Times New Roman" w:hAnsi="Times New Roman"/>
              </w:rPr>
              <w:t>行业下行</w:t>
            </w:r>
          </w:p>
        </w:tc>
      </w:tr>
      <w:tr>
        <w:tc>
          <w:tcPr>
            <w:tcW w:type="dxa" w:w="3137"/>
          </w:tcPr>
          <w:p>
            <w:r>
              <w:rPr>
                <w:rFonts w:eastAsia="宋体" w:ascii="Times New Roman" w:hAnsi="Times New Roman"/>
              </w:rPr>
              <w:t>2025-02-27</w:t>
            </w:r>
          </w:p>
        </w:tc>
        <w:tc>
          <w:tcPr>
            <w:tcW w:type="dxa" w:w="3137"/>
          </w:tcPr>
          <w:p>
            <w:r>
              <w:rPr>
                <w:rFonts w:eastAsia="宋体" w:ascii="Times New Roman" w:hAnsi="Times New Roman"/>
              </w:rPr>
              <w:t>保荐机构中金公司持续督导期起（</w:t>
            </w:r>
            <w:r>
              <w:rPr>
                <w:rFonts w:eastAsia="宋体" w:ascii="Times New Roman" w:hAnsi="Times New Roman"/>
                <w:b/>
              </w:rPr>
              <w:t>锁价定增落地</w:t>
            </w:r>
            <w:r>
              <w:rPr>
                <w:rFonts w:eastAsia="宋体" w:ascii="Times New Roman" w:hAnsi="Times New Roman"/>
              </w:rPr>
              <w:t>）</w:t>
            </w:r>
          </w:p>
        </w:tc>
        <w:tc>
          <w:tcPr>
            <w:tcW w:type="dxa" w:w="3137"/>
          </w:tcPr>
          <w:p>
            <w:r>
              <w:rPr>
                <w:rFonts w:eastAsia="宋体" w:ascii="Times New Roman" w:hAnsi="Times New Roman"/>
              </w:rPr>
              <w:t xml:space="preserve">引入 </w:t>
            </w:r>
            <w:r>
              <w:rPr>
                <w:rFonts w:eastAsia="宋体" w:ascii="Times New Roman" w:hAnsi="Times New Roman"/>
                <w:b/>
              </w:rPr>
              <w:t>招商局、山东港口</w:t>
            </w:r>
            <w:r>
              <w:rPr>
                <w:rFonts w:eastAsia="宋体" w:ascii="Times New Roman" w:hAnsi="Times New Roman"/>
              </w:rPr>
              <w:t xml:space="preserve"> 两大战略投资者，募资 32.20 亿</w:t>
            </w:r>
          </w:p>
        </w:tc>
      </w:tr>
      <w:tr>
        <w:tc>
          <w:tcPr>
            <w:tcW w:type="dxa" w:w="3137"/>
          </w:tcPr>
          <w:p>
            <w:r>
              <w:rPr>
                <w:rFonts w:eastAsia="宋体" w:ascii="Times New Roman" w:hAnsi="Times New Roman"/>
              </w:rPr>
              <w:t>2025 年</w:t>
            </w:r>
          </w:p>
        </w:tc>
        <w:tc>
          <w:tcPr>
            <w:tcW w:type="dxa" w:w="3137"/>
          </w:tcPr>
          <w:p>
            <w:r>
              <w:rPr>
                <w:rFonts w:eastAsia="宋体" w:ascii="Times New Roman" w:hAnsi="Times New Roman"/>
              </w:rPr>
              <w:t>营收 4102.91 亿（+11.90%），净利 12.93 亿（−8.87%），扣非 17.85 亿（</w:t>
            </w:r>
            <w:r>
              <w:rPr>
                <w:rFonts w:eastAsia="宋体" w:ascii="Times New Roman" w:hAnsi="Times New Roman"/>
                <w:b/>
              </w:rPr>
              <w:t>+339.13%</w:t>
            </w:r>
            <w:r>
              <w:rPr>
                <w:rFonts w:eastAsia="宋体" w:ascii="Times New Roman" w:hAnsi="Times New Roman"/>
              </w:rPr>
              <w:t>）</w:t>
            </w:r>
          </w:p>
        </w:tc>
        <w:tc>
          <w:tcPr>
            <w:tcW w:type="dxa" w:w="3137"/>
          </w:tcPr>
          <w:p>
            <w:r>
              <w:rPr>
                <w:rFonts w:eastAsia="宋体" w:ascii="Times New Roman" w:hAnsi="Times New Roman"/>
              </w:rPr>
              <w:t>主业修复</w:t>
            </w:r>
          </w:p>
        </w:tc>
      </w:tr>
      <w:tr>
        <w:tc>
          <w:tcPr>
            <w:tcW w:type="dxa" w:w="3137"/>
          </w:tcPr>
          <w:p>
            <w:r>
              <w:rPr>
                <w:rFonts w:eastAsia="宋体" w:ascii="Times New Roman" w:hAnsi="Times New Roman"/>
              </w:rPr>
              <w:t>2025-08-21</w:t>
            </w:r>
          </w:p>
        </w:tc>
        <w:tc>
          <w:tcPr>
            <w:tcW w:type="dxa" w:w="3137"/>
          </w:tcPr>
          <w:p>
            <w:r>
              <w:rPr>
                <w:rFonts w:eastAsia="宋体" w:ascii="Times New Roman" w:hAnsi="Times New Roman"/>
              </w:rPr>
              <w:t>蝉联「中国物流企业 TOP50」</w:t>
            </w:r>
            <w:r>
              <w:rPr>
                <w:rFonts w:eastAsia="宋体" w:ascii="Times New Roman" w:hAnsi="Times New Roman"/>
                <w:b/>
              </w:rPr>
              <w:t>第 2 位（连续 8 年）</w:t>
            </w:r>
          </w:p>
        </w:tc>
        <w:tc>
          <w:tcPr>
            <w:tcW w:type="dxa" w:w="3137"/>
          </w:tcPr>
          <w:p>
            <w:r>
              <w:rPr>
                <w:rFonts w:eastAsia="宋体" w:ascii="Times New Roman" w:hAnsi="Times New Roman"/>
              </w:rPr>
              <w:t>行业地位</w:t>
            </w:r>
          </w:p>
        </w:tc>
      </w:tr>
      <w:tr>
        <w:tc>
          <w:tcPr>
            <w:tcW w:type="dxa" w:w="3137"/>
          </w:tcPr>
          <w:p>
            <w:r>
              <w:rPr>
                <w:rFonts w:eastAsia="宋体" w:ascii="Times New Roman" w:hAnsi="Times New Roman"/>
              </w:rPr>
              <w:t>2025 年</w:t>
            </w:r>
          </w:p>
        </w:tc>
        <w:tc>
          <w:tcPr>
            <w:tcW w:type="dxa" w:w="3137"/>
          </w:tcPr>
          <w:p>
            <w:r>
              <w:rPr>
                <w:rFonts w:eastAsia="宋体" w:ascii="Times New Roman" w:hAnsi="Times New Roman"/>
              </w:rPr>
              <w:t xml:space="preserve">新设南非、巴西、几内亚、尼日利亚、马来西亚等 </w:t>
            </w:r>
            <w:r>
              <w:rPr>
                <w:rFonts w:eastAsia="宋体" w:ascii="Times New Roman" w:hAnsi="Times New Roman"/>
                <w:b/>
              </w:rPr>
              <w:t>11 家境外公司</w:t>
            </w:r>
            <w:r>
              <w:rPr>
                <w:rFonts w:eastAsia="宋体" w:ascii="Times New Roman" w:hAnsi="Times New Roman"/>
              </w:rPr>
              <w:t xml:space="preserve">；境外收入同比 </w:t>
            </w:r>
            <w:r>
              <w:rPr>
                <w:rFonts w:eastAsia="宋体" w:ascii="Times New Roman" w:hAnsi="Times New Roman"/>
                <w:b/>
              </w:rPr>
              <w:t>+154.18%</w:t>
            </w:r>
          </w:p>
        </w:tc>
        <w:tc>
          <w:tcPr>
            <w:tcW w:type="dxa" w:w="3137"/>
          </w:tcPr>
          <w:p>
            <w:r>
              <w:rPr>
                <w:rFonts w:eastAsia="宋体" w:ascii="Times New Roman" w:hAnsi="Times New Roman"/>
              </w:rPr>
              <w:t>国际化加速</w:t>
            </w:r>
          </w:p>
        </w:tc>
      </w:tr>
      <w:tr>
        <w:tc>
          <w:tcPr>
            <w:tcW w:type="dxa" w:w="3137"/>
          </w:tcPr>
          <w:p>
            <w:r>
              <w:rPr>
                <w:rFonts w:eastAsia="宋体" w:ascii="Times New Roman" w:hAnsi="Times New Roman"/>
              </w:rPr>
              <w:t>2026 H1</w:t>
            </w:r>
          </w:p>
        </w:tc>
        <w:tc>
          <w:tcPr>
            <w:tcW w:type="dxa" w:w="3137"/>
          </w:tcPr>
          <w:p>
            <w:r>
              <w:rPr>
                <w:rFonts w:eastAsia="宋体" w:ascii="Times New Roman" w:hAnsi="Times New Roman"/>
              </w:rPr>
              <w:t>营收 2090.45 亿（+2.50%），归母净利 10.66 亿（+3.28%），扣非 9.42 亿（+184.75%）</w:t>
            </w:r>
          </w:p>
        </w:tc>
        <w:tc>
          <w:tcPr>
            <w:tcW w:type="dxa" w:w="3137"/>
          </w:tcPr>
          <w:p>
            <w:r>
              <w:rPr>
                <w:rFonts w:eastAsia="宋体" w:ascii="Times New Roman" w:hAnsi="Times New Roman"/>
              </w:rPr>
              <w:t>—</w:t>
            </w:r>
          </w:p>
        </w:tc>
      </w:tr>
      <w:tr>
        <w:tc>
          <w:tcPr>
            <w:tcW w:type="dxa" w:w="3137"/>
          </w:tcPr>
          <w:p>
            <w:r>
              <w:rPr>
                <w:rFonts w:eastAsia="宋体" w:ascii="Times New Roman" w:hAnsi="Times New Roman"/>
              </w:rPr>
              <w:t>2026-03-16</w:t>
            </w:r>
          </w:p>
        </w:tc>
        <w:tc>
          <w:tcPr>
            <w:tcW w:type="dxa" w:w="3137"/>
          </w:tcPr>
          <w:p>
            <w:r>
              <w:rPr>
                <w:rFonts w:eastAsia="宋体" w:ascii="Times New Roman" w:hAnsi="Times New Roman"/>
              </w:rPr>
              <w:t>集团董事长由张水利变更为</w:t>
            </w:r>
            <w:r>
              <w:rPr>
                <w:rFonts w:eastAsia="宋体" w:ascii="Times New Roman" w:hAnsi="Times New Roman"/>
                <w:b/>
              </w:rPr>
              <w:t>邓启东</w:t>
            </w:r>
            <w:r>
              <w:rPr>
                <w:rFonts w:eastAsia="宋体" w:ascii="Times New Roman" w:hAnsi="Times New Roman"/>
              </w:rPr>
              <w:t>（2026-03-30 完成工商变更）</w:t>
            </w:r>
          </w:p>
        </w:tc>
        <w:tc>
          <w:tcPr>
            <w:tcW w:type="dxa" w:w="3137"/>
          </w:tcPr>
          <w:p>
            <w:r>
              <w:rPr>
                <w:rFonts w:eastAsia="宋体" w:ascii="Times New Roman" w:hAnsi="Times New Roman"/>
              </w:rPr>
              <w:t>集团层面换帅</w:t>
            </w:r>
          </w:p>
        </w:tc>
      </w:tr>
    </w:tbl>
    <w:p>
      <w:pPr>
        <w:shd w:val="clear" w:color="auto" w:fill="EDE7F0"/>
        <w:pBdr>
          <w:left w:val="single" w:sz="18" w:space="6" w:color="3D2A4A"/>
        </w:pBdr>
        <w:spacing w:line="360" w:lineRule="auto" w:before="80" w:after="80"/>
      </w:pPr>
      <w:r>
        <w:rPr>
          <w:rFonts w:eastAsia="宋体" w:ascii="Times New Roman" w:hAnsi="Times New Roman"/>
        </w:rPr>
        <w:t xml:space="preserve">📌 </w:t>
      </w:r>
      <w:r>
        <w:rPr>
          <w:rFonts w:eastAsia="宋体" w:ascii="Times New Roman" w:hAnsi="Times New Roman"/>
          <w:b/>
        </w:rPr>
        <w:t>「引进招商局 + 山东港口两大战略投资者」这条容易被忽略，但对求职者有含义</w:t>
      </w:r>
      <w:r>
        <w:rPr>
          <w:rFonts w:eastAsia="宋体" w:ascii="Times New Roman" w:hAnsi="Times New Roman"/>
        </w:rPr>
        <w:t>：山东港口是青岛港的母公司。这意味着象屿在青岛的物流节点</w:t>
      </w:r>
      <w:r>
        <w:rPr>
          <w:rFonts w:eastAsia="宋体" w:ascii="Times New Roman" w:hAnsi="Times New Roman"/>
          <w:b/>
        </w:rPr>
        <w:t>有股东层面的协同</w:t>
      </w:r>
      <w:r>
        <w:rPr>
          <w:rFonts w:eastAsia="宋体" w:ascii="Times New Roman" w:hAnsi="Times New Roman"/>
        </w:rPr>
        <w:t>，青岛岗位的战略权重可能高于其他非核心城市。</w:t>
      </w:r>
    </w:p>
    <w:p>
      <w:pPr>
        <w:pStyle w:val="Heading2"/>
      </w:pPr>
      <w:r>
        <w:rPr>
          <w:rFonts w:eastAsia="微软雅黑" w:ascii="Microsoft YaHei" w:hAnsi="Microsoft YaHei"/>
        </w:rPr>
        <w:t>二、3 1.3 核心财务数据</w:t>
      </w:r>
    </w:p>
    <w:tbl>
      <w:tblPr>
        <w:tblStyle w:val="TableGrid"/>
        <w:tblW w:type="auto" w:w="0"/>
        <w:tblLook w:firstColumn="1" w:firstRow="1" w:lastColumn="0" w:lastRow="0" w:noHBand="0" w:noVBand="1" w:val="04A0"/>
        <w:jc w:val="cente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1882"/>
        <w:gridCol w:w="1882"/>
        <w:gridCol w:w="1882"/>
        <w:gridCol w:w="1882"/>
        <w:gridCol w:w="1882"/>
      </w:tblGrid>
      <w:tr>
        <w:tc>
          <w:tcPr>
            <w:tcW w:type="dxa" w:w="1882"/>
            <w:shd w:val="clear" w:color="auto" w:fill="EDE7F0"/>
          </w:tcPr>
          <w:p>
            <w:r>
              <w:rPr>
                <w:rFonts w:eastAsia="宋体" w:ascii="Times New Roman" w:hAnsi="Times New Roman"/>
                <w:b/>
                <w:color w:val="2B4F6B"/>
              </w:rPr>
              <w:t>指标（亿元）</w:t>
            </w:r>
          </w:p>
        </w:tc>
        <w:tc>
          <w:tcPr>
            <w:tcW w:type="dxa" w:w="1882"/>
            <w:shd w:val="clear" w:color="auto" w:fill="EDE7F0"/>
          </w:tcPr>
          <w:p>
            <w:r>
              <w:rPr>
                <w:rFonts w:eastAsia="宋体" w:ascii="Times New Roman" w:hAnsi="Times New Roman"/>
                <w:b/>
                <w:color w:val="2B4F6B"/>
              </w:rPr>
              <w:t>2023 年</w:t>
            </w:r>
          </w:p>
        </w:tc>
        <w:tc>
          <w:tcPr>
            <w:tcW w:type="dxa" w:w="1882"/>
            <w:shd w:val="clear" w:color="auto" w:fill="EDE7F0"/>
          </w:tcPr>
          <w:p>
            <w:r>
              <w:rPr>
                <w:rFonts w:eastAsia="宋体" w:ascii="Times New Roman" w:hAnsi="Times New Roman"/>
                <w:b/>
                <w:color w:val="2B4F6B"/>
              </w:rPr>
              <w:t>2024 年</w:t>
            </w:r>
          </w:p>
        </w:tc>
        <w:tc>
          <w:tcPr>
            <w:tcW w:type="dxa" w:w="1882"/>
            <w:shd w:val="clear" w:color="auto" w:fill="EDE7F0"/>
          </w:tcPr>
          <w:p>
            <w:r>
              <w:rPr>
                <w:rFonts w:eastAsia="宋体" w:ascii="Times New Roman" w:hAnsi="Times New Roman"/>
                <w:b/>
                <w:color w:val="2B4F6B"/>
              </w:rPr>
              <w:t>2025 年</w:t>
            </w:r>
          </w:p>
        </w:tc>
        <w:tc>
          <w:tcPr>
            <w:tcW w:type="dxa" w:w="1882"/>
            <w:shd w:val="clear" w:color="auto" w:fill="EDE7F0"/>
          </w:tcPr>
          <w:p>
            <w:r>
              <w:rPr>
                <w:rFonts w:eastAsia="宋体" w:ascii="Times New Roman" w:hAnsi="Times New Roman"/>
                <w:b/>
                <w:color w:val="2B4F6B"/>
              </w:rPr>
              <w:t>2026 H1</w:t>
            </w:r>
          </w:p>
        </w:tc>
      </w:tr>
      <w:tr>
        <w:tc>
          <w:tcPr>
            <w:tcW w:type="dxa" w:w="1882"/>
          </w:tcPr>
          <w:p>
            <w:r>
              <w:rPr>
                <w:rFonts w:eastAsia="宋体" w:ascii="Times New Roman" w:hAnsi="Times New Roman"/>
              </w:rPr>
              <w:t>营业收入</w:t>
            </w:r>
          </w:p>
        </w:tc>
        <w:tc>
          <w:tcPr>
            <w:tcW w:type="dxa" w:w="1882"/>
          </w:tcPr>
          <w:p>
            <w:r>
              <w:rPr>
                <w:rFonts w:eastAsia="宋体" w:ascii="Times New Roman" w:hAnsi="Times New Roman"/>
              </w:rPr>
              <w:t>4590.35</w:t>
            </w:r>
          </w:p>
        </w:tc>
        <w:tc>
          <w:tcPr>
            <w:tcW w:type="dxa" w:w="1882"/>
          </w:tcPr>
          <w:p>
            <w:r>
              <w:rPr>
                <w:rFonts w:eastAsia="宋体" w:ascii="Times New Roman" w:hAnsi="Times New Roman"/>
              </w:rPr>
              <w:t>3666.71（−20.12%）</w:t>
            </w:r>
          </w:p>
        </w:tc>
        <w:tc>
          <w:tcPr>
            <w:tcW w:type="dxa" w:w="1882"/>
          </w:tcPr>
          <w:p>
            <w:r>
              <w:rPr>
                <w:rFonts w:eastAsia="宋体" w:ascii="Times New Roman" w:hAnsi="Times New Roman"/>
                <w:b/>
              </w:rPr>
              <w:t>4102.91（+11.90%）</w:t>
            </w:r>
          </w:p>
        </w:tc>
        <w:tc>
          <w:tcPr>
            <w:tcW w:type="dxa" w:w="1882"/>
          </w:tcPr>
          <w:p>
            <w:r>
              <w:rPr>
                <w:rFonts w:eastAsia="宋体" w:ascii="Times New Roman" w:hAnsi="Times New Roman"/>
              </w:rPr>
              <w:t>2090.45（+2.50%）</w:t>
            </w:r>
          </w:p>
        </w:tc>
      </w:tr>
      <w:tr>
        <w:tc>
          <w:tcPr>
            <w:tcW w:type="dxa" w:w="1882"/>
          </w:tcPr>
          <w:p>
            <w:r>
              <w:rPr>
                <w:rFonts w:eastAsia="宋体" w:ascii="Times New Roman" w:hAnsi="Times New Roman"/>
              </w:rPr>
              <w:t>利润总额</w:t>
            </w:r>
          </w:p>
        </w:tc>
        <w:tc>
          <w:tcPr>
            <w:tcW w:type="dxa" w:w="1882"/>
          </w:tcPr>
          <w:p>
            <w:r>
              <w:rPr>
                <w:rFonts w:eastAsia="宋体" w:ascii="Times New Roman" w:hAnsi="Times New Roman"/>
              </w:rPr>
              <w:t>24.50</w:t>
            </w:r>
          </w:p>
        </w:tc>
        <w:tc>
          <w:tcPr>
            <w:tcW w:type="dxa" w:w="1882"/>
          </w:tcPr>
          <w:p>
            <w:r>
              <w:rPr>
                <w:rFonts w:eastAsia="宋体" w:ascii="Times New Roman" w:hAnsi="Times New Roman"/>
              </w:rPr>
              <w:t>22.78（−0.34%）</w:t>
            </w:r>
          </w:p>
        </w:tc>
        <w:tc>
          <w:tcPr>
            <w:tcW w:type="dxa" w:w="1882"/>
          </w:tcPr>
          <w:p>
            <w:r>
              <w:rPr>
                <w:rFonts w:eastAsia="宋体" w:ascii="Times New Roman" w:hAnsi="Times New Roman"/>
              </w:rPr>
              <w:t>22.70（−0.34%）</w:t>
            </w:r>
          </w:p>
        </w:tc>
        <w:tc>
          <w:tcPr>
            <w:tcW w:type="dxa" w:w="1882"/>
          </w:tcPr>
          <w:p>
            <w:r>
              <w:rPr>
                <w:rFonts w:eastAsia="宋体" w:ascii="Times New Roman" w:hAnsi="Times New Roman"/>
              </w:rPr>
              <w:t>—</w:t>
            </w:r>
          </w:p>
        </w:tc>
      </w:tr>
      <w:tr>
        <w:tc>
          <w:tcPr>
            <w:tcW w:type="dxa" w:w="1882"/>
          </w:tcPr>
          <w:p>
            <w:r>
              <w:rPr>
                <w:rFonts w:eastAsia="宋体" w:ascii="Times New Roman" w:hAnsi="Times New Roman"/>
              </w:rPr>
              <w:t>归母净利润</w:t>
            </w:r>
          </w:p>
        </w:tc>
        <w:tc>
          <w:tcPr>
            <w:tcW w:type="dxa" w:w="1882"/>
          </w:tcPr>
          <w:p>
            <w:r>
              <w:rPr>
                <w:rFonts w:eastAsia="宋体" w:ascii="Times New Roman" w:hAnsi="Times New Roman"/>
              </w:rPr>
              <w:t>15.74</w:t>
            </w:r>
          </w:p>
        </w:tc>
        <w:tc>
          <w:tcPr>
            <w:tcW w:type="dxa" w:w="1882"/>
          </w:tcPr>
          <w:p>
            <w:r>
              <w:rPr>
                <w:rFonts w:eastAsia="宋体" w:ascii="Times New Roman" w:hAnsi="Times New Roman"/>
              </w:rPr>
              <w:t>14.19（−9.86%）</w:t>
            </w:r>
          </w:p>
        </w:tc>
        <w:tc>
          <w:tcPr>
            <w:tcW w:type="dxa" w:w="1882"/>
          </w:tcPr>
          <w:p>
            <w:r>
              <w:rPr>
                <w:rFonts w:eastAsia="宋体" w:ascii="Times New Roman" w:hAnsi="Times New Roman"/>
                <w:b/>
              </w:rPr>
              <w:t>12.93（−8.87%）</w:t>
            </w:r>
          </w:p>
        </w:tc>
        <w:tc>
          <w:tcPr>
            <w:tcW w:type="dxa" w:w="1882"/>
          </w:tcPr>
          <w:p>
            <w:r>
              <w:rPr>
                <w:rFonts w:eastAsia="宋体" w:ascii="Times New Roman" w:hAnsi="Times New Roman"/>
              </w:rPr>
              <w:t>10.66（+3.28%）</w:t>
            </w:r>
          </w:p>
        </w:tc>
      </w:tr>
      <w:tr>
        <w:tc>
          <w:tcPr>
            <w:tcW w:type="dxa" w:w="1882"/>
          </w:tcPr>
          <w:p>
            <w:r>
              <w:rPr>
                <w:rFonts w:eastAsia="宋体" w:ascii="Times New Roman" w:hAnsi="Times New Roman"/>
                <w:b/>
              </w:rPr>
              <w:t>扣除永续债利息后归母净利</w:t>
            </w:r>
          </w:p>
        </w:tc>
        <w:tc>
          <w:tcPr>
            <w:tcW w:type="dxa" w:w="1882"/>
          </w:tcPr>
          <w:p>
            <w:r>
              <w:rPr>
                <w:rFonts w:eastAsia="宋体" w:ascii="Times New Roman" w:hAnsi="Times New Roman"/>
              </w:rPr>
              <w:t>—</w:t>
            </w:r>
          </w:p>
        </w:tc>
        <w:tc>
          <w:tcPr>
            <w:tcW w:type="dxa" w:w="1882"/>
          </w:tcPr>
          <w:p>
            <w:r>
              <w:rPr>
                <w:rFonts w:eastAsia="宋体" w:ascii="Times New Roman" w:hAnsi="Times New Roman"/>
              </w:rPr>
              <w:t>—</w:t>
            </w:r>
          </w:p>
        </w:tc>
        <w:tc>
          <w:tcPr>
            <w:tcW w:type="dxa" w:w="1882"/>
          </w:tcPr>
          <w:p>
            <w:r>
              <w:rPr>
                <w:rFonts w:eastAsia="宋体" w:ascii="Times New Roman" w:hAnsi="Times New Roman"/>
                <w:b/>
              </w:rPr>
              <w:t>7.86</w:t>
            </w:r>
          </w:p>
        </w:tc>
        <w:tc>
          <w:tcPr>
            <w:tcW w:type="dxa" w:w="1882"/>
          </w:tcPr>
          <w:p>
            <w:r>
              <w:rPr>
                <w:rFonts w:eastAsia="宋体" w:ascii="Times New Roman" w:hAnsi="Times New Roman"/>
              </w:rPr>
              <w:t>—</w:t>
            </w:r>
          </w:p>
        </w:tc>
      </w:tr>
      <w:tr>
        <w:tc>
          <w:tcPr>
            <w:tcW w:type="dxa" w:w="1882"/>
          </w:tcPr>
          <w:p>
            <w:r>
              <w:rPr>
                <w:rFonts w:eastAsia="宋体" w:ascii="Times New Roman" w:hAnsi="Times New Roman"/>
              </w:rPr>
              <w:t>扣非归母净利润</w:t>
            </w:r>
          </w:p>
        </w:tc>
        <w:tc>
          <w:tcPr>
            <w:tcW w:type="dxa" w:w="1882"/>
          </w:tcPr>
          <w:p>
            <w:r>
              <w:rPr>
                <w:rFonts w:eastAsia="宋体" w:ascii="Times New Roman" w:hAnsi="Times New Roman"/>
              </w:rPr>
              <w:t>5.07</w:t>
            </w:r>
          </w:p>
        </w:tc>
        <w:tc>
          <w:tcPr>
            <w:tcW w:type="dxa" w:w="1882"/>
          </w:tcPr>
          <w:p>
            <w:r>
              <w:rPr>
                <w:rFonts w:eastAsia="宋体" w:ascii="Times New Roman" w:hAnsi="Times New Roman"/>
              </w:rPr>
              <w:t>4.07</w:t>
            </w:r>
          </w:p>
        </w:tc>
        <w:tc>
          <w:tcPr>
            <w:tcW w:type="dxa" w:w="1882"/>
          </w:tcPr>
          <w:p>
            <w:r>
              <w:rPr>
                <w:rFonts w:eastAsia="宋体" w:ascii="Times New Roman" w:hAnsi="Times New Roman"/>
                <w:b/>
              </w:rPr>
              <w:t>17.85（+339.13%）</w:t>
            </w:r>
          </w:p>
        </w:tc>
        <w:tc>
          <w:tcPr>
            <w:tcW w:type="dxa" w:w="1882"/>
          </w:tcPr>
          <w:p>
            <w:r>
              <w:rPr>
                <w:rFonts w:eastAsia="宋体" w:ascii="Times New Roman" w:hAnsi="Times New Roman"/>
              </w:rPr>
              <w:t>9.42（+184.75%）</w:t>
            </w:r>
          </w:p>
        </w:tc>
      </w:tr>
      <w:tr>
        <w:tc>
          <w:tcPr>
            <w:tcW w:type="dxa" w:w="1882"/>
          </w:tcPr>
          <w:p>
            <w:r>
              <w:rPr>
                <w:rFonts w:eastAsia="宋体" w:ascii="Times New Roman" w:hAnsi="Times New Roman"/>
              </w:rPr>
              <w:t>加权平均 ROE</w:t>
            </w:r>
          </w:p>
        </w:tc>
        <w:tc>
          <w:tcPr>
            <w:tcW w:type="dxa" w:w="1882"/>
          </w:tcPr>
          <w:p>
            <w:r>
              <w:rPr>
                <w:rFonts w:eastAsia="宋体" w:ascii="Times New Roman" w:hAnsi="Times New Roman"/>
              </w:rPr>
              <w:t>9.29%</w:t>
            </w:r>
          </w:p>
        </w:tc>
        <w:tc>
          <w:tcPr>
            <w:tcW w:type="dxa" w:w="1882"/>
          </w:tcPr>
          <w:p>
            <w:r>
              <w:rPr>
                <w:rFonts w:eastAsia="宋体" w:ascii="Times New Roman" w:hAnsi="Times New Roman"/>
              </w:rPr>
              <w:t>7.15%</w:t>
            </w:r>
          </w:p>
        </w:tc>
        <w:tc>
          <w:tcPr>
            <w:tcW w:type="dxa" w:w="1882"/>
          </w:tcPr>
          <w:p>
            <w:r>
              <w:rPr>
                <w:rFonts w:eastAsia="宋体" w:ascii="Times New Roman" w:hAnsi="Times New Roman"/>
                <w:b/>
              </w:rPr>
              <w:t>5.01%</w:t>
            </w:r>
          </w:p>
        </w:tc>
        <w:tc>
          <w:tcPr>
            <w:tcW w:type="dxa" w:w="1882"/>
          </w:tcPr>
          <w:p>
            <w:r>
              <w:rPr>
                <w:rFonts w:eastAsia="宋体" w:ascii="Times New Roman" w:hAnsi="Times New Roman"/>
              </w:rPr>
              <w:t>—</w:t>
            </w:r>
          </w:p>
        </w:tc>
      </w:tr>
      <w:tr>
        <w:tc>
          <w:tcPr>
            <w:tcW w:type="dxa" w:w="1882"/>
          </w:tcPr>
          <w:p>
            <w:r>
              <w:rPr>
                <w:rFonts w:eastAsia="宋体" w:ascii="Times New Roman" w:hAnsi="Times New Roman"/>
              </w:rPr>
              <w:t>销售毛利率</w:t>
            </w:r>
          </w:p>
        </w:tc>
        <w:tc>
          <w:tcPr>
            <w:tcW w:type="dxa" w:w="1882"/>
          </w:tcPr>
          <w:p>
            <w:r>
              <w:rPr>
                <w:rFonts w:eastAsia="宋体" w:ascii="Times New Roman" w:hAnsi="Times New Roman"/>
              </w:rPr>
              <w:t>1.92%</w:t>
            </w:r>
          </w:p>
        </w:tc>
        <w:tc>
          <w:tcPr>
            <w:tcW w:type="dxa" w:w="1882"/>
          </w:tcPr>
          <w:p>
            <w:r>
              <w:rPr>
                <w:rFonts w:eastAsia="宋体" w:ascii="Times New Roman" w:hAnsi="Times New Roman"/>
              </w:rPr>
              <w:t>2.32%</w:t>
            </w:r>
          </w:p>
        </w:tc>
        <w:tc>
          <w:tcPr>
            <w:tcW w:type="dxa" w:w="1882"/>
          </w:tcPr>
          <w:p>
            <w:r>
              <w:rPr>
                <w:rFonts w:eastAsia="宋体" w:ascii="Times New Roman" w:hAnsi="Times New Roman"/>
              </w:rPr>
              <w:t>2.08%</w:t>
            </w:r>
          </w:p>
        </w:tc>
        <w:tc>
          <w:tcPr>
            <w:tcW w:type="dxa" w:w="1882"/>
          </w:tcPr>
          <w:p>
            <w:r>
              <w:rPr>
                <w:rFonts w:eastAsia="宋体" w:ascii="Times New Roman" w:hAnsi="Times New Roman"/>
              </w:rPr>
              <w:t>2.50%</w:t>
            </w:r>
          </w:p>
        </w:tc>
      </w:tr>
      <w:tr>
        <w:tc>
          <w:tcPr>
            <w:tcW w:type="dxa" w:w="1882"/>
          </w:tcPr>
          <w:p>
            <w:r>
              <w:rPr>
                <w:rFonts w:eastAsia="宋体" w:ascii="Times New Roman" w:hAnsi="Times New Roman"/>
              </w:rPr>
              <w:t>资产负债率</w:t>
            </w:r>
          </w:p>
        </w:tc>
        <w:tc>
          <w:tcPr>
            <w:tcW w:type="dxa" w:w="1882"/>
          </w:tcPr>
          <w:p>
            <w:r>
              <w:rPr>
                <w:rFonts w:eastAsia="宋体" w:ascii="Times New Roman" w:hAnsi="Times New Roman"/>
              </w:rPr>
              <w:t>71.33%</w:t>
            </w:r>
          </w:p>
        </w:tc>
        <w:tc>
          <w:tcPr>
            <w:tcW w:type="dxa" w:w="1882"/>
          </w:tcPr>
          <w:p>
            <w:r>
              <w:rPr>
                <w:rFonts w:eastAsia="宋体" w:ascii="Times New Roman" w:hAnsi="Times New Roman"/>
              </w:rPr>
              <w:t>71.96%</w:t>
            </w:r>
          </w:p>
        </w:tc>
        <w:tc>
          <w:tcPr>
            <w:tcW w:type="dxa" w:w="1882"/>
          </w:tcPr>
          <w:p>
            <w:r>
              <w:rPr>
                <w:rFonts w:eastAsia="宋体" w:ascii="Times New Roman" w:hAnsi="Times New Roman"/>
                <w:b/>
              </w:rPr>
              <w:t>70.43%</w:t>
            </w:r>
          </w:p>
        </w:tc>
        <w:tc>
          <w:tcPr>
            <w:tcW w:type="dxa" w:w="1882"/>
          </w:tcPr>
          <w:p>
            <w:r>
              <w:rPr>
                <w:rFonts w:eastAsia="宋体" w:ascii="Times New Roman" w:hAnsi="Times New Roman"/>
              </w:rPr>
              <w:t>—</w:t>
            </w:r>
          </w:p>
        </w:tc>
      </w:tr>
      <w:tr>
        <w:tc>
          <w:tcPr>
            <w:tcW w:type="dxa" w:w="1882"/>
          </w:tcPr>
          <w:p>
            <w:r>
              <w:rPr>
                <w:rFonts w:eastAsia="宋体" w:ascii="Times New Roman" w:hAnsi="Times New Roman"/>
              </w:rPr>
              <w:t>有息负债</w:t>
            </w:r>
          </w:p>
        </w:tc>
        <w:tc>
          <w:tcPr>
            <w:tcW w:type="dxa" w:w="1882"/>
          </w:tcPr>
          <w:p>
            <w:r>
              <w:rPr>
                <w:rFonts w:eastAsia="宋体" w:ascii="Times New Roman" w:hAnsi="Times New Roman"/>
              </w:rPr>
              <w:t>279.71</w:t>
            </w:r>
          </w:p>
        </w:tc>
        <w:tc>
          <w:tcPr>
            <w:tcW w:type="dxa" w:w="1882"/>
          </w:tcPr>
          <w:p>
            <w:r>
              <w:rPr>
                <w:rFonts w:eastAsia="宋体" w:ascii="Times New Roman" w:hAnsi="Times New Roman"/>
              </w:rPr>
              <w:t>270.30</w:t>
            </w:r>
          </w:p>
        </w:tc>
        <w:tc>
          <w:tcPr>
            <w:tcW w:type="dxa" w:w="1882"/>
          </w:tcPr>
          <w:p>
            <w:r>
              <w:rPr>
                <w:rFonts w:eastAsia="宋体" w:ascii="Times New Roman" w:hAnsi="Times New Roman"/>
                <w:b/>
              </w:rPr>
              <w:t>202.49</w:t>
            </w:r>
          </w:p>
        </w:tc>
        <w:tc>
          <w:tcPr>
            <w:tcW w:type="dxa" w:w="1882"/>
          </w:tcPr>
          <w:p>
            <w:r>
              <w:rPr>
                <w:rFonts w:eastAsia="宋体" w:ascii="Times New Roman" w:hAnsi="Times New Roman"/>
              </w:rPr>
              <w:t>—</w:t>
            </w:r>
          </w:p>
        </w:tc>
      </w:tr>
      <w:tr>
        <w:tc>
          <w:tcPr>
            <w:tcW w:type="dxa" w:w="1882"/>
          </w:tcPr>
          <w:p>
            <w:r>
              <w:rPr>
                <w:rFonts w:eastAsia="宋体" w:ascii="Times New Roman" w:hAnsi="Times New Roman"/>
              </w:rPr>
              <w:t>经营活动现金流净额</w:t>
            </w:r>
          </w:p>
        </w:tc>
        <w:tc>
          <w:tcPr>
            <w:tcW w:type="dxa" w:w="1882"/>
          </w:tcPr>
          <w:p>
            <w:r>
              <w:rPr>
                <w:rFonts w:eastAsia="宋体" w:ascii="Times New Roman" w:hAnsi="Times New Roman"/>
              </w:rPr>
              <w:t>55.87</w:t>
            </w:r>
          </w:p>
        </w:tc>
        <w:tc>
          <w:tcPr>
            <w:tcW w:type="dxa" w:w="1882"/>
          </w:tcPr>
          <w:p>
            <w:r>
              <w:rPr>
                <w:rFonts w:eastAsia="宋体" w:ascii="Times New Roman" w:hAnsi="Times New Roman"/>
              </w:rPr>
              <w:t>56.04</w:t>
            </w:r>
          </w:p>
        </w:tc>
        <w:tc>
          <w:tcPr>
            <w:tcW w:type="dxa" w:w="1882"/>
          </w:tcPr>
          <w:p>
            <w:r>
              <w:rPr>
                <w:rFonts w:eastAsia="宋体" w:ascii="Times New Roman" w:hAnsi="Times New Roman"/>
                <w:b/>
              </w:rPr>
              <w:t>100.97（+80.17%）</w:t>
            </w:r>
          </w:p>
        </w:tc>
        <w:tc>
          <w:tcPr>
            <w:tcW w:type="dxa" w:w="1882"/>
          </w:tcPr>
          <w:p>
            <w:r>
              <w:rPr>
                <w:rFonts w:eastAsia="宋体" w:ascii="Times New Roman" w:hAnsi="Times New Roman"/>
                <w:b/>
              </w:rPr>
              <w:t>−138.66</w:t>
            </w:r>
          </w:p>
        </w:tc>
      </w:tr>
      <w:tr>
        <w:tc>
          <w:tcPr>
            <w:tcW w:type="dxa" w:w="1882"/>
          </w:tcPr>
          <w:p>
            <w:r>
              <w:rPr>
                <w:rFonts w:eastAsia="宋体" w:ascii="Times New Roman" w:hAnsi="Times New Roman"/>
              </w:rPr>
              <w:t>基本每股收益（元）</w:t>
            </w:r>
          </w:p>
        </w:tc>
        <w:tc>
          <w:tcPr>
            <w:tcW w:type="dxa" w:w="1882"/>
          </w:tcPr>
          <w:p>
            <w:r>
              <w:rPr>
                <w:rFonts w:eastAsia="宋体" w:ascii="Times New Roman" w:hAnsi="Times New Roman"/>
              </w:rPr>
              <w:t>0.63</w:t>
            </w:r>
          </w:p>
        </w:tc>
        <w:tc>
          <w:tcPr>
            <w:tcW w:type="dxa" w:w="1882"/>
          </w:tcPr>
          <w:p>
            <w:r>
              <w:rPr>
                <w:rFonts w:eastAsia="宋体" w:ascii="Times New Roman" w:hAnsi="Times New Roman"/>
              </w:rPr>
              <w:t>0.48</w:t>
            </w:r>
          </w:p>
        </w:tc>
        <w:tc>
          <w:tcPr>
            <w:tcW w:type="dxa" w:w="1882"/>
          </w:tcPr>
          <w:p>
            <w:r>
              <w:rPr>
                <w:rFonts w:eastAsia="宋体" w:ascii="Times New Roman" w:hAnsi="Times New Roman"/>
              </w:rPr>
              <w:t>0.30</w:t>
            </w:r>
          </w:p>
        </w:tc>
        <w:tc>
          <w:tcPr>
            <w:tcW w:type="dxa" w:w="1882"/>
          </w:tcPr>
          <w:p>
            <w:r>
              <w:rPr>
                <w:rFonts w:eastAsia="宋体" w:ascii="Times New Roman" w:hAnsi="Times New Roman"/>
              </w:rPr>
              <w:t>—</w:t>
            </w:r>
          </w:p>
        </w:tc>
      </w:tr>
    </w:tbl>
    <w:p>
      <w:pPr>
        <w:shd w:val="clear" w:color="auto" w:fill="EDE7F0"/>
        <w:pBdr>
          <w:left w:val="single" w:sz="18" w:space="6" w:color="3D2A4A"/>
        </w:pBdr>
        <w:spacing w:line="360" w:lineRule="auto" w:before="80" w:after="80"/>
      </w:pPr>
      <w:r>
        <w:rPr>
          <w:rFonts w:eastAsia="宋体" w:ascii="Times New Roman" w:hAnsi="Times New Roman"/>
        </w:rPr>
        <w:t>数据来源：🥇《厦门象屿 2025 年年度报告》（2026-04-24 披露于上交所）、🥇《厦门象屿股份有限公司公司债券受托管理报告（2025 年度）》（2026-06-30）、🥇2026 年半年报相关报道、🥇腾讯自选股财务指标页。</w:t>
      </w:r>
    </w:p>
    <w:p>
      <w:r>
        <w:rPr>
          <w:rFonts w:eastAsia="宋体" w:ascii="Times New Roman" w:hAnsi="Times New Roman"/>
          <w:b/>
        </w:rPr>
        <w:t>打工人解读</w:t>
      </w:r>
      <w:r>
        <w:rPr>
          <w:rFonts w:eastAsia="宋体" w:ascii="Times New Roman" w:hAnsi="Times New Roman"/>
        </w:rPr>
        <w:t>：</w:t>
      </w:r>
    </w:p>
    <w:p>
      <w:r>
        <w:rPr>
          <w:rFonts w:eastAsia="宋体" w:ascii="Times New Roman" w:hAnsi="Times New Roman"/>
        </w:rPr>
        <w:t xml:space="preserve">1. </w:t>
      </w:r>
      <w:r>
        <w:rPr>
          <w:rFonts w:eastAsia="宋体" w:ascii="Times New Roman" w:hAnsi="Times New Roman"/>
          <w:b/>
        </w:rPr>
        <w:t>别被「4103 亿」骗了，它赚的钱比数字看起来少得多。</w:t>
      </w:r>
      <w:r>
        <w:rPr>
          <w:rFonts w:eastAsia="宋体" w:ascii="Times New Roman" w:hAnsi="Times New Roman"/>
        </w:rPr>
        <w:t xml:space="preserve"> 毛利率 2.08%、销售净利率 0.48%——</w:t>
      </w:r>
      <w:r>
        <w:rPr>
          <w:rFonts w:eastAsia="宋体" w:ascii="Times New Roman" w:hAnsi="Times New Roman"/>
          <w:b/>
        </w:rPr>
        <w:t>每做 100 元生意，最后剩下不到 5 毛钱</w:t>
      </w:r>
      <w:r>
        <w:rPr>
          <w:rFonts w:eastAsia="宋体" w:ascii="Times New Roman" w:hAnsi="Times New Roman"/>
        </w:rPr>
        <w:t>。2025 年归母净利 12.93 亿里还含</w:t>
      </w:r>
      <w:r>
        <w:rPr>
          <w:rFonts w:eastAsia="宋体" w:ascii="Times New Roman" w:hAnsi="Times New Roman"/>
          <w:b/>
        </w:rPr>
        <w:t>永续债利息 5.07 亿</w:t>
      </w:r>
      <w:r>
        <w:rPr>
          <w:rFonts w:eastAsia="宋体" w:ascii="Times New Roman" w:hAnsi="Times New Roman"/>
        </w:rPr>
        <w:t xml:space="preserve">，扣除后只有 </w:t>
      </w:r>
      <w:r>
        <w:rPr>
          <w:rFonts w:eastAsia="宋体" w:ascii="Times New Roman" w:hAnsi="Times New Roman"/>
          <w:b/>
        </w:rPr>
        <w:t>7.86 亿</w:t>
      </w:r>
      <w:r>
        <w:rPr>
          <w:rFonts w:eastAsia="宋体" w:ascii="Times New Roman" w:hAnsi="Times New Roman"/>
        </w:rPr>
        <w:t>。这意味着公司对「降本」的敏感度是极端的，也意味着</w:t>
      </w:r>
      <w:r>
        <w:rPr>
          <w:rFonts w:eastAsia="宋体" w:ascii="Times New Roman" w:hAnsi="Times New Roman"/>
          <w:b/>
        </w:rPr>
        <w:t>你的岗位 KPI 会围绕"省了多少、快了多少"设计</w:t>
      </w:r>
      <w:r>
        <w:rPr>
          <w:rFonts w:eastAsia="宋体" w:ascii="Times New Roman" w:hAnsi="Times New Roman"/>
        </w:rPr>
        <w:t>。</w:t>
      </w:r>
    </w:p>
    <w:p>
      <w:r>
        <w:rPr>
          <w:rFonts w:eastAsia="宋体" w:ascii="Times New Roman" w:hAnsi="Times New Roman"/>
        </w:rPr>
        <w:t xml:space="preserve">2. </w:t>
      </w:r>
      <w:r>
        <w:rPr>
          <w:rFonts w:eastAsia="宋体" w:ascii="Times New Roman" w:hAnsi="Times New Roman"/>
          <w:b/>
        </w:rPr>
        <w:t>利润三年连降，但 2025 年扣非暴增 339%，是"主营在修复、报表在被非经常性损益美化"的典型组合。</w:t>
      </w:r>
      <w:r>
        <w:rPr>
          <w:rFonts w:eastAsia="宋体" w:ascii="Times New Roman" w:hAnsi="Times New Roman"/>
        </w:rPr>
        <w:t xml:space="preserve"> 2024 年扣非只有 4.07 亿（净利 14.19 亿），说明当年的利润几乎全靠非经常性项目；2025 年扣非回到 17.85 亿，说明主业真的转好了。</w:t>
      </w:r>
      <w:r>
        <w:rPr>
          <w:rFonts w:eastAsia="宋体" w:ascii="Times New Roman" w:hAnsi="Times New Roman"/>
          <w:b/>
        </w:rPr>
        <w:t>判断：这家公司 2025 年是在实打实地修复基本面，不是在粉饰。</w:t>
      </w:r>
    </w:p>
    <w:p>
      <w:r>
        <w:rPr>
          <w:rFonts w:eastAsia="宋体" w:ascii="Times New Roman" w:hAnsi="Times New Roman"/>
        </w:rPr>
        <w:t xml:space="preserve">3. </w:t>
      </w:r>
      <w:r>
        <w:rPr>
          <w:rFonts w:eastAsia="宋体" w:ascii="Times New Roman" w:hAnsi="Times New Roman"/>
          <w:b/>
        </w:rPr>
        <w:t>资产负债率 70.43%、有息负债 202.49 亿</w:t>
      </w:r>
      <w:r>
        <w:rPr>
          <w:rFonts w:eastAsia="宋体" w:ascii="Times New Roman" w:hAnsi="Times New Roman"/>
        </w:rPr>
        <w:t>——听着吓人，但这是大宗贸易的模式特征（用杠杆做周转），且相比 2024 年（71.96%、270.30 亿）已经</w:t>
      </w:r>
      <w:r>
        <w:rPr>
          <w:rFonts w:eastAsia="宋体" w:ascii="Times New Roman" w:hAnsi="Times New Roman"/>
          <w:b/>
        </w:rPr>
        <w:t>双降</w:t>
      </w:r>
      <w:r>
        <w:rPr>
          <w:rFonts w:eastAsia="宋体" w:ascii="Times New Roman" w:hAnsi="Times New Roman"/>
        </w:rPr>
        <w:t>。不是危机信号，反而说明在主动去杠杆。</w:t>
      </w:r>
    </w:p>
    <w:p>
      <w:r>
        <w:rPr>
          <w:rFonts w:eastAsia="宋体" w:ascii="Times New Roman" w:hAnsi="Times New Roman"/>
        </w:rPr>
        <w:t xml:space="preserve">4. </w:t>
      </w:r>
      <w:r>
        <w:rPr>
          <w:rFonts w:eastAsia="宋体" w:ascii="Times New Roman" w:hAnsi="Times New Roman"/>
          <w:b/>
        </w:rPr>
        <w:t>2026 H1 经营现金流 −138.66 亿，是这张表里最需要留意的一项。</w:t>
      </w:r>
      <w:r>
        <w:rPr>
          <w:rFonts w:eastAsia="宋体" w:ascii="Times New Roman" w:hAnsi="Times New Roman"/>
        </w:rPr>
        <w:t xml:space="preserve"> 上年同期是正的，今年转负，通常与备货/囤货/价格上涨期扩大头寸有关。</w:t>
      </w:r>
      <w:r>
        <w:rPr>
          <w:rFonts w:eastAsia="宋体" w:ascii="Times New Roman" w:hAnsi="Times New Roman"/>
          <w:b/>
        </w:rPr>
        <w:t>落到岗位上：审批会更严、付款节奏会更慢、采购与物流的付款流程会被反复卡。</w:t>
      </w:r>
      <w:r>
        <w:rPr>
          <w:rFonts w:eastAsia="宋体" w:ascii="Times New Roman" w:hAnsi="Times New Roman"/>
        </w:rPr>
        <w:t xml:space="preserve"> 如果你是做物流结算/单证的那一头，会明显感到「钱不好出」。</w:t>
      </w:r>
    </w:p>
    <w:p>
      <w:r>
        <w:rPr>
          <w:rFonts w:eastAsia="宋体" w:ascii="Times New Roman" w:hAnsi="Times New Roman"/>
        </w:rPr>
        <w:t xml:space="preserve">5. </w:t>
      </w:r>
      <w:r>
        <w:rPr>
          <w:rFonts w:eastAsia="宋体" w:ascii="Times New Roman" w:hAnsi="Times New Roman"/>
          <w:b/>
        </w:rPr>
        <w:t>ROE 从 9.29% 掉到 5.01%</w:t>
      </w:r>
      <w:r>
        <w:rPr>
          <w:rFonts w:eastAsia="宋体" w:ascii="Times New Roman" w:hAnsi="Times New Roman"/>
        </w:rPr>
        <w:t>：股东回报在下降，这是「加薪幅度有限」的根本原因。</w:t>
      </w:r>
    </w:p>
    <w:p>
      <w:pPr>
        <w:pStyle w:val="Heading2"/>
      </w:pPr>
      <w:r>
        <w:rPr>
          <w:rFonts w:eastAsia="微软雅黑" w:ascii="Microsoft YaHei" w:hAnsi="Microsoft YaHei"/>
        </w:rPr>
        <w:t>二、4 1.4 业务结构</w:t>
      </w:r>
    </w:p>
    <w:p>
      <w:r>
        <w:rPr>
          <w:rFonts w:eastAsia="宋体" w:ascii="Times New Roman" w:hAnsi="Times New Roman"/>
          <w:b/>
        </w:rPr>
        <w:t>按产品（2025 年）</w:t>
      </w:r>
      <w:r>
        <w:rPr>
          <w:rFonts w:eastAsia="宋体" w:ascii="Times New Roman" w:hAnsi="Times New Roman"/>
        </w:rPr>
        <w:t>：</w:t>
      </w:r>
    </w:p>
    <w:tbl>
      <w:tblPr>
        <w:tblStyle w:val="TableGrid"/>
        <w:tblW w:type="auto" w:w="0"/>
        <w:tblLook w:firstColumn="1" w:firstRow="1" w:lastColumn="0" w:lastRow="0" w:noHBand="0" w:noVBand="1" w:val="04A0"/>
        <w:jc w:val="cente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1882"/>
        <w:gridCol w:w="1882"/>
        <w:gridCol w:w="1882"/>
        <w:gridCol w:w="1882"/>
        <w:gridCol w:w="1882"/>
      </w:tblGrid>
      <w:tr>
        <w:tc>
          <w:tcPr>
            <w:tcW w:type="dxa" w:w="1882"/>
            <w:shd w:val="clear" w:color="auto" w:fill="EDE7F0"/>
          </w:tcPr>
          <w:p>
            <w:r>
              <w:rPr>
                <w:rFonts w:eastAsia="宋体" w:ascii="Times New Roman" w:hAnsi="Times New Roman"/>
                <w:b/>
                <w:color w:val="2B4F6B"/>
              </w:rPr>
              <w:t>板块</w:t>
            </w:r>
          </w:p>
        </w:tc>
        <w:tc>
          <w:tcPr>
            <w:tcW w:type="dxa" w:w="1882"/>
            <w:shd w:val="clear" w:color="auto" w:fill="EDE7F0"/>
          </w:tcPr>
          <w:p>
            <w:r>
              <w:rPr>
                <w:rFonts w:eastAsia="宋体" w:ascii="Times New Roman" w:hAnsi="Times New Roman"/>
                <w:b/>
                <w:color w:val="2B4F6B"/>
              </w:rPr>
              <w:t>收入（亿元）</w:t>
            </w:r>
          </w:p>
        </w:tc>
        <w:tc>
          <w:tcPr>
            <w:tcW w:type="dxa" w:w="1882"/>
            <w:shd w:val="clear" w:color="auto" w:fill="EDE7F0"/>
          </w:tcPr>
          <w:p>
            <w:r>
              <w:rPr>
                <w:rFonts w:eastAsia="宋体" w:ascii="Times New Roman" w:hAnsi="Times New Roman"/>
                <w:b/>
                <w:color w:val="2B4F6B"/>
              </w:rPr>
              <w:t>占比</w:t>
            </w:r>
          </w:p>
        </w:tc>
        <w:tc>
          <w:tcPr>
            <w:tcW w:type="dxa" w:w="1882"/>
            <w:shd w:val="clear" w:color="auto" w:fill="EDE7F0"/>
          </w:tcPr>
          <w:p>
            <w:r>
              <w:rPr>
                <w:rFonts w:eastAsia="宋体" w:ascii="Times New Roman" w:hAnsi="Times New Roman"/>
                <w:b/>
                <w:color w:val="2B4F6B"/>
              </w:rPr>
              <w:t>毛利率</w:t>
            </w:r>
          </w:p>
        </w:tc>
        <w:tc>
          <w:tcPr>
            <w:tcW w:type="dxa" w:w="1882"/>
            <w:shd w:val="clear" w:color="auto" w:fill="EDE7F0"/>
          </w:tcPr>
          <w:p>
            <w:r>
              <w:rPr>
                <w:rFonts w:eastAsia="宋体" w:ascii="Times New Roman" w:hAnsi="Times New Roman"/>
                <w:b/>
                <w:color w:val="2B4F6B"/>
              </w:rPr>
              <w:t>同比</w:t>
            </w:r>
          </w:p>
        </w:tc>
      </w:tr>
      <w:tr>
        <w:tc>
          <w:tcPr>
            <w:tcW w:type="dxa" w:w="1882"/>
          </w:tcPr>
          <w:p>
            <w:r>
              <w:rPr>
                <w:rFonts w:eastAsia="宋体" w:ascii="Times New Roman" w:hAnsi="Times New Roman"/>
                <w:b/>
              </w:rPr>
              <w:t>金属矿产</w:t>
            </w:r>
          </w:p>
        </w:tc>
        <w:tc>
          <w:tcPr>
            <w:tcW w:type="dxa" w:w="1882"/>
          </w:tcPr>
          <w:p>
            <w:r>
              <w:rPr>
                <w:rFonts w:eastAsia="宋体" w:ascii="Times New Roman" w:hAnsi="Times New Roman"/>
              </w:rPr>
              <w:t>2141.27</w:t>
            </w:r>
          </w:p>
        </w:tc>
        <w:tc>
          <w:tcPr>
            <w:tcW w:type="dxa" w:w="1882"/>
          </w:tcPr>
          <w:p>
            <w:r>
              <w:rPr>
                <w:rFonts w:eastAsia="宋体" w:ascii="Times New Roman" w:hAnsi="Times New Roman"/>
                <w:b/>
              </w:rPr>
              <w:t>55.50%</w:t>
            </w:r>
          </w:p>
        </w:tc>
        <w:tc>
          <w:tcPr>
            <w:tcW w:type="dxa" w:w="1882"/>
          </w:tcPr>
          <w:p>
            <w:r>
              <w:rPr>
                <w:rFonts w:eastAsia="宋体" w:ascii="Times New Roman" w:hAnsi="Times New Roman"/>
              </w:rPr>
              <w:t>1.81%</w:t>
            </w:r>
          </w:p>
        </w:tc>
        <w:tc>
          <w:tcPr>
            <w:tcW w:type="dxa" w:w="1882"/>
          </w:tcPr>
          <w:p>
            <w:r>
              <w:rPr>
                <w:rFonts w:eastAsia="宋体" w:ascii="Times New Roman" w:hAnsi="Times New Roman"/>
              </w:rPr>
              <w:t>−0.37%</w:t>
            </w:r>
          </w:p>
        </w:tc>
      </w:tr>
      <w:tr>
        <w:tc>
          <w:tcPr>
            <w:tcW w:type="dxa" w:w="1882"/>
          </w:tcPr>
          <w:p>
            <w:r>
              <w:rPr>
                <w:rFonts w:eastAsia="宋体" w:ascii="Times New Roman" w:hAnsi="Times New Roman"/>
              </w:rPr>
              <w:t>能源化工</w:t>
            </w:r>
          </w:p>
        </w:tc>
        <w:tc>
          <w:tcPr>
            <w:tcW w:type="dxa" w:w="1882"/>
          </w:tcPr>
          <w:p>
            <w:r>
              <w:rPr>
                <w:rFonts w:eastAsia="宋体" w:ascii="Times New Roman" w:hAnsi="Times New Roman"/>
              </w:rPr>
              <w:t>1030.62</w:t>
            </w:r>
          </w:p>
        </w:tc>
        <w:tc>
          <w:tcPr>
            <w:tcW w:type="dxa" w:w="1882"/>
          </w:tcPr>
          <w:p>
            <w:r>
              <w:rPr>
                <w:rFonts w:eastAsia="宋体" w:ascii="Times New Roman" w:hAnsi="Times New Roman"/>
              </w:rPr>
              <w:t>26.71%</w:t>
            </w:r>
          </w:p>
        </w:tc>
        <w:tc>
          <w:tcPr>
            <w:tcW w:type="dxa" w:w="1882"/>
          </w:tcPr>
          <w:p>
            <w:r>
              <w:rPr>
                <w:rFonts w:eastAsia="宋体" w:ascii="Times New Roman" w:hAnsi="Times New Roman"/>
              </w:rPr>
              <w:t>1.09%</w:t>
            </w:r>
          </w:p>
        </w:tc>
        <w:tc>
          <w:tcPr>
            <w:tcW w:type="dxa" w:w="1882"/>
          </w:tcPr>
          <w:p>
            <w:r>
              <w:rPr>
                <w:rFonts w:eastAsia="宋体" w:ascii="Times New Roman" w:hAnsi="Times New Roman"/>
              </w:rPr>
              <w:t>+28.74%</w:t>
            </w:r>
          </w:p>
        </w:tc>
      </w:tr>
      <w:tr>
        <w:tc>
          <w:tcPr>
            <w:tcW w:type="dxa" w:w="1882"/>
          </w:tcPr>
          <w:p>
            <w:r>
              <w:rPr>
                <w:rFonts w:eastAsia="宋体" w:ascii="Times New Roman" w:hAnsi="Times New Roman"/>
              </w:rPr>
              <w:t>农产品</w:t>
            </w:r>
          </w:p>
        </w:tc>
        <w:tc>
          <w:tcPr>
            <w:tcW w:type="dxa" w:w="1882"/>
          </w:tcPr>
          <w:p>
            <w:r>
              <w:rPr>
                <w:rFonts w:eastAsia="宋体" w:ascii="Times New Roman" w:hAnsi="Times New Roman"/>
              </w:rPr>
              <w:t>471.53</w:t>
            </w:r>
          </w:p>
        </w:tc>
        <w:tc>
          <w:tcPr>
            <w:tcW w:type="dxa" w:w="1882"/>
          </w:tcPr>
          <w:p>
            <w:r>
              <w:rPr>
                <w:rFonts w:eastAsia="宋体" w:ascii="Times New Roman" w:hAnsi="Times New Roman"/>
              </w:rPr>
              <w:t>12.22%</w:t>
            </w:r>
          </w:p>
        </w:tc>
        <w:tc>
          <w:tcPr>
            <w:tcW w:type="dxa" w:w="1882"/>
          </w:tcPr>
          <w:p>
            <w:r>
              <w:rPr>
                <w:rFonts w:eastAsia="宋体" w:ascii="Times New Roman" w:hAnsi="Times New Roman"/>
              </w:rPr>
              <w:t>1.59%</w:t>
            </w:r>
          </w:p>
        </w:tc>
        <w:tc>
          <w:tcPr>
            <w:tcW w:type="dxa" w:w="1882"/>
          </w:tcPr>
          <w:p>
            <w:r>
              <w:rPr>
                <w:rFonts w:eastAsia="宋体" w:ascii="Times New Roman" w:hAnsi="Times New Roman"/>
              </w:rPr>
              <w:t>+17.30%</w:t>
            </w:r>
          </w:p>
        </w:tc>
      </w:tr>
      <w:tr>
        <w:tc>
          <w:tcPr>
            <w:tcW w:type="dxa" w:w="1882"/>
          </w:tcPr>
          <w:p>
            <w:r>
              <w:rPr>
                <w:rFonts w:eastAsia="宋体" w:ascii="Times New Roman" w:hAnsi="Times New Roman"/>
              </w:rPr>
              <w:t>新能源</w:t>
            </w:r>
          </w:p>
        </w:tc>
        <w:tc>
          <w:tcPr>
            <w:tcW w:type="dxa" w:w="1882"/>
          </w:tcPr>
          <w:p>
            <w:r>
              <w:rPr>
                <w:rFonts w:eastAsia="宋体" w:ascii="Times New Roman" w:hAnsi="Times New Roman"/>
              </w:rPr>
              <w:t>181.27</w:t>
            </w:r>
          </w:p>
        </w:tc>
        <w:tc>
          <w:tcPr>
            <w:tcW w:type="dxa" w:w="1882"/>
          </w:tcPr>
          <w:p>
            <w:r>
              <w:rPr>
                <w:rFonts w:eastAsia="宋体" w:ascii="Times New Roman" w:hAnsi="Times New Roman"/>
              </w:rPr>
              <w:t>4.70%</w:t>
            </w:r>
          </w:p>
        </w:tc>
        <w:tc>
          <w:tcPr>
            <w:tcW w:type="dxa" w:w="1882"/>
          </w:tcPr>
          <w:p>
            <w:r>
              <w:rPr>
                <w:rFonts w:eastAsia="宋体" w:ascii="Times New Roman" w:hAnsi="Times New Roman"/>
              </w:rPr>
              <w:t>0.02%</w:t>
            </w:r>
          </w:p>
        </w:tc>
        <w:tc>
          <w:tcPr>
            <w:tcW w:type="dxa" w:w="1882"/>
          </w:tcPr>
          <w:p>
            <w:r>
              <w:rPr>
                <w:rFonts w:eastAsia="宋体" w:ascii="Times New Roman" w:hAnsi="Times New Roman"/>
              </w:rPr>
              <w:t>+95.93%</w:t>
            </w:r>
          </w:p>
        </w:tc>
      </w:tr>
      <w:tr>
        <w:tc>
          <w:tcPr>
            <w:tcW w:type="dxa" w:w="1882"/>
          </w:tcPr>
          <w:p>
            <w:r>
              <w:rPr>
                <w:rFonts w:eastAsia="宋体" w:ascii="Times New Roman" w:hAnsi="Times New Roman"/>
              </w:rPr>
              <w:t>其他（含船舶建造、铁矿石加工等）</w:t>
            </w:r>
          </w:p>
        </w:tc>
        <w:tc>
          <w:tcPr>
            <w:tcW w:type="dxa" w:w="1882"/>
          </w:tcPr>
          <w:p>
            <w:r>
              <w:rPr>
                <w:rFonts w:eastAsia="宋体" w:ascii="Times New Roman" w:hAnsi="Times New Roman"/>
              </w:rPr>
              <w:t>27.31</w:t>
            </w:r>
          </w:p>
        </w:tc>
        <w:tc>
          <w:tcPr>
            <w:tcW w:type="dxa" w:w="1882"/>
          </w:tcPr>
          <w:p>
            <w:r>
              <w:rPr>
                <w:rFonts w:eastAsia="宋体" w:ascii="Times New Roman" w:hAnsi="Times New Roman"/>
              </w:rPr>
              <w:t>0.71%</w:t>
            </w:r>
          </w:p>
        </w:tc>
        <w:tc>
          <w:tcPr>
            <w:tcW w:type="dxa" w:w="1882"/>
          </w:tcPr>
          <w:p>
            <w:r>
              <w:rPr>
                <w:rFonts w:eastAsia="宋体" w:ascii="Times New Roman" w:hAnsi="Times New Roman"/>
              </w:rPr>
              <w:t>3.08%</w:t>
            </w:r>
          </w:p>
        </w:tc>
        <w:tc>
          <w:tcPr>
            <w:tcW w:type="dxa" w:w="1882"/>
          </w:tcPr>
          <w:p>
            <w:r>
              <w:rPr>
                <w:rFonts w:eastAsia="宋体" w:ascii="Times New Roman" w:hAnsi="Times New Roman"/>
              </w:rPr>
              <w:t>+217.93%</w:t>
            </w:r>
          </w:p>
        </w:tc>
      </w:tr>
    </w:tbl>
    <w:p>
      <w:r>
        <w:rPr>
          <w:rFonts w:eastAsia="宋体" w:ascii="Times New Roman" w:hAnsi="Times New Roman"/>
          <w:b/>
        </w:rPr>
        <w:t>按行业与地区（2025 年）</w:t>
      </w:r>
      <w:r>
        <w:rPr>
          <w:rFonts w:eastAsia="宋体" w:ascii="Times New Roman" w:hAnsi="Times New Roman"/>
        </w:rPr>
        <w:t>：</w:t>
      </w:r>
    </w:p>
    <w:tbl>
      <w:tblPr>
        <w:tblStyle w:val="TableGrid"/>
        <w:tblW w:type="auto" w:w="0"/>
        <w:tblLook w:firstColumn="1" w:firstRow="1" w:lastColumn="0" w:lastRow="0" w:noHBand="0" w:noVBand="1" w:val="04A0"/>
        <w:jc w:val="cente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2353"/>
        <w:gridCol w:w="2353"/>
        <w:gridCol w:w="2353"/>
        <w:gridCol w:w="2353"/>
      </w:tblGrid>
      <w:tr>
        <w:tc>
          <w:tcPr>
            <w:tcW w:type="dxa" w:w="2353"/>
            <w:shd w:val="clear" w:color="auto" w:fill="EDE7F0"/>
          </w:tcPr>
          <w:p>
            <w:r>
              <w:rPr>
                <w:rFonts w:eastAsia="宋体" w:ascii="Times New Roman" w:hAnsi="Times New Roman"/>
                <w:b/>
                <w:color w:val="2B4F6B"/>
              </w:rPr>
              <w:t>维度</w:t>
            </w:r>
          </w:p>
        </w:tc>
        <w:tc>
          <w:tcPr>
            <w:tcW w:type="dxa" w:w="2353"/>
            <w:shd w:val="clear" w:color="auto" w:fill="EDE7F0"/>
          </w:tcPr>
          <w:p>
            <w:r>
              <w:rPr>
                <w:rFonts w:eastAsia="宋体" w:ascii="Times New Roman" w:hAnsi="Times New Roman"/>
                <w:b/>
                <w:color w:val="2B4F6B"/>
              </w:rPr>
              <w:t>收入（亿元）</w:t>
            </w:r>
          </w:p>
        </w:tc>
        <w:tc>
          <w:tcPr>
            <w:tcW w:type="dxa" w:w="2353"/>
            <w:shd w:val="clear" w:color="auto" w:fill="EDE7F0"/>
          </w:tcPr>
          <w:p>
            <w:r>
              <w:rPr>
                <w:rFonts w:eastAsia="宋体" w:ascii="Times New Roman" w:hAnsi="Times New Roman"/>
                <w:b/>
                <w:color w:val="2B4F6B"/>
              </w:rPr>
              <w:t>占比</w:t>
            </w:r>
          </w:p>
        </w:tc>
        <w:tc>
          <w:tcPr>
            <w:tcW w:type="dxa" w:w="2353"/>
            <w:shd w:val="clear" w:color="auto" w:fill="EDE7F0"/>
          </w:tcPr>
          <w:p>
            <w:r>
              <w:rPr>
                <w:rFonts w:eastAsia="宋体" w:ascii="Times New Roman" w:hAnsi="Times New Roman"/>
                <w:b/>
                <w:color w:val="2B4F6B"/>
              </w:rPr>
              <w:t>毛利率</w:t>
            </w:r>
          </w:p>
        </w:tc>
      </w:tr>
      <w:tr>
        <w:tc>
          <w:tcPr>
            <w:tcW w:type="dxa" w:w="2353"/>
          </w:tcPr>
          <w:p>
            <w:r>
              <w:rPr>
                <w:rFonts w:eastAsia="宋体" w:ascii="Times New Roman" w:hAnsi="Times New Roman"/>
              </w:rPr>
              <w:t>大宗商品经营与物流</w:t>
            </w:r>
          </w:p>
        </w:tc>
        <w:tc>
          <w:tcPr>
            <w:tcW w:type="dxa" w:w="2353"/>
          </w:tcPr>
          <w:p>
            <w:r>
              <w:rPr>
                <w:rFonts w:eastAsia="宋体" w:ascii="Times New Roman" w:hAnsi="Times New Roman"/>
              </w:rPr>
              <w:t>3971.88</w:t>
            </w:r>
          </w:p>
        </w:tc>
        <w:tc>
          <w:tcPr>
            <w:tcW w:type="dxa" w:w="2353"/>
          </w:tcPr>
          <w:p>
            <w:r>
              <w:rPr>
                <w:rFonts w:eastAsia="宋体" w:ascii="Times New Roman" w:hAnsi="Times New Roman"/>
                <w:b/>
              </w:rPr>
              <w:t>96.81%</w:t>
            </w:r>
          </w:p>
        </w:tc>
        <w:tc>
          <w:tcPr>
            <w:tcW w:type="dxa" w:w="2353"/>
          </w:tcPr>
          <w:p>
            <w:r>
              <w:rPr>
                <w:rFonts w:eastAsia="宋体" w:ascii="Times New Roman" w:hAnsi="Times New Roman"/>
              </w:rPr>
              <w:t>1.76%</w:t>
            </w:r>
          </w:p>
        </w:tc>
      </w:tr>
      <w:tr>
        <w:tc>
          <w:tcPr>
            <w:tcW w:type="dxa" w:w="2353"/>
          </w:tcPr>
          <w:p>
            <w:r>
              <w:rPr>
                <w:rFonts w:eastAsia="宋体" w:ascii="Times New Roman" w:hAnsi="Times New Roman"/>
              </w:rPr>
              <w:t>其他</w:t>
            </w:r>
          </w:p>
        </w:tc>
        <w:tc>
          <w:tcPr>
            <w:tcW w:type="dxa" w:w="2353"/>
          </w:tcPr>
          <w:p>
            <w:r>
              <w:rPr>
                <w:rFonts w:eastAsia="宋体" w:ascii="Times New Roman" w:hAnsi="Times New Roman"/>
              </w:rPr>
              <w:t>131.04</w:t>
            </w:r>
          </w:p>
        </w:tc>
        <w:tc>
          <w:tcPr>
            <w:tcW w:type="dxa" w:w="2353"/>
          </w:tcPr>
          <w:p>
            <w:r>
              <w:rPr>
                <w:rFonts w:eastAsia="宋体" w:ascii="Times New Roman" w:hAnsi="Times New Roman"/>
              </w:rPr>
              <w:t>3.19%</w:t>
            </w:r>
          </w:p>
        </w:tc>
        <w:tc>
          <w:tcPr>
            <w:tcW w:type="dxa" w:w="2353"/>
          </w:tcPr>
          <w:p>
            <w:r>
              <w:rPr>
                <w:rFonts w:eastAsia="宋体" w:ascii="Times New Roman" w:hAnsi="Times New Roman"/>
              </w:rPr>
              <w:t>11.67%</w:t>
            </w:r>
          </w:p>
        </w:tc>
      </w:tr>
      <w:tr>
        <w:tc>
          <w:tcPr>
            <w:tcW w:type="dxa" w:w="2353"/>
          </w:tcPr>
          <w:p>
            <w:r>
              <w:rPr>
                <w:rFonts w:eastAsia="宋体" w:ascii="Times New Roman" w:hAnsi="Times New Roman"/>
              </w:rPr>
              <w:t>境内</w:t>
            </w:r>
          </w:p>
        </w:tc>
        <w:tc>
          <w:tcPr>
            <w:tcW w:type="dxa" w:w="2353"/>
          </w:tcPr>
          <w:p>
            <w:r>
              <w:rPr>
                <w:rFonts w:eastAsia="宋体" w:ascii="Times New Roman" w:hAnsi="Times New Roman"/>
              </w:rPr>
              <w:t>2453.71</w:t>
            </w:r>
          </w:p>
        </w:tc>
        <w:tc>
          <w:tcPr>
            <w:tcW w:type="dxa" w:w="2353"/>
          </w:tcPr>
          <w:p>
            <w:r>
              <w:rPr>
                <w:rFonts w:eastAsia="宋体" w:ascii="Times New Roman" w:hAnsi="Times New Roman"/>
              </w:rPr>
              <w:t>59.80%</w:t>
            </w:r>
          </w:p>
        </w:tc>
        <w:tc>
          <w:tcPr>
            <w:tcW w:type="dxa" w:w="2353"/>
          </w:tcPr>
          <w:p>
            <w:r>
              <w:rPr>
                <w:rFonts w:eastAsia="宋体" w:ascii="Times New Roman" w:hAnsi="Times New Roman"/>
              </w:rPr>
              <w:t>1.42%</w:t>
            </w:r>
          </w:p>
        </w:tc>
      </w:tr>
      <w:tr>
        <w:tc>
          <w:tcPr>
            <w:tcW w:type="dxa" w:w="2353"/>
          </w:tcPr>
          <w:p>
            <w:r>
              <w:rPr>
                <w:rFonts w:eastAsia="宋体" w:ascii="Times New Roman" w:hAnsi="Times New Roman"/>
                <w:b/>
              </w:rPr>
              <w:t>境外</w:t>
            </w:r>
          </w:p>
        </w:tc>
        <w:tc>
          <w:tcPr>
            <w:tcW w:type="dxa" w:w="2353"/>
          </w:tcPr>
          <w:p>
            <w:r>
              <w:rPr>
                <w:rFonts w:eastAsia="宋体" w:ascii="Times New Roman" w:hAnsi="Times New Roman"/>
              </w:rPr>
              <w:t>1649.20</w:t>
            </w:r>
          </w:p>
        </w:tc>
        <w:tc>
          <w:tcPr>
            <w:tcW w:type="dxa" w:w="2353"/>
          </w:tcPr>
          <w:p>
            <w:r>
              <w:rPr>
                <w:rFonts w:eastAsia="宋体" w:ascii="Times New Roman" w:hAnsi="Times New Roman"/>
                <w:b/>
              </w:rPr>
              <w:t>40.20%</w:t>
            </w:r>
          </w:p>
        </w:tc>
        <w:tc>
          <w:tcPr>
            <w:tcW w:type="dxa" w:w="2353"/>
          </w:tcPr>
          <w:p>
            <w:r>
              <w:rPr>
                <w:rFonts w:eastAsia="宋体" w:ascii="Times New Roman" w:hAnsi="Times New Roman"/>
              </w:rPr>
              <w:t>3.06%</w:t>
            </w:r>
          </w:p>
        </w:tc>
      </w:tr>
    </w:tbl>
    <w:p>
      <w:pPr>
        <w:shd w:val="clear" w:color="auto" w:fill="EDE7F0"/>
        <w:pBdr>
          <w:left w:val="single" w:sz="18" w:space="6" w:color="3D2A4A"/>
        </w:pBdr>
        <w:spacing w:line="360" w:lineRule="auto" w:before="80" w:after="80"/>
      </w:pPr>
      <w:r>
        <w:rPr>
          <w:rFonts w:eastAsia="宋体" w:ascii="Times New Roman" w:hAnsi="Times New Roman"/>
        </w:rPr>
        <w:t>来源：🥇搜狐股票·主要收入构成（2025-12-31 报告期，引自年报分部数据）；🥇信用评级报告（大宗商品经营与物流占主营收入 96.89%、毛利率 1.71%）。</w:t>
      </w:r>
    </w:p>
    <w:p>
      <w:r>
        <w:rPr>
          <w:rFonts w:eastAsia="宋体" w:ascii="Times New Roman" w:hAnsi="Times New Roman"/>
          <w:b/>
        </w:rPr>
        <w:t>打工人解读</w:t>
      </w:r>
      <w:r>
        <w:rPr>
          <w:rFonts w:eastAsia="宋体" w:ascii="Times New Roman" w:hAnsi="Times New Roman"/>
        </w:rPr>
        <w:t>：</w:t>
      </w:r>
    </w:p>
    <w:p>
      <w:pPr>
        <w:pStyle w:val="ListBullet"/>
      </w:pPr>
      <w:r>
        <w:rPr>
          <w:rFonts w:eastAsia="宋体" w:ascii="Times New Roman" w:hAnsi="Times New Roman"/>
          <w:b/>
        </w:rPr>
        <w:t>物流是这家公司的命门，不是附属职能。</w:t>
      </w:r>
      <w:r>
        <w:rPr>
          <w:rFonts w:eastAsia="宋体" w:ascii="Times New Roman" w:hAnsi="Times New Roman"/>
        </w:rPr>
        <w:t xml:space="preserve"> 收入口径上「大宗商品经营与物流」是合并披露的，但公司自我定位写得很清楚：</w:t>
      </w:r>
      <w:r>
        <w:rPr>
          <w:rFonts w:eastAsia="宋体" w:ascii="Times New Roman" w:hAnsi="Times New Roman"/>
          <w:b/>
        </w:rPr>
        <w:t>「物流」是其核心竞争壁垒</w:t>
      </w:r>
      <w:r>
        <w:rPr>
          <w:rFonts w:eastAsia="宋体" w:ascii="Times New Roman" w:hAnsi="Times New Roman"/>
        </w:rPr>
        <w:t>——「整合构建高效、协同的多式联运物流网络与智慧供应链平台，使其成为核心竞争壁垒」。</w:t>
      </w:r>
      <w:r>
        <w:rPr>
          <w:rFonts w:eastAsia="宋体" w:ascii="Times New Roman" w:hAnsi="Times New Roman"/>
          <w:b/>
        </w:rPr>
        <w:t>这就是为什么它能连续 8 年拿物流企业第 2</w:t>
      </w:r>
      <w:r>
        <w:rPr>
          <w:rFonts w:eastAsia="宋体" w:ascii="Times New Roman" w:hAnsi="Times New Roman"/>
        </w:rPr>
        <w:t>：不是因为它有车队，而是因为它把「公、铁、水、仓」四张网织成了一张，并且能用这张网给大宗商品做交付。</w:t>
      </w:r>
    </w:p>
    <w:p>
      <w:pPr>
        <w:pStyle w:val="ListBullet"/>
      </w:pPr>
      <w:r>
        <w:rPr>
          <w:rFonts w:eastAsia="宋体" w:ascii="Times New Roman" w:hAnsi="Times New Roman"/>
          <w:b/>
        </w:rPr>
        <w:t>境外收入一年翻 1.5 倍（40.20%）</w:t>
      </w:r>
      <w:r>
        <w:rPr>
          <w:rFonts w:eastAsia="宋体" w:ascii="Times New Roman" w:hAnsi="Times New Roman"/>
        </w:rPr>
        <w:t>：国际化是当下主攻方向，2025 年一次性新设 11 家境外公司。</w:t>
      </w:r>
      <w:r>
        <w:rPr>
          <w:rFonts w:eastAsia="宋体" w:ascii="Times New Roman" w:hAnsi="Times New Roman"/>
          <w:b/>
        </w:rPr>
        <w:t>对物流岗的含义：跨境物流、多式联运、国际货代相关的工作量在快速增加</w:t>
      </w:r>
      <w:r>
        <w:rPr>
          <w:rFonts w:eastAsia="宋体" w:ascii="Times New Roman" w:hAnsi="Times New Roman"/>
        </w:rPr>
        <w:t>，这是这个岗位未来 2-3 年最可能的变化方向。</w:t>
      </w:r>
    </w:p>
    <w:p>
      <w:pPr>
        <w:pStyle w:val="ListBullet"/>
      </w:pPr>
      <w:r>
        <w:rPr>
          <w:rFonts w:eastAsia="宋体" w:ascii="Times New Roman" w:hAnsi="Times New Roman"/>
          <w:b/>
        </w:rPr>
        <w:t>新能源板块同比 +95.93% 但毛利率只有 0.02%</w:t>
      </w:r>
      <w:r>
        <w:rPr>
          <w:rFonts w:eastAsia="宋体" w:ascii="Times New Roman" w:hAnsi="Times New Roman"/>
        </w:rPr>
        <w:t>：典型的「抢规模、先占位」阶段。这类业务通常意味着高强度的物流协调（锂电、光伏组件都是重货+时效敏感）。</w:t>
      </w:r>
    </w:p>
    <w:p>
      <w:pPr>
        <w:pStyle w:val="Heading2"/>
      </w:pPr>
      <w:r>
        <w:rPr>
          <w:rFonts w:eastAsia="微软雅黑" w:ascii="Microsoft YaHei" w:hAnsi="Microsoft YaHei"/>
        </w:rPr>
        <w:t>二、5 1.5 行业地位与竞争格局</w:t>
      </w:r>
    </w:p>
    <w:tbl>
      <w:tblPr>
        <w:tblStyle w:val="TableGrid"/>
        <w:tblW w:type="auto" w:w="0"/>
        <w:tblLook w:firstColumn="1" w:firstRow="1" w:lastColumn="0" w:lastRow="0" w:noHBand="0" w:noVBand="1" w:val="04A0"/>
        <w:jc w:val="cente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3137"/>
        <w:gridCol w:w="3137"/>
        <w:gridCol w:w="3137"/>
      </w:tblGrid>
      <w:tr>
        <w:tc>
          <w:tcPr>
            <w:tcW w:type="dxa" w:w="3137"/>
            <w:shd w:val="clear" w:color="auto" w:fill="EDE7F0"/>
          </w:tcPr>
          <w:p>
            <w:r>
              <w:rPr>
                <w:rFonts w:eastAsia="宋体" w:ascii="Times New Roman" w:hAnsi="Times New Roman"/>
                <w:b/>
                <w:color w:val="2B4F6B"/>
              </w:rPr>
              <w:t>维度</w:t>
            </w:r>
          </w:p>
        </w:tc>
        <w:tc>
          <w:tcPr>
            <w:tcW w:type="dxa" w:w="3137"/>
            <w:shd w:val="clear" w:color="auto" w:fill="EDE7F0"/>
          </w:tcPr>
          <w:p>
            <w:r>
              <w:rPr>
                <w:rFonts w:eastAsia="宋体" w:ascii="Times New Roman" w:hAnsi="Times New Roman"/>
                <w:b/>
                <w:color w:val="2B4F6B"/>
              </w:rPr>
              <w:t>象屿股份</w:t>
            </w:r>
          </w:p>
        </w:tc>
        <w:tc>
          <w:tcPr>
            <w:tcW w:type="dxa" w:w="3137"/>
            <w:shd w:val="clear" w:color="auto" w:fill="EDE7F0"/>
          </w:tcPr>
          <w:p>
            <w:r>
              <w:rPr>
                <w:rFonts w:eastAsia="宋体" w:ascii="Times New Roman" w:hAnsi="Times New Roman"/>
                <w:b/>
                <w:color w:val="2B4F6B"/>
              </w:rPr>
              <w:t>依据</w:t>
            </w:r>
          </w:p>
        </w:tc>
      </w:tr>
      <w:tr>
        <w:tc>
          <w:tcPr>
            <w:tcW w:type="dxa" w:w="3137"/>
          </w:tcPr>
          <w:p>
            <w:r>
              <w:rPr>
                <w:rFonts w:eastAsia="宋体" w:ascii="Times New Roman" w:hAnsi="Times New Roman"/>
                <w:b/>
              </w:rPr>
              <w:t>中国物流企业 TOP50</w:t>
            </w:r>
          </w:p>
        </w:tc>
        <w:tc>
          <w:tcPr>
            <w:tcW w:type="dxa" w:w="3137"/>
          </w:tcPr>
          <w:p>
            <w:r>
              <w:rPr>
                <w:rFonts w:eastAsia="宋体" w:ascii="Times New Roman" w:hAnsi="Times New Roman"/>
                <w:b/>
              </w:rPr>
              <w:t>第 2 位，连续 8 年蝉联</w:t>
            </w:r>
          </w:p>
        </w:tc>
        <w:tc>
          <w:tcPr>
            <w:tcW w:type="dxa" w:w="3137"/>
          </w:tcPr>
          <w:p>
            <w:r>
              <w:rPr>
                <w:rFonts w:eastAsia="宋体" w:ascii="Times New Roman" w:hAnsi="Times New Roman"/>
              </w:rPr>
              <w:t>🥇 中国物流与采购联合会 2025-08-21 发布</w:t>
            </w:r>
          </w:p>
        </w:tc>
      </w:tr>
      <w:tr>
        <w:tc>
          <w:tcPr>
            <w:tcW w:type="dxa" w:w="3137"/>
          </w:tcPr>
          <w:p>
            <w:r>
              <w:rPr>
                <w:rFonts w:eastAsia="宋体" w:ascii="Times New Roman" w:hAnsi="Times New Roman"/>
              </w:rPr>
              <w:t>供应链服务资质</w:t>
            </w:r>
          </w:p>
        </w:tc>
        <w:tc>
          <w:tcPr>
            <w:tcW w:type="dxa" w:w="3137"/>
          </w:tcPr>
          <w:p>
            <w:r>
              <w:rPr>
                <w:rFonts w:eastAsia="宋体" w:ascii="Times New Roman" w:hAnsi="Times New Roman"/>
              </w:rPr>
              <w:t xml:space="preserve">中国 </w:t>
            </w:r>
            <w:r>
              <w:rPr>
                <w:rFonts w:eastAsia="宋体" w:ascii="Times New Roman" w:hAnsi="Times New Roman"/>
                <w:b/>
              </w:rPr>
              <w:t>5A 级供应链服务企业</w:t>
            </w:r>
            <w:r>
              <w:rPr>
                <w:rFonts w:eastAsia="宋体" w:ascii="Times New Roman" w:hAnsi="Times New Roman"/>
              </w:rPr>
              <w:t>、</w:t>
            </w:r>
            <w:r>
              <w:rPr>
                <w:rFonts w:eastAsia="宋体" w:ascii="Times New Roman" w:hAnsi="Times New Roman"/>
                <w:b/>
              </w:rPr>
              <w:t>5A 级物流企业</w:t>
            </w:r>
          </w:p>
        </w:tc>
        <w:tc>
          <w:tcPr>
            <w:tcW w:type="dxa" w:w="3137"/>
          </w:tcPr>
          <w:p>
            <w:r>
              <w:rPr>
                <w:rFonts w:eastAsia="宋体" w:ascii="Times New Roman" w:hAnsi="Times New Roman"/>
              </w:rPr>
              <w:t>🥇 中国物流与采购联合会认定</w:t>
            </w:r>
          </w:p>
        </w:tc>
      </w:tr>
      <w:tr>
        <w:tc>
          <w:tcPr>
            <w:tcW w:type="dxa" w:w="3137"/>
          </w:tcPr>
          <w:p>
            <w:r>
              <w:rPr>
                <w:rFonts w:eastAsia="宋体" w:ascii="Times New Roman" w:hAnsi="Times New Roman"/>
              </w:rPr>
              <w:t>全国供应链创新示范</w:t>
            </w:r>
          </w:p>
        </w:tc>
        <w:tc>
          <w:tcPr>
            <w:tcW w:type="dxa" w:w="3137"/>
          </w:tcPr>
          <w:p>
            <w:r>
              <w:rPr>
                <w:rFonts w:eastAsia="宋体" w:ascii="Times New Roman" w:hAnsi="Times New Roman"/>
              </w:rPr>
              <w:t>首批</w:t>
            </w:r>
            <w:r>
              <w:rPr>
                <w:rFonts w:eastAsia="宋体" w:ascii="Times New Roman" w:hAnsi="Times New Roman"/>
                <w:b/>
              </w:rPr>
              <w:t>全国供应链创新与应用示范企业</w:t>
            </w:r>
          </w:p>
        </w:tc>
        <w:tc>
          <w:tcPr>
            <w:tcW w:type="dxa" w:w="3137"/>
          </w:tcPr>
          <w:p>
            <w:r>
              <w:rPr>
                <w:rFonts w:eastAsia="宋体" w:ascii="Times New Roman" w:hAnsi="Times New Roman"/>
              </w:rPr>
              <w:t>🥇 债券受托管理报告</w:t>
            </w:r>
          </w:p>
        </w:tc>
      </w:tr>
      <w:tr>
        <w:tc>
          <w:tcPr>
            <w:tcW w:type="dxa" w:w="3137"/>
          </w:tcPr>
          <w:p>
            <w:r>
              <w:rPr>
                <w:rFonts w:eastAsia="宋体" w:ascii="Times New Roman" w:hAnsi="Times New Roman"/>
              </w:rPr>
              <w:t>《财富》中国 500 强（上市公司）</w:t>
            </w:r>
          </w:p>
        </w:tc>
        <w:tc>
          <w:tcPr>
            <w:tcW w:type="dxa" w:w="3137"/>
          </w:tcPr>
          <w:p>
            <w:r>
              <w:rPr>
                <w:rFonts w:eastAsia="宋体" w:ascii="Times New Roman" w:hAnsi="Times New Roman"/>
              </w:rPr>
              <w:t>2025 年</w:t>
            </w:r>
            <w:r>
              <w:rPr>
                <w:rFonts w:eastAsia="宋体" w:ascii="Times New Roman" w:hAnsi="Times New Roman"/>
                <w:b/>
              </w:rPr>
              <w:t>第 20 位</w:t>
            </w:r>
            <w:r>
              <w:rPr>
                <w:rFonts w:eastAsia="宋体" w:ascii="Times New Roman" w:hAnsi="Times New Roman"/>
              </w:rPr>
              <w:t>（2024 年第 22 位）</w:t>
            </w:r>
          </w:p>
        </w:tc>
        <w:tc>
          <w:tcPr>
            <w:tcW w:type="dxa" w:w="3137"/>
          </w:tcPr>
          <w:p>
            <w:r>
              <w:rPr>
                <w:rFonts w:eastAsia="宋体" w:ascii="Times New Roman" w:hAnsi="Times New Roman"/>
              </w:rPr>
              <w:t>🥇 全景网路演资料</w:t>
            </w:r>
          </w:p>
        </w:tc>
      </w:tr>
      <w:tr>
        <w:tc>
          <w:tcPr>
            <w:tcW w:type="dxa" w:w="3137"/>
          </w:tcPr>
          <w:p>
            <w:r>
              <w:rPr>
                <w:rFonts w:eastAsia="宋体" w:ascii="Times New Roman" w:hAnsi="Times New Roman"/>
              </w:rPr>
              <w:t>《福布斯》全球 2000 强</w:t>
            </w:r>
          </w:p>
        </w:tc>
        <w:tc>
          <w:tcPr>
            <w:tcW w:type="dxa" w:w="3137"/>
          </w:tcPr>
          <w:p>
            <w:r>
              <w:rPr>
                <w:rFonts w:eastAsia="宋体" w:ascii="Times New Roman" w:hAnsi="Times New Roman"/>
              </w:rPr>
              <w:t>2023 年第 1323 位</w:t>
            </w:r>
          </w:p>
        </w:tc>
        <w:tc>
          <w:tcPr>
            <w:tcW w:type="dxa" w:w="3137"/>
          </w:tcPr>
          <w:p>
            <w:r>
              <w:rPr>
                <w:rFonts w:eastAsia="宋体" w:ascii="Times New Roman" w:hAnsi="Times New Roman"/>
              </w:rPr>
              <w:t>🥇 同上</w:t>
            </w:r>
          </w:p>
        </w:tc>
      </w:tr>
      <w:tr>
        <w:tc>
          <w:tcPr>
            <w:tcW w:type="dxa" w:w="3137"/>
          </w:tcPr>
          <w:p>
            <w:r>
              <w:rPr>
                <w:rFonts w:eastAsia="宋体" w:ascii="Times New Roman" w:hAnsi="Times New Roman"/>
              </w:rPr>
              <w:t>经营货量</w:t>
            </w:r>
          </w:p>
        </w:tc>
        <w:tc>
          <w:tcPr>
            <w:tcW w:type="dxa" w:w="3137"/>
          </w:tcPr>
          <w:p>
            <w:r>
              <w:rPr>
                <w:rFonts w:eastAsia="宋体" w:ascii="Times New Roman" w:hAnsi="Times New Roman"/>
                <w:b/>
              </w:rPr>
              <w:t>2.66 亿吨</w:t>
            </w:r>
            <w:r>
              <w:rPr>
                <w:rFonts w:eastAsia="宋体" w:ascii="Times New Roman" w:hAnsi="Times New Roman"/>
              </w:rPr>
              <w:t>（2025）</w:t>
            </w:r>
          </w:p>
        </w:tc>
        <w:tc>
          <w:tcPr>
            <w:tcW w:type="dxa" w:w="3137"/>
          </w:tcPr>
          <w:p>
            <w:r>
              <w:rPr>
                <w:rFonts w:eastAsia="宋体" w:ascii="Times New Roman" w:hAnsi="Times New Roman"/>
              </w:rPr>
              <w:t>🥇 官网</w:t>
            </w:r>
          </w:p>
        </w:tc>
      </w:tr>
      <w:tr>
        <w:tc>
          <w:tcPr>
            <w:tcW w:type="dxa" w:w="3137"/>
          </w:tcPr>
          <w:p>
            <w:r>
              <w:rPr>
                <w:rFonts w:eastAsia="宋体" w:ascii="Times New Roman" w:hAnsi="Times New Roman"/>
              </w:rPr>
              <w:t>网络</w:t>
            </w:r>
          </w:p>
        </w:tc>
        <w:tc>
          <w:tcPr>
            <w:tcW w:type="dxa" w:w="3137"/>
          </w:tcPr>
          <w:p>
            <w:r>
              <w:rPr>
                <w:rFonts w:eastAsia="宋体" w:ascii="Times New Roman" w:hAnsi="Times New Roman"/>
              </w:rPr>
              <w:t>覆盖全国 27 省 + 10 国；客商遍布 140 余国</w:t>
            </w:r>
          </w:p>
        </w:tc>
        <w:tc>
          <w:tcPr>
            <w:tcW w:type="dxa" w:w="3137"/>
          </w:tcPr>
          <w:p>
            <w:r>
              <w:rPr>
                <w:rFonts w:eastAsia="宋体" w:ascii="Times New Roman" w:hAnsi="Times New Roman"/>
              </w:rPr>
              <w:t>🥇 官网</w:t>
            </w:r>
          </w:p>
        </w:tc>
      </w:tr>
      <w:tr>
        <w:tc>
          <w:tcPr>
            <w:tcW w:type="dxa" w:w="3137"/>
          </w:tcPr>
          <w:p>
            <w:r>
              <w:rPr>
                <w:rFonts w:eastAsia="宋体" w:ascii="Times New Roman" w:hAnsi="Times New Roman"/>
              </w:rPr>
              <w:t>物流资产形态</w:t>
            </w:r>
          </w:p>
        </w:tc>
        <w:tc>
          <w:tcPr>
            <w:tcW w:type="dxa" w:w="3137"/>
          </w:tcPr>
          <w:p>
            <w:r>
              <w:rPr>
                <w:rFonts w:eastAsia="宋体" w:ascii="Times New Roman" w:hAnsi="Times New Roman"/>
              </w:rPr>
              <w:t>「公、铁、水、仓」四网；旗下有象道物流（铁路）、象屿速传（综合物流）等</w:t>
            </w:r>
          </w:p>
        </w:tc>
        <w:tc>
          <w:tcPr>
            <w:tcW w:type="dxa" w:w="3137"/>
          </w:tcPr>
          <w:p>
            <w:r>
              <w:rPr>
                <w:rFonts w:eastAsia="宋体" w:ascii="Times New Roman" w:hAnsi="Times New Roman"/>
              </w:rPr>
              <w:t>🥇 债券受托管理报告 + 集团年报</w:t>
            </w:r>
          </w:p>
        </w:tc>
      </w:tr>
      <w:tr>
        <w:tc>
          <w:tcPr>
            <w:tcW w:type="dxa" w:w="3137"/>
          </w:tcPr>
          <w:p>
            <w:r>
              <w:rPr>
                <w:rFonts w:eastAsia="宋体" w:ascii="Times New Roman" w:hAnsi="Times New Roman"/>
              </w:rPr>
              <w:t>2025 荣誉</w:t>
            </w:r>
          </w:p>
        </w:tc>
        <w:tc>
          <w:tcPr>
            <w:tcW w:type="dxa" w:w="3137"/>
          </w:tcPr>
          <w:p>
            <w:r>
              <w:rPr>
                <w:rFonts w:eastAsia="宋体" w:ascii="Times New Roman" w:hAnsi="Times New Roman"/>
              </w:rPr>
              <w:t>2025「上证鹰·金质量」公司治理奖、金蜜蜂 ESG 竞争力典范、中上协董事会优秀实践案例</w:t>
            </w:r>
          </w:p>
        </w:tc>
        <w:tc>
          <w:tcPr>
            <w:tcW w:type="dxa" w:w="3137"/>
          </w:tcPr>
          <w:p>
            <w:r>
              <w:rPr>
                <w:rFonts w:eastAsia="宋体" w:ascii="Times New Roman" w:hAnsi="Times New Roman"/>
              </w:rPr>
              <w:t>🥇 债券受托管理报告</w:t>
            </w:r>
          </w:p>
        </w:tc>
      </w:tr>
    </w:tbl>
    <w:p>
      <w:r>
        <w:rPr>
          <w:rFonts w:eastAsia="宋体" w:ascii="Times New Roman" w:hAnsi="Times New Roman"/>
          <w:b/>
        </w:rPr>
        <w:t>主要对手（对比）</w:t>
      </w:r>
      <w:r>
        <w:rPr>
          <w:rFonts w:eastAsia="宋体" w:ascii="Times New Roman" w:hAnsi="Times New Roman"/>
        </w:rPr>
        <w:t>：</w:t>
      </w:r>
    </w:p>
    <w:tbl>
      <w:tblPr>
        <w:tblStyle w:val="TableGrid"/>
        <w:tblW w:type="auto" w:w="0"/>
        <w:tblLook w:firstColumn="1" w:firstRow="1" w:lastColumn="0" w:lastRow="0" w:noHBand="0" w:noVBand="1" w:val="04A0"/>
        <w:jc w:val="cente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3137"/>
        <w:gridCol w:w="3137"/>
        <w:gridCol w:w="3137"/>
      </w:tblGrid>
      <w:tr>
        <w:tc>
          <w:tcPr>
            <w:tcW w:type="dxa" w:w="3137"/>
            <w:shd w:val="clear" w:color="auto" w:fill="EDE7F0"/>
          </w:tcPr>
          <w:p>
            <w:r>
              <w:rPr>
                <w:rFonts w:eastAsia="宋体" w:ascii="Times New Roman" w:hAnsi="Times New Roman"/>
                <w:b/>
                <w:color w:val="2B4F6B"/>
              </w:rPr>
              <w:t>公司</w:t>
            </w:r>
          </w:p>
        </w:tc>
        <w:tc>
          <w:tcPr>
            <w:tcW w:type="dxa" w:w="3137"/>
            <w:shd w:val="clear" w:color="auto" w:fill="EDE7F0"/>
          </w:tcPr>
          <w:p>
            <w:r>
              <w:rPr>
                <w:rFonts w:eastAsia="宋体" w:ascii="Times New Roman" w:hAnsi="Times New Roman"/>
                <w:b/>
                <w:color w:val="2B4F6B"/>
              </w:rPr>
              <w:t>定位</w:t>
            </w:r>
          </w:p>
        </w:tc>
        <w:tc>
          <w:tcPr>
            <w:tcW w:type="dxa" w:w="3137"/>
            <w:shd w:val="clear" w:color="auto" w:fill="EDE7F0"/>
          </w:tcPr>
          <w:p>
            <w:r>
              <w:rPr>
                <w:rFonts w:eastAsia="宋体" w:ascii="Times New Roman" w:hAnsi="Times New Roman"/>
                <w:b/>
                <w:color w:val="2B4F6B"/>
              </w:rPr>
              <w:t>与象屿的关系</w:t>
            </w:r>
          </w:p>
        </w:tc>
      </w:tr>
      <w:tr>
        <w:tc>
          <w:tcPr>
            <w:tcW w:type="dxa" w:w="3137"/>
          </w:tcPr>
          <w:p>
            <w:r>
              <w:rPr>
                <w:rFonts w:eastAsia="宋体" w:ascii="Times New Roman" w:hAnsi="Times New Roman"/>
                <w:b/>
              </w:rPr>
              <w:t>厦门国贸（600755）</w:t>
            </w:r>
          </w:p>
        </w:tc>
        <w:tc>
          <w:tcPr>
            <w:tcW w:type="dxa" w:w="3137"/>
          </w:tcPr>
          <w:p>
            <w:r>
              <w:rPr>
                <w:rFonts w:eastAsia="宋体" w:ascii="Times New Roman" w:hAnsi="Times New Roman"/>
              </w:rPr>
              <w:t>同城大宗供应链龙头，供应链+健康+金融</w:t>
            </w:r>
          </w:p>
        </w:tc>
        <w:tc>
          <w:tcPr>
            <w:tcW w:type="dxa" w:w="3137"/>
          </w:tcPr>
          <w:p>
            <w:r>
              <w:rPr>
                <w:rFonts w:eastAsia="宋体" w:ascii="Times New Roman" w:hAnsi="Times New Roman"/>
              </w:rPr>
              <w:t>最直接的对手，同城挖人也最频繁</w:t>
            </w:r>
          </w:p>
        </w:tc>
      </w:tr>
      <w:tr>
        <w:tc>
          <w:tcPr>
            <w:tcW w:type="dxa" w:w="3137"/>
          </w:tcPr>
          <w:p>
            <w:r>
              <w:rPr>
                <w:rFonts w:eastAsia="宋体" w:ascii="Times New Roman" w:hAnsi="Times New Roman"/>
                <w:b/>
              </w:rPr>
              <w:t>建发股份（600153）</w:t>
            </w:r>
          </w:p>
        </w:tc>
        <w:tc>
          <w:tcPr>
            <w:tcW w:type="dxa" w:w="3137"/>
          </w:tcPr>
          <w:p>
            <w:r>
              <w:rPr>
                <w:rFonts w:eastAsia="宋体" w:ascii="Times New Roman" w:hAnsi="Times New Roman"/>
              </w:rPr>
              <w:t>同城，供应链运营+房地产</w:t>
            </w:r>
          </w:p>
        </w:tc>
        <w:tc>
          <w:tcPr>
            <w:tcW w:type="dxa" w:w="3137"/>
          </w:tcPr>
          <w:p>
            <w:r>
              <w:rPr>
                <w:rFonts w:eastAsia="宋体" w:ascii="Times New Roman" w:hAnsi="Times New Roman"/>
              </w:rPr>
              <w:t>同上</w:t>
            </w:r>
          </w:p>
        </w:tc>
      </w:tr>
      <w:tr>
        <w:tc>
          <w:tcPr>
            <w:tcW w:type="dxa" w:w="3137"/>
          </w:tcPr>
          <w:p>
            <w:r>
              <w:rPr>
                <w:rFonts w:eastAsia="宋体" w:ascii="Times New Roman" w:hAnsi="Times New Roman"/>
                <w:b/>
              </w:rPr>
              <w:t>浙商中拓（000906）</w:t>
            </w:r>
          </w:p>
        </w:tc>
        <w:tc>
          <w:tcPr>
            <w:tcW w:type="dxa" w:w="3137"/>
          </w:tcPr>
          <w:p>
            <w:r>
              <w:rPr>
                <w:rFonts w:eastAsia="宋体" w:ascii="Times New Roman" w:hAnsi="Times New Roman"/>
              </w:rPr>
              <w:t>浙江，黑色金属与大宗贸易</w:t>
            </w:r>
          </w:p>
        </w:tc>
        <w:tc>
          <w:tcPr>
            <w:tcW w:type="dxa" w:w="3137"/>
          </w:tcPr>
          <w:p>
            <w:r>
              <w:rPr>
                <w:rFonts w:eastAsia="宋体" w:ascii="Times New Roman" w:hAnsi="Times New Roman"/>
              </w:rPr>
              <w:t>金属矿产赛道正面竞争</w:t>
            </w:r>
          </w:p>
        </w:tc>
      </w:tr>
      <w:tr>
        <w:tc>
          <w:tcPr>
            <w:tcW w:type="dxa" w:w="3137"/>
          </w:tcPr>
          <w:p>
            <w:r>
              <w:rPr>
                <w:rFonts w:eastAsia="宋体" w:ascii="Times New Roman" w:hAnsi="Times New Roman"/>
                <w:b/>
              </w:rPr>
              <w:t>厦门信达、上海钢联等</w:t>
            </w:r>
          </w:p>
        </w:tc>
        <w:tc>
          <w:tcPr>
            <w:tcW w:type="dxa" w:w="3137"/>
          </w:tcPr>
          <w:p>
            <w:r>
              <w:rPr>
                <w:rFonts w:eastAsia="宋体" w:ascii="Times New Roman" w:hAnsi="Times New Roman"/>
              </w:rPr>
              <w:t>细分</w:t>
            </w:r>
          </w:p>
        </w:tc>
        <w:tc>
          <w:tcPr>
            <w:tcW w:type="dxa" w:w="3137"/>
          </w:tcPr>
          <w:p>
            <w:r>
              <w:rPr>
                <w:rFonts w:eastAsia="宋体" w:ascii="Times New Roman" w:hAnsi="Times New Roman"/>
              </w:rPr>
              <w:t>局部竞争</w:t>
            </w:r>
          </w:p>
        </w:tc>
      </w:tr>
      <w:tr>
        <w:tc>
          <w:tcPr>
            <w:tcW w:type="dxa" w:w="3137"/>
          </w:tcPr>
          <w:p>
            <w:r>
              <w:rPr>
                <w:rFonts w:eastAsia="宋体" w:ascii="Times New Roman" w:hAnsi="Times New Roman"/>
              </w:rPr>
              <w:t>顺丰、京东物流等</w:t>
            </w:r>
          </w:p>
        </w:tc>
        <w:tc>
          <w:tcPr>
            <w:tcW w:type="dxa" w:w="3137"/>
          </w:tcPr>
          <w:p>
            <w:r>
              <w:rPr>
                <w:rFonts w:eastAsia="宋体" w:ascii="Times New Roman" w:hAnsi="Times New Roman"/>
              </w:rPr>
              <w:t>快递/合同物流</w:t>
            </w:r>
          </w:p>
        </w:tc>
        <w:tc>
          <w:tcPr>
            <w:tcW w:type="dxa" w:w="3137"/>
          </w:tcPr>
          <w:p>
            <w:r>
              <w:rPr>
                <w:rFonts w:eastAsia="宋体" w:ascii="Times New Roman" w:hAnsi="Times New Roman"/>
              </w:rPr>
              <w:t>不在同一赛道（象屿做的是大宗商品干散货与多式联运，不是小件快递）</w:t>
            </w:r>
          </w:p>
        </w:tc>
      </w:tr>
    </w:tbl>
    <w:p>
      <w:r>
        <w:rPr>
          <w:rFonts w:eastAsia="宋体" w:ascii="Times New Roman" w:hAnsi="Times New Roman"/>
          <w:b/>
        </w:rPr>
        <w:t>打工人解读</w:t>
      </w:r>
      <w:r>
        <w:rPr>
          <w:rFonts w:eastAsia="宋体" w:ascii="Times New Roman" w:hAnsi="Times New Roman"/>
        </w:rPr>
        <w:t>：</w:t>
      </w:r>
      <w:r>
        <w:rPr>
          <w:rFonts w:eastAsia="宋体" w:ascii="Times New Roman" w:hAnsi="Times New Roman"/>
          <w:b/>
        </w:rPr>
        <w:t>「中国物流企业第 2」这个排名是真的，而且含金量比很多人以为的高</w:t>
      </w:r>
      <w:r>
        <w:rPr>
          <w:rFonts w:eastAsia="宋体" w:ascii="Times New Roman" w:hAnsi="Times New Roman"/>
        </w:rPr>
        <w:t>——它衡量的是物流业务收入与网络能力，象屿靠的是干散货、多式联运、港口与铁路资源，不是快递。</w:t>
      </w:r>
      <w:r>
        <w:rPr>
          <w:rFonts w:eastAsia="宋体" w:ascii="Times New Roman" w:hAnsi="Times New Roman"/>
          <w:b/>
        </w:rPr>
        <w:t>面试时这句可以直接说，因为它是硬事实、有榜单、有日期</w:t>
      </w:r>
      <w:r>
        <w:rPr>
          <w:rFonts w:eastAsia="宋体" w:ascii="Times New Roman" w:hAnsi="Times New Roman"/>
        </w:rPr>
        <w:t>。但</w:t>
      </w:r>
      <w:r>
        <w:rPr>
          <w:rFonts w:eastAsia="宋体" w:ascii="Times New Roman" w:hAnsi="Times New Roman"/>
          <w:b/>
        </w:rPr>
        <w:t>不要把它说成「物流行业第二名」</w:t>
      </w:r>
      <w:r>
        <w:rPr>
          <w:rFonts w:eastAsia="宋体" w:ascii="Times New Roman" w:hAnsi="Times New Roman"/>
        </w:rPr>
        <w:t>——顺丰、京东物流在快递与合同物流上是另一个量级，说错了会露怯。正确说法：</w:t>
      </w:r>
      <w:r>
        <w:rPr>
          <w:rFonts w:eastAsia="宋体" w:ascii="Times New Roman" w:hAnsi="Times New Roman"/>
          <w:b/>
        </w:rPr>
        <w:t>「大宗商品物流领域，象屿在中国物流企业 50 强里连续 8 年排第 2」</w:t>
      </w:r>
      <w:r>
        <w:rPr>
          <w:rFonts w:eastAsia="宋体" w:ascii="Times New Roman" w:hAnsi="Times New Roman"/>
        </w:rPr>
        <w:t>。</w:t>
      </w:r>
    </w:p>
    <w:p>
      <w:pPr>
        <w:pStyle w:val="Heading2"/>
      </w:pPr>
      <w:r>
        <w:rPr>
          <w:rFonts w:eastAsia="微软雅黑" w:ascii="Microsoft YaHei" w:hAnsi="Microsoft YaHei"/>
        </w:rPr>
        <w:t>二、6 1.6 好消息 / 坏消息</w:t>
      </w:r>
    </w:p>
    <w:p>
      <w:pPr>
        <w:shd w:val="clear" w:color="auto" w:fill="EDE7F0"/>
        <w:pBdr>
          <w:left w:val="single" w:sz="18" w:space="6" w:color="3D2A4A"/>
        </w:pBdr>
        <w:spacing w:line="360" w:lineRule="auto" w:before="80" w:after="80"/>
      </w:pPr>
      <w:r>
        <w:rPr>
          <w:rFonts w:eastAsia="宋体" w:ascii="Times New Roman" w:hAnsi="Times New Roman"/>
        </w:rPr>
        <w:t xml:space="preserve">✅ </w:t>
      </w:r>
      <w:r>
        <w:rPr>
          <w:rFonts w:eastAsia="宋体" w:ascii="Times New Roman" w:hAnsi="Times New Roman"/>
          <w:b/>
        </w:rPr>
        <w:t>好消息</w:t>
      </w:r>
      <w:r>
        <w:rPr>
          <w:rFonts w:eastAsia="宋体" w:ascii="Times New Roman" w:hAnsi="Times New Roman"/>
        </w:rPr>
        <w:t xml:space="preserve"> - </w:t>
      </w:r>
      <w:r>
        <w:rPr>
          <w:rFonts w:eastAsia="宋体" w:ascii="Times New Roman" w:hAnsi="Times New Roman"/>
          <w:b/>
        </w:rPr>
        <w:t>平台层级是库里最高的之一</w:t>
      </w:r>
      <w:r>
        <w:rPr>
          <w:rFonts w:eastAsia="宋体" w:ascii="Times New Roman" w:hAnsi="Times New Roman"/>
        </w:rPr>
        <w:t>：4103 亿营收、2.66 亿吨货量、世界 500 强成员、物流 50 强第 2、两个 5A 资质。</w:t>
      </w:r>
      <w:r>
        <w:rPr>
          <w:rFonts w:eastAsia="宋体" w:ascii="Times New Roman" w:hAnsi="Times New Roman"/>
          <w:b/>
        </w:rPr>
        <w:t>这份履历在国内大宗供应链圈是硬通货。</w:t>
      </w:r>
      <w:r>
        <w:rPr>
          <w:rFonts w:eastAsia="宋体" w:ascii="Times New Roman" w:hAnsi="Times New Roman"/>
        </w:rPr>
        <w:t xml:space="preserve"> - </w:t>
      </w:r>
      <w:r>
        <w:rPr>
          <w:rFonts w:eastAsia="宋体" w:ascii="Times New Roman" w:hAnsi="Times New Roman"/>
          <w:b/>
        </w:rPr>
        <w:t>主业 2025 年真在修复</w:t>
      </w:r>
      <w:r>
        <w:rPr>
          <w:rFonts w:eastAsia="宋体" w:ascii="Times New Roman" w:hAnsi="Times New Roman"/>
        </w:rPr>
        <w:t xml:space="preserve">：扣非 17.85 亿（+339%），经营现金流翻倍到 100.97 亿，有息负债从 270 亿降到 202 亿。不是靠讲故事。 - </w:t>
      </w:r>
      <w:r>
        <w:rPr>
          <w:rFonts w:eastAsia="宋体" w:ascii="Times New Roman" w:hAnsi="Times New Roman"/>
          <w:b/>
        </w:rPr>
        <w:t>国际化是真在投</w:t>
      </w:r>
      <w:r>
        <w:rPr>
          <w:rFonts w:eastAsia="宋体" w:ascii="Times New Roman" w:hAnsi="Times New Roman"/>
        </w:rPr>
        <w:t>：一年新设 11 家境外公司、境外收入 +154%。</w:t>
      </w:r>
      <w:r>
        <w:rPr>
          <w:rFonts w:eastAsia="宋体" w:ascii="Times New Roman" w:hAnsi="Times New Roman"/>
          <w:b/>
        </w:rPr>
        <w:t>会英语、愿意做跨境的人在这家公司有增量空间。</w:t>
      </w:r>
      <w:r>
        <w:rPr>
          <w:rFonts w:eastAsia="宋体" w:ascii="Times New Roman" w:hAnsi="Times New Roman"/>
        </w:rPr>
        <w:t xml:space="preserve"> - </w:t>
      </w:r>
      <w:r>
        <w:rPr>
          <w:rFonts w:eastAsia="宋体" w:ascii="Times New Roman" w:hAnsi="Times New Roman"/>
          <w:b/>
        </w:rPr>
        <w:t>福利是国企里偏好的</w:t>
      </w:r>
      <w:r>
        <w:rPr>
          <w:rFonts w:eastAsia="宋体" w:ascii="Times New Roman" w:hAnsi="Times New Roman"/>
        </w:rPr>
        <w:t>：六险二金（含</w:t>
      </w:r>
      <w:r>
        <w:rPr>
          <w:rFonts w:eastAsia="宋体" w:ascii="Times New Roman" w:hAnsi="Times New Roman"/>
          <w:b/>
        </w:rPr>
        <w:t>企业年金</w:t>
      </w:r>
      <w:r>
        <w:rPr>
          <w:rFonts w:eastAsia="宋体" w:ascii="Times New Roman" w:hAnsi="Times New Roman"/>
        </w:rPr>
        <w:t xml:space="preserve"> + 补充医疗）、双休、年假 5-15 天、员工公寓/租房补贴/通勤班车、</w:t>
      </w:r>
      <w:r>
        <w:rPr>
          <w:rFonts w:eastAsia="宋体" w:ascii="Times New Roman" w:hAnsi="Times New Roman"/>
          <w:b/>
        </w:rPr>
        <w:t>厦门落户支持</w:t>
      </w:r>
      <w:r>
        <w:rPr>
          <w:rFonts w:eastAsia="宋体" w:ascii="Times New Roman" w:hAnsi="Times New Roman"/>
        </w:rPr>
        <w:t xml:space="preserve">、双导师、双序列晋升。 - </w:t>
      </w:r>
      <w:r>
        <w:rPr>
          <w:rFonts w:eastAsia="宋体" w:ascii="Times New Roman" w:hAnsi="Times New Roman"/>
          <w:b/>
        </w:rPr>
        <w:t>厦门总部有落户支持</w:t>
      </w:r>
      <w:r>
        <w:rPr>
          <w:rFonts w:eastAsia="宋体" w:ascii="Times New Roman" w:hAnsi="Times New Roman"/>
        </w:rPr>
        <w:t>——这是一条被低估的长期价值。</w:t>
      </w:r>
    </w:p>
    <w:p>
      <w:pPr>
        <w:shd w:val="clear" w:color="auto" w:fill="EDE7F0"/>
        <w:pBdr>
          <w:left w:val="single" w:sz="18" w:space="6" w:color="3D2A4A"/>
        </w:pBdr>
        <w:spacing w:line="360" w:lineRule="auto" w:before="80" w:after="80"/>
      </w:pPr>
      <w:r>
        <w:rPr>
          <w:rFonts w:eastAsia="宋体" w:ascii="Times New Roman" w:hAnsi="Times New Roman"/>
        </w:rPr>
        <w:t xml:space="preserve">⚠️ 坏消息 - </w:t>
      </w:r>
      <w:r>
        <w:rPr>
          <w:rFonts w:eastAsia="宋体" w:ascii="Times New Roman" w:hAnsi="Times New Roman"/>
          <w:b/>
        </w:rPr>
        <w:t>薪资压在底线上</w:t>
      </w:r>
      <w:r>
        <w:rPr>
          <w:rFonts w:eastAsia="宋体" w:ascii="Times New Roman" w:hAnsi="Times New Roman"/>
        </w:rPr>
        <w:t>：7-8K/月 × 13-15 薪，年综合 9-12 万。</w:t>
      </w:r>
      <w:r>
        <w:rPr>
          <w:rFonts w:eastAsia="宋体" w:ascii="Times New Roman" w:hAnsi="Times New Roman"/>
          <w:b/>
        </w:rPr>
        <w:t>厦门 7-8K 的可支配收入，比镇江同样数字要紧张得多。</w:t>
      </w:r>
      <w:r>
        <w:rPr>
          <w:rFonts w:eastAsia="宋体" w:ascii="Times New Roman" w:hAnsi="Times New Roman"/>
        </w:rPr>
        <w:t xml:space="preserve"> - </w:t>
      </w:r>
      <w:r>
        <w:rPr>
          <w:rFonts w:eastAsia="宋体" w:ascii="Times New Roman" w:hAnsi="Times New Roman"/>
          <w:b/>
        </w:rPr>
        <w:t>六城同招不定岗</w:t>
      </w:r>
      <w:r>
        <w:rPr>
          <w:rFonts w:eastAsia="宋体" w:ascii="Times New Roman" w:hAnsi="Times New Roman"/>
        </w:rPr>
        <w:t xml:space="preserve">：入职后才知道去哪。如果被分到大连（东北）或西安（西北），与画像的「南方节奏舒缓城市」完全相反。 - </w:t>
      </w:r>
      <w:r>
        <w:rPr>
          <w:rFonts w:eastAsia="宋体" w:ascii="Times New Roman" w:hAnsi="Times New Roman"/>
          <w:b/>
        </w:rPr>
        <w:t>职责一半是零经验领域</w:t>
      </w:r>
      <w:r>
        <w:rPr>
          <w:rFonts w:eastAsia="宋体" w:ascii="Times New Roman" w:hAnsi="Times New Roman"/>
        </w:rPr>
        <w:t>：「货权管控流程制定与执行」「进出口/仓储/配送/保险环节直接操作」——报关单证、仓单质押、海商法、货运保险，文雪</w:t>
      </w:r>
      <w:r>
        <w:rPr>
          <w:rFonts w:eastAsia="宋体" w:ascii="Times New Roman" w:hAnsi="Times New Roman"/>
          <w:b/>
        </w:rPr>
        <w:t>一样没做过</w:t>
      </w:r>
      <w:r>
        <w:rPr>
          <w:rFonts w:eastAsia="宋体" w:ascii="Times New Roman" w:hAnsi="Times New Roman"/>
        </w:rPr>
        <w:t xml:space="preserve">。 - </w:t>
      </w:r>
      <w:r>
        <w:rPr>
          <w:rFonts w:eastAsia="宋体" w:ascii="Times New Roman" w:hAnsi="Times New Roman"/>
          <w:b/>
        </w:rPr>
        <w:t>净利三年连降 + ROE 掉到 5%</w:t>
      </w:r>
      <w:r>
        <w:rPr>
          <w:rFonts w:eastAsia="宋体" w:ascii="Times New Roman" w:hAnsi="Times New Roman"/>
        </w:rPr>
        <w:t xml:space="preserve">：加薪空间小，涨薪慢。 - </w:t>
      </w:r>
      <w:r>
        <w:rPr>
          <w:rFonts w:eastAsia="宋体" w:ascii="Times New Roman" w:hAnsi="Times New Roman"/>
          <w:b/>
        </w:rPr>
        <w:t>体系内加班口碑不佳</w:t>
      </w:r>
      <w:r>
        <w:rPr>
          <w:rFonts w:eastAsia="宋体" w:ascii="Times New Roman" w:hAnsi="Times New Roman"/>
        </w:rPr>
        <w:t xml:space="preserve">：职Q 出现「一个人干 2–3 个人的活」「被迫式自愿加班」；另有子公司员工称「双休强制每周加班一天」。 - </w:t>
      </w:r>
      <w:r>
        <w:rPr>
          <w:rFonts w:eastAsia="宋体" w:ascii="Times New Roman" w:hAnsi="Times New Roman"/>
          <w:b/>
        </w:rPr>
        <w:t>专业不限 = 竞争基数巨大</w:t>
      </w:r>
      <w:r>
        <w:rPr>
          <w:rFonts w:eastAsia="宋体" w:ascii="Times New Roman" w:hAnsi="Times New Roman"/>
        </w:rPr>
        <w:t>：招 10 人、专业不限，全国投递基数会非常大，</w:t>
      </w:r>
      <w:r>
        <w:rPr>
          <w:rFonts w:eastAsia="宋体" w:ascii="Times New Roman" w:hAnsi="Times New Roman"/>
          <w:b/>
        </w:rPr>
        <w:t>供应链管理专业不构成任何门槛优势</w:t>
      </w:r>
      <w:r>
        <w:rPr>
          <w:rFonts w:eastAsia="宋体" w:ascii="Times New Roman" w:hAnsi="Times New Roman"/>
        </w:rPr>
        <w:t>。</w:t>
      </w:r>
    </w:p>
    <w:p>
      <w:pPr>
        <w:pStyle w:val="Heading2"/>
      </w:pPr>
      <w:r>
        <w:rPr>
          <w:rFonts w:eastAsia="微软雅黑" w:ascii="Microsoft YaHei" w:hAnsi="Microsoft YaHei"/>
        </w:rPr>
        <w:t>三、第二部分 岗位专项深度调研</w:t>
      </w:r>
    </w:p>
    <w:p>
      <w:pPr>
        <w:pStyle w:val="Heading2"/>
      </w:pPr>
      <w:r>
        <w:rPr>
          <w:rFonts w:eastAsia="微软雅黑" w:ascii="Microsoft YaHei" w:hAnsi="Microsoft YaHei"/>
        </w:rPr>
        <w:t>三、1 2.1 岗位基本信息</w:t>
      </w:r>
    </w:p>
    <w:tbl>
      <w:tblPr>
        <w:tblStyle w:val="TableGrid"/>
        <w:tblW w:type="auto" w:w="0"/>
        <w:tblLook w:firstColumn="1" w:firstRow="1" w:lastColumn="0" w:lastRow="0" w:noHBand="0" w:noVBand="1" w:val="04A0"/>
        <w:jc w:val="cente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3137"/>
        <w:gridCol w:w="3137"/>
        <w:gridCol w:w="3137"/>
      </w:tblGrid>
      <w:tr>
        <w:tc>
          <w:tcPr>
            <w:tcW w:type="dxa" w:w="3137"/>
            <w:shd w:val="clear" w:color="auto" w:fill="EDE7F0"/>
          </w:tcPr>
          <w:p>
            <w:r>
              <w:rPr>
                <w:rFonts w:eastAsia="宋体" w:ascii="Times New Roman" w:hAnsi="Times New Roman"/>
                <w:b/>
                <w:color w:val="2B4F6B"/>
              </w:rPr>
              <w:t>项目</w:t>
            </w:r>
          </w:p>
        </w:tc>
        <w:tc>
          <w:tcPr>
            <w:tcW w:type="dxa" w:w="3137"/>
            <w:shd w:val="clear" w:color="auto" w:fill="EDE7F0"/>
          </w:tcPr>
          <w:p>
            <w:r>
              <w:rPr>
                <w:rFonts w:eastAsia="宋体" w:ascii="Times New Roman" w:hAnsi="Times New Roman"/>
                <w:b/>
                <w:color w:val="2B4F6B"/>
              </w:rPr>
              <w:t>内容</w:t>
            </w:r>
          </w:p>
        </w:tc>
        <w:tc>
          <w:tcPr>
            <w:tcW w:type="dxa" w:w="3137"/>
            <w:shd w:val="clear" w:color="auto" w:fill="EDE7F0"/>
          </w:tcPr>
          <w:p>
            <w:r>
              <w:rPr>
                <w:rFonts w:eastAsia="宋体" w:ascii="Times New Roman" w:hAnsi="Times New Roman"/>
                <w:b/>
                <w:color w:val="2B4F6B"/>
              </w:rPr>
              <w:t>来源</w:t>
            </w:r>
          </w:p>
        </w:tc>
      </w:tr>
      <w:tr>
        <w:tc>
          <w:tcPr>
            <w:tcW w:type="dxa" w:w="3137"/>
          </w:tcPr>
          <w:p>
            <w:r>
              <w:rPr>
                <w:rFonts w:eastAsia="宋体" w:ascii="Times New Roman" w:hAnsi="Times New Roman"/>
              </w:rPr>
              <w:t>岗位名称</w:t>
            </w:r>
          </w:p>
        </w:tc>
        <w:tc>
          <w:tcPr>
            <w:tcW w:type="dxa" w:w="3137"/>
          </w:tcPr>
          <w:p>
            <w:r>
              <w:rPr>
                <w:rFonts w:eastAsia="宋体" w:ascii="Times New Roman" w:hAnsi="Times New Roman"/>
              </w:rPr>
              <w:t>物流管理岗（J17399）</w:t>
            </w:r>
          </w:p>
        </w:tc>
        <w:tc>
          <w:tcPr>
            <w:tcW w:type="dxa" w:w="3137"/>
          </w:tcPr>
          <w:p>
            <w:r>
              <w:rPr>
                <w:rFonts w:eastAsia="宋体" w:ascii="Times New Roman" w:hAnsi="Times New Roman"/>
              </w:rPr>
              <w:t>🥇 官网 JD</w:t>
            </w:r>
          </w:p>
        </w:tc>
      </w:tr>
      <w:tr>
        <w:tc>
          <w:tcPr>
            <w:tcW w:type="dxa" w:w="3137"/>
          </w:tcPr>
          <w:p>
            <w:r>
              <w:rPr>
                <w:rFonts w:eastAsia="宋体" w:ascii="Times New Roman" w:hAnsi="Times New Roman"/>
              </w:rPr>
              <w:t>所属公司／航道</w:t>
            </w:r>
          </w:p>
        </w:tc>
        <w:tc>
          <w:tcPr>
            <w:tcW w:type="dxa" w:w="3137"/>
          </w:tcPr>
          <w:p>
            <w:r>
              <w:rPr>
                <w:rFonts w:eastAsia="宋体" w:ascii="Times New Roman" w:hAnsi="Times New Roman"/>
                <w:b/>
              </w:rPr>
              <w:t>象屿股份 · 供应链航道</w:t>
            </w:r>
          </w:p>
        </w:tc>
        <w:tc>
          <w:tcPr>
            <w:tcW w:type="dxa" w:w="3137"/>
          </w:tcPr>
          <w:p>
            <w:r>
              <w:rPr>
                <w:rFonts w:eastAsia="宋体" w:ascii="Times New Roman" w:hAnsi="Times New Roman"/>
              </w:rPr>
              <w:t>🥇 官网 JD</w:t>
            </w:r>
          </w:p>
        </w:tc>
      </w:tr>
      <w:tr>
        <w:tc>
          <w:tcPr>
            <w:tcW w:type="dxa" w:w="3137"/>
          </w:tcPr>
          <w:p>
            <w:r>
              <w:rPr>
                <w:rFonts w:eastAsia="宋体" w:ascii="Times New Roman" w:hAnsi="Times New Roman"/>
              </w:rPr>
              <w:t>招聘类型</w:t>
            </w:r>
          </w:p>
        </w:tc>
        <w:tc>
          <w:tcPr>
            <w:tcW w:type="dxa" w:w="3137"/>
          </w:tcPr>
          <w:p>
            <w:r>
              <w:rPr>
                <w:rFonts w:eastAsia="宋体" w:ascii="Times New Roman" w:hAnsi="Times New Roman"/>
              </w:rPr>
              <w:t>2027 届校园招聘（秋招，网申 2026-08-28 开放）</w:t>
            </w:r>
          </w:p>
        </w:tc>
        <w:tc>
          <w:tcPr>
            <w:tcW w:type="dxa" w:w="3137"/>
          </w:tcPr>
          <w:p>
            <w:r>
              <w:rPr>
                <w:rFonts w:eastAsia="宋体" w:ascii="Times New Roman" w:hAnsi="Times New Roman"/>
              </w:rPr>
              <w:t>🥇 集团招聘页</w:t>
            </w:r>
          </w:p>
        </w:tc>
      </w:tr>
      <w:tr>
        <w:tc>
          <w:tcPr>
            <w:tcW w:type="dxa" w:w="3137"/>
          </w:tcPr>
          <w:p>
            <w:r>
              <w:rPr>
                <w:rFonts w:eastAsia="宋体" w:ascii="Times New Roman" w:hAnsi="Times New Roman"/>
              </w:rPr>
              <w:t>工作地点</w:t>
            </w:r>
          </w:p>
        </w:tc>
        <w:tc>
          <w:tcPr>
            <w:tcW w:type="dxa" w:w="3137"/>
          </w:tcPr>
          <w:p>
            <w:r>
              <w:rPr>
                <w:rFonts w:eastAsia="宋体" w:ascii="Times New Roman" w:hAnsi="Times New Roman"/>
                <w:b/>
              </w:rPr>
              <w:t>福建省·厦门市 / 辽宁省·大连市 / 上海市 / 山东省·青岛市 / 广东省·广州市 / 陕西省·西安市（六城同招一岗）</w:t>
            </w:r>
          </w:p>
        </w:tc>
        <w:tc>
          <w:tcPr>
            <w:tcW w:type="dxa" w:w="3137"/>
          </w:tcPr>
          <w:p>
            <w:r>
              <w:rPr>
                <w:rFonts w:eastAsia="宋体" w:ascii="Times New Roman" w:hAnsi="Times New Roman"/>
              </w:rPr>
              <w:t>🥇 官网 JD</w:t>
            </w:r>
          </w:p>
        </w:tc>
      </w:tr>
      <w:tr>
        <w:tc>
          <w:tcPr>
            <w:tcW w:type="dxa" w:w="3137"/>
          </w:tcPr>
          <w:p>
            <w:r>
              <w:rPr>
                <w:rFonts w:eastAsia="宋体" w:ascii="Times New Roman" w:hAnsi="Times New Roman"/>
              </w:rPr>
              <w:t>招录人数</w:t>
            </w:r>
          </w:p>
        </w:tc>
        <w:tc>
          <w:tcPr>
            <w:tcW w:type="dxa" w:w="3137"/>
          </w:tcPr>
          <w:p>
            <w:r>
              <w:rPr>
                <w:rFonts w:eastAsia="宋体" w:ascii="Times New Roman" w:hAnsi="Times New Roman"/>
                <w:b/>
              </w:rPr>
              <w:t>10 人</w:t>
            </w:r>
          </w:p>
        </w:tc>
        <w:tc>
          <w:tcPr>
            <w:tcW w:type="dxa" w:w="3137"/>
          </w:tcPr>
          <w:p>
            <w:r>
              <w:rPr>
                <w:rFonts w:eastAsia="宋体" w:ascii="Times New Roman" w:hAnsi="Times New Roman"/>
              </w:rPr>
              <w:t>🥈 湖南城市学院就业网·象屿 2027 届校招岗位表</w:t>
            </w:r>
          </w:p>
        </w:tc>
      </w:tr>
      <w:tr>
        <w:tc>
          <w:tcPr>
            <w:tcW w:type="dxa" w:w="3137"/>
          </w:tcPr>
          <w:p>
            <w:r>
              <w:rPr>
                <w:rFonts w:eastAsia="宋体" w:ascii="Times New Roman" w:hAnsi="Times New Roman"/>
              </w:rPr>
              <w:t>学历要求</w:t>
            </w:r>
          </w:p>
        </w:tc>
        <w:tc>
          <w:tcPr>
            <w:tcW w:type="dxa" w:w="3137"/>
          </w:tcPr>
          <w:p>
            <w:r>
              <w:rPr>
                <w:rFonts w:eastAsia="宋体" w:ascii="Times New Roman" w:hAnsi="Times New Roman"/>
              </w:rPr>
              <w:t>本科及以上</w:t>
            </w:r>
          </w:p>
        </w:tc>
        <w:tc>
          <w:tcPr>
            <w:tcW w:type="dxa" w:w="3137"/>
          </w:tcPr>
          <w:p>
            <w:r>
              <w:rPr>
                <w:rFonts w:eastAsia="宋体" w:ascii="Times New Roman" w:hAnsi="Times New Roman"/>
              </w:rPr>
              <w:t>🥇 官网 JD</w:t>
            </w:r>
          </w:p>
        </w:tc>
      </w:tr>
      <w:tr>
        <w:tc>
          <w:tcPr>
            <w:tcW w:type="dxa" w:w="3137"/>
          </w:tcPr>
          <w:p>
            <w:r>
              <w:rPr>
                <w:rFonts w:eastAsia="宋体" w:ascii="Times New Roman" w:hAnsi="Times New Roman"/>
              </w:rPr>
              <w:t>专业要求</w:t>
            </w:r>
          </w:p>
        </w:tc>
        <w:tc>
          <w:tcPr>
            <w:tcW w:type="dxa" w:w="3137"/>
          </w:tcPr>
          <w:p>
            <w:r>
              <w:rPr>
                <w:rFonts w:eastAsia="宋体" w:ascii="Times New Roman" w:hAnsi="Times New Roman"/>
                <w:b/>
              </w:rPr>
              <w:t>专业不限</w:t>
            </w:r>
            <w:r>
              <w:rPr>
                <w:rFonts w:eastAsia="宋体" w:ascii="Times New Roman" w:hAnsi="Times New Roman"/>
              </w:rPr>
              <w:t>；物流管理、国贸、海关管理、供应链管理、海商法等相关专业</w:t>
            </w:r>
            <w:r>
              <w:rPr>
                <w:rFonts w:eastAsia="宋体" w:ascii="Times New Roman" w:hAnsi="Times New Roman"/>
                <w:b/>
              </w:rPr>
              <w:t>优先</w:t>
            </w:r>
          </w:p>
        </w:tc>
        <w:tc>
          <w:tcPr>
            <w:tcW w:type="dxa" w:w="3137"/>
          </w:tcPr>
          <w:p>
            <w:r>
              <w:rPr>
                <w:rFonts w:eastAsia="宋体" w:ascii="Times New Roman" w:hAnsi="Times New Roman"/>
              </w:rPr>
              <w:t>🥇 官网 JD</w:t>
            </w:r>
          </w:p>
        </w:tc>
      </w:tr>
      <w:tr>
        <w:tc>
          <w:tcPr>
            <w:tcW w:type="dxa" w:w="3137"/>
          </w:tcPr>
          <w:p>
            <w:r>
              <w:rPr>
                <w:rFonts w:eastAsia="宋体" w:ascii="Times New Roman" w:hAnsi="Times New Roman"/>
              </w:rPr>
              <w:t>薪资</w:t>
            </w:r>
          </w:p>
        </w:tc>
        <w:tc>
          <w:tcPr>
            <w:tcW w:type="dxa" w:w="3137"/>
          </w:tcPr>
          <w:p>
            <w:r>
              <w:rPr>
                <w:rFonts w:eastAsia="宋体" w:ascii="Times New Roman" w:hAnsi="Times New Roman"/>
                <w:b/>
              </w:rPr>
              <w:t>7-8 千/月</w:t>
            </w:r>
            <w:r>
              <w:rPr>
                <w:rFonts w:eastAsia="宋体" w:ascii="Times New Roman" w:hAnsi="Times New Roman"/>
              </w:rPr>
              <w:t>，13-15 薪，年综合约 9-12 万</w:t>
            </w:r>
          </w:p>
        </w:tc>
        <w:tc>
          <w:tcPr>
            <w:tcW w:type="dxa" w:w="3137"/>
          </w:tcPr>
          <w:p>
            <w:r>
              <w:rPr>
                <w:rFonts w:eastAsia="宋体" w:ascii="Times New Roman" w:hAnsi="Times New Roman"/>
              </w:rPr>
              <w:t>🥈 同上</w:t>
            </w:r>
          </w:p>
        </w:tc>
      </w:tr>
      <w:tr>
        <w:tc>
          <w:tcPr>
            <w:tcW w:type="dxa" w:w="3137"/>
          </w:tcPr>
          <w:p>
            <w:r>
              <w:rPr>
                <w:rFonts w:eastAsia="宋体" w:ascii="Times New Roman" w:hAnsi="Times New Roman"/>
              </w:rPr>
              <w:t>福利</w:t>
            </w:r>
          </w:p>
        </w:tc>
        <w:tc>
          <w:tcPr>
            <w:tcW w:type="dxa" w:w="3137"/>
          </w:tcPr>
          <w:p>
            <w:r>
              <w:rPr>
                <w:rFonts w:eastAsia="宋体" w:ascii="Times New Roman" w:hAnsi="Times New Roman"/>
              </w:rPr>
              <w:t>六险二金、绩效奖金、岗前培训、节日礼物、餐补；员工公寓/租房补贴/通勤班车/厦门落户支持</w:t>
            </w:r>
          </w:p>
        </w:tc>
        <w:tc>
          <w:tcPr>
            <w:tcW w:type="dxa" w:w="3137"/>
          </w:tcPr>
          <w:p>
            <w:r>
              <w:rPr>
                <w:rFonts w:eastAsia="宋体" w:ascii="Times New Roman" w:hAnsi="Times New Roman"/>
              </w:rPr>
              <w:t>🥈 岗位表 + 🥇 集团福利页</w:t>
            </w:r>
          </w:p>
        </w:tc>
      </w:tr>
      <w:tr>
        <w:tc>
          <w:tcPr>
            <w:tcW w:type="dxa" w:w="3137"/>
          </w:tcPr>
          <w:p>
            <w:r>
              <w:rPr>
                <w:rFonts w:eastAsia="宋体" w:ascii="Times New Roman" w:hAnsi="Times New Roman"/>
              </w:rPr>
              <w:t>核心技能（JD 隐含）</w:t>
            </w:r>
          </w:p>
        </w:tc>
        <w:tc>
          <w:tcPr>
            <w:tcW w:type="dxa" w:w="3137"/>
          </w:tcPr>
          <w:p>
            <w:r>
              <w:rPr>
                <w:rFonts w:eastAsia="宋体" w:ascii="Times New Roman" w:hAnsi="Times New Roman"/>
              </w:rPr>
              <w:t>物流方案设计、货权管控、单证操作、供应商考察、跨部门沟通、过程跟踪</w:t>
            </w:r>
          </w:p>
        </w:tc>
        <w:tc>
          <w:tcPr>
            <w:tcW w:type="dxa" w:w="3137"/>
          </w:tcPr>
          <w:p>
            <w:r>
              <w:rPr>
                <w:rFonts w:eastAsia="宋体" w:ascii="Times New Roman" w:hAnsi="Times New Roman"/>
              </w:rPr>
              <w:t>🥇 JD 职责反推</w:t>
            </w:r>
          </w:p>
        </w:tc>
      </w:tr>
      <w:tr>
        <w:tc>
          <w:tcPr>
            <w:tcW w:type="dxa" w:w="3137"/>
          </w:tcPr>
          <w:p>
            <w:r>
              <w:rPr>
                <w:rFonts w:eastAsia="宋体" w:ascii="Times New Roman" w:hAnsi="Times New Roman"/>
              </w:rPr>
              <w:t>投递规则</w:t>
            </w:r>
          </w:p>
        </w:tc>
        <w:tc>
          <w:tcPr>
            <w:tcW w:type="dxa" w:w="3137"/>
          </w:tcPr>
          <w:p>
            <w:r>
              <w:rPr>
                <w:rFonts w:eastAsia="宋体" w:ascii="Times New Roman" w:hAnsi="Times New Roman"/>
              </w:rPr>
              <w:t>本批次</w:t>
            </w:r>
            <w:r>
              <w:rPr>
                <w:rFonts w:eastAsia="宋体" w:ascii="Times New Roman" w:hAnsi="Times New Roman"/>
                <w:b/>
              </w:rPr>
              <w:t>最多投 3 个</w:t>
            </w:r>
            <w:r>
              <w:rPr>
                <w:rFonts w:eastAsia="宋体" w:ascii="Times New Roman" w:hAnsi="Times New Roman"/>
              </w:rPr>
              <w:t>，</w:t>
            </w:r>
            <w:r>
              <w:rPr>
                <w:rFonts w:eastAsia="宋体" w:ascii="Times New Roman" w:hAnsi="Times New Roman"/>
                <w:b/>
              </w:rPr>
              <w:t>投递顺序即志愿顺序，按志愿顺序处理简历</w:t>
            </w:r>
          </w:p>
        </w:tc>
        <w:tc>
          <w:tcPr>
            <w:tcW w:type="dxa" w:w="3137"/>
          </w:tcPr>
          <w:p>
            <w:r>
              <w:rPr>
                <w:rFonts w:eastAsia="宋体" w:ascii="Times New Roman" w:hAnsi="Times New Roman"/>
              </w:rPr>
              <w:t>🥇 官网原文</w:t>
            </w:r>
          </w:p>
        </w:tc>
      </w:tr>
    </w:tbl>
    <w:p>
      <w:pPr>
        <w:pStyle w:val="Heading2"/>
      </w:pPr>
      <w:r>
        <w:rPr>
          <w:rFonts w:eastAsia="微软雅黑" w:ascii="Microsoft YaHei" w:hAnsi="Microsoft YaHei"/>
        </w:rPr>
        <w:t>三、2 2.2 JD 翻译成人话</w:t>
      </w:r>
    </w:p>
    <w:p>
      <w:r>
        <w:rPr>
          <w:rFonts w:eastAsia="宋体" w:ascii="Times New Roman" w:hAnsi="Times New Roman"/>
        </w:rPr>
        <w:t xml:space="preserve">⚠️ </w:t>
      </w:r>
      <w:r>
        <w:rPr>
          <w:rFonts w:eastAsia="宋体" w:ascii="Times New Roman" w:hAnsi="Times New Roman"/>
          <w:b/>
        </w:rPr>
        <w:t>这个岗位的 JD 有一个极不寻常的地方：它把「工作职责」分成了两个方向</w:t>
      </w:r>
      <w:r>
        <w:rPr>
          <w:rFonts w:eastAsia="宋体" w:ascii="Times New Roman" w:hAnsi="Times New Roman"/>
        </w:rPr>
        <w:t>（物流管理方向 / 物流文员方向），却</w:t>
      </w:r>
      <w:r>
        <w:rPr>
          <w:rFonts w:eastAsia="宋体" w:ascii="Times New Roman" w:hAnsi="Times New Roman"/>
          <w:b/>
        </w:rPr>
        <w:t>没有说明方向怎么分</w:t>
      </w:r>
      <w:r>
        <w:rPr>
          <w:rFonts w:eastAsia="宋体" w:ascii="Times New Roman" w:hAnsi="Times New Roman"/>
        </w:rPr>
        <w:t>。这本身是核心信息——意味着入职后你会被指派到其中一个，而两者的日常工作</w:t>
      </w:r>
      <w:r>
        <w:rPr>
          <w:rFonts w:eastAsia="宋体" w:ascii="Times New Roman" w:hAnsi="Times New Roman"/>
          <w:b/>
        </w:rPr>
        <w:t>差别很大</w:t>
      </w:r>
      <w:r>
        <w:rPr>
          <w:rFonts w:eastAsia="宋体" w:ascii="Times New Roman" w:hAnsi="Times New Roman"/>
        </w:rPr>
        <w:t>。</w:t>
      </w:r>
    </w:p>
    <w:p>
      <w:pPr>
        <w:pStyle w:val="Heading3"/>
      </w:pPr>
      <w:r>
        <w:rPr>
          <w:rFonts w:eastAsia="微软雅黑" w:ascii="Microsoft YaHei" w:hAnsi="Microsoft YaHei"/>
        </w:rPr>
        <w:t>三、2.1 方向一：物流管理方向（偏方案与规则）</w:t>
      </w:r>
    </w:p>
    <w:tbl>
      <w:tblPr>
        <w:tblStyle w:val="TableGrid"/>
        <w:tblW w:type="auto" w:w="0"/>
        <w:tblLook w:firstColumn="1" w:firstRow="1" w:lastColumn="0" w:lastRow="0" w:noHBand="0" w:noVBand="1" w:val="04A0"/>
        <w:jc w:val="cente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2353"/>
        <w:gridCol w:w="2353"/>
        <w:gridCol w:w="2353"/>
        <w:gridCol w:w="2353"/>
      </w:tblGrid>
      <w:tr>
        <w:tc>
          <w:tcPr>
            <w:tcW w:type="dxa" w:w="2353"/>
            <w:shd w:val="clear" w:color="auto" w:fill="EDE7F0"/>
          </w:tcPr>
          <w:p>
            <w:r>
              <w:rPr>
                <w:rFonts w:eastAsia="宋体" w:ascii="Times New Roman" w:hAnsi="Times New Roman"/>
                <w:b/>
                <w:color w:val="2B4F6B"/>
              </w:rPr>
              <w:t>JD 原文</w:t>
            </w:r>
          </w:p>
        </w:tc>
        <w:tc>
          <w:tcPr>
            <w:tcW w:type="dxa" w:w="2353"/>
            <w:shd w:val="clear" w:color="auto" w:fill="EDE7F0"/>
          </w:tcPr>
          <w:p>
            <w:r>
              <w:rPr>
                <w:rFonts w:eastAsia="宋体" w:ascii="Times New Roman" w:hAnsi="Times New Roman"/>
                <w:b/>
                <w:color w:val="2B4F6B"/>
              </w:rPr>
              <w:t>翻译成人话</w:t>
            </w:r>
          </w:p>
        </w:tc>
        <w:tc>
          <w:tcPr>
            <w:tcW w:type="dxa" w:w="2353"/>
            <w:shd w:val="clear" w:color="auto" w:fill="EDE7F0"/>
          </w:tcPr>
          <w:p>
            <w:r>
              <w:rPr>
                <w:rFonts w:eastAsia="宋体" w:ascii="Times New Roman" w:hAnsi="Times New Roman"/>
                <w:b/>
                <w:color w:val="2B4F6B"/>
              </w:rPr>
              <w:t>文雪现状</w:t>
            </w:r>
          </w:p>
        </w:tc>
        <w:tc>
          <w:tcPr>
            <w:tcW w:type="dxa" w:w="2353"/>
            <w:shd w:val="clear" w:color="auto" w:fill="EDE7F0"/>
          </w:tcPr>
          <w:p>
            <w:r>
              <w:rPr>
                <w:rFonts w:eastAsia="宋体" w:ascii="Times New Roman" w:hAnsi="Times New Roman"/>
                <w:b/>
                <w:color w:val="2B4F6B"/>
              </w:rPr>
              <w:t>风险</w:t>
            </w:r>
          </w:p>
        </w:tc>
      </w:tr>
      <w:tr>
        <w:tc>
          <w:tcPr>
            <w:tcW w:type="dxa" w:w="2353"/>
          </w:tcPr>
          <w:p>
            <w:r>
              <w:rPr>
                <w:rFonts w:eastAsia="宋体" w:ascii="Times New Roman" w:hAnsi="Times New Roman"/>
              </w:rPr>
              <w:t>① 负责制定物流供应商相关及货权管控流程</w:t>
            </w:r>
          </w:p>
        </w:tc>
        <w:tc>
          <w:tcPr>
            <w:tcW w:type="dxa" w:w="2353"/>
          </w:tcPr>
          <w:p>
            <w:r>
              <w:rPr>
                <w:rFonts w:eastAsia="宋体" w:ascii="Times New Roman" w:hAnsi="Times New Roman"/>
              </w:rPr>
              <w:t>写规则、定标准：什么货、什么环节、由谁签字确认货还在、什么情况下算货权转移。</w:t>
            </w:r>
            <w:r>
              <w:rPr>
                <w:rFonts w:eastAsia="宋体" w:ascii="Times New Roman" w:hAnsi="Times New Roman"/>
                <w:b/>
              </w:rPr>
              <w:t>这是"立规矩"的活，通常是主管级</w:t>
            </w:r>
          </w:p>
        </w:tc>
        <w:tc>
          <w:tcPr>
            <w:tcW w:type="dxa" w:w="2353"/>
          </w:tcPr>
          <w:p>
            <w:r>
              <w:rPr>
                <w:rFonts w:eastAsia="宋体" w:ascii="Times New Roman" w:hAnsi="Times New Roman"/>
              </w:rPr>
              <w:t>零经验。只在学校学过流程建模</w:t>
            </w:r>
          </w:p>
        </w:tc>
        <w:tc>
          <w:tcPr>
            <w:tcW w:type="dxa" w:w="2353"/>
          </w:tcPr>
          <w:p>
            <w:r>
              <w:rPr>
                <w:rFonts w:eastAsia="宋体" w:ascii="Times New Roman" w:hAnsi="Times New Roman"/>
              </w:rPr>
              <w:t>🔴 新人做「制定流程」不现实，实际大概率是「执行现有流程」</w:t>
            </w:r>
          </w:p>
        </w:tc>
      </w:tr>
      <w:tr>
        <w:tc>
          <w:tcPr>
            <w:tcW w:type="dxa" w:w="2353"/>
          </w:tcPr>
          <w:p>
            <w:r>
              <w:rPr>
                <w:rFonts w:eastAsia="宋体" w:ascii="Times New Roman" w:hAnsi="Times New Roman"/>
              </w:rPr>
              <w:t>② 负责提供物流解决方案并动态优化</w:t>
            </w:r>
          </w:p>
        </w:tc>
        <w:tc>
          <w:tcPr>
            <w:tcW w:type="dxa" w:w="2353"/>
          </w:tcPr>
          <w:p>
            <w:r>
              <w:rPr>
                <w:rFonts w:eastAsia="宋体" w:ascii="Times New Roman" w:hAnsi="Times New Roman"/>
                <w:b/>
              </w:rPr>
              <w:t>真正的核心</w:t>
            </w:r>
            <w:r>
              <w:rPr>
                <w:rFonts w:eastAsia="宋体" w:ascii="Times New Roman" w:hAnsi="Times New Roman"/>
              </w:rPr>
              <w:t>：给一笔业务设计怎么运——走公路还是铁路、走哪个港口、用哪家船、怎么配仓；然后根据船期/价格变化实时调整</w:t>
            </w:r>
          </w:p>
        </w:tc>
        <w:tc>
          <w:tcPr>
            <w:tcW w:type="dxa" w:w="2353"/>
          </w:tcPr>
          <w:p>
            <w:r>
              <w:rPr>
                <w:rFonts w:eastAsia="宋体" w:ascii="Times New Roman" w:hAnsi="Times New Roman"/>
                <w:b/>
              </w:rPr>
              <w:t>社区团购项目的选址-路径双层模型、VRPTW 带时间窗、总成本降 18.7%，是同构能力</w:t>
            </w:r>
            <w:r>
              <w:rPr>
                <w:rFonts w:eastAsia="宋体" w:ascii="Times New Roman" w:hAnsi="Times New Roman"/>
              </w:rPr>
              <w:t>；供应链网络 Python 运输问题建模</w:t>
            </w:r>
          </w:p>
        </w:tc>
        <w:tc>
          <w:tcPr>
            <w:tcW w:type="dxa" w:w="2353"/>
          </w:tcPr>
          <w:p>
            <w:r>
              <w:rPr>
                <w:rFonts w:eastAsia="宋体" w:ascii="Times New Roman" w:hAnsi="Times New Roman"/>
              </w:rPr>
              <w:t>✅ 这是文雪最能对位的一条，但要</w:t>
            </w:r>
            <w:r>
              <w:rPr>
                <w:rFonts w:eastAsia="宋体" w:ascii="Times New Roman" w:hAnsi="Times New Roman"/>
                <w:b/>
              </w:rPr>
              <w:t>翻译成钱与时效的语言</w:t>
            </w:r>
            <w:r>
              <w:rPr>
                <w:rFonts w:eastAsia="宋体" w:ascii="Times New Roman" w:hAnsi="Times New Roman"/>
              </w:rPr>
              <w:t>，不能只讲模型</w:t>
            </w:r>
          </w:p>
        </w:tc>
      </w:tr>
      <w:tr>
        <w:tc>
          <w:tcPr>
            <w:tcW w:type="dxa" w:w="2353"/>
          </w:tcPr>
          <w:p>
            <w:r>
              <w:rPr>
                <w:rFonts w:eastAsia="宋体" w:ascii="Times New Roman" w:hAnsi="Times New Roman"/>
              </w:rPr>
              <w:t>③ 负责执行货权管控工作并动态跟踪、检查</w:t>
            </w:r>
          </w:p>
        </w:tc>
        <w:tc>
          <w:tcPr>
            <w:tcW w:type="dxa" w:w="2353"/>
          </w:tcPr>
          <w:p>
            <w:r>
              <w:rPr>
                <w:rFonts w:eastAsia="宋体" w:ascii="Times New Roman" w:hAnsi="Times New Roman"/>
              </w:rPr>
              <w:t>每天做的事：确认货在哪个仓、仓单在谁手上、有没有被重复质押、有没有放货风险。</w:t>
            </w:r>
            <w:r>
              <w:rPr>
                <w:rFonts w:eastAsia="宋体" w:ascii="Times New Roman" w:hAnsi="Times New Roman"/>
                <w:b/>
              </w:rPr>
              <w:t>大宗贸易最怕的不是货丢了，是货被质押两次</w:t>
            </w:r>
          </w:p>
        </w:tc>
        <w:tc>
          <w:tcPr>
            <w:tcW w:type="dxa" w:w="2353"/>
          </w:tcPr>
          <w:p>
            <w:r>
              <w:rPr>
                <w:rFonts w:eastAsia="宋体" w:ascii="Times New Roman" w:hAnsi="Times New Roman"/>
              </w:rPr>
              <w:t>零经验。「货权」是这行入门第一课</w:t>
            </w:r>
          </w:p>
        </w:tc>
        <w:tc>
          <w:tcPr>
            <w:tcW w:type="dxa" w:w="2353"/>
          </w:tcPr>
          <w:p>
            <w:r>
              <w:rPr>
                <w:rFonts w:eastAsia="宋体" w:ascii="Times New Roman" w:hAnsi="Times New Roman"/>
              </w:rPr>
              <w:t>🔴 面试深挖必问「你理解什么是货权吗」</w:t>
            </w:r>
          </w:p>
        </w:tc>
      </w:tr>
      <w:tr>
        <w:tc>
          <w:tcPr>
            <w:tcW w:type="dxa" w:w="2353"/>
          </w:tcPr>
          <w:p>
            <w:r>
              <w:rPr>
                <w:rFonts w:eastAsia="宋体" w:ascii="Times New Roman" w:hAnsi="Times New Roman"/>
              </w:rPr>
              <w:t>④ 负责推进物流资源整合和物流节点布局</w:t>
            </w:r>
          </w:p>
        </w:tc>
        <w:tc>
          <w:tcPr>
            <w:tcW w:type="dxa" w:w="2353"/>
          </w:tcPr>
          <w:p>
            <w:r>
              <w:rPr>
                <w:rFonts w:eastAsia="宋体" w:ascii="Times New Roman" w:hAnsi="Times New Roman"/>
              </w:rPr>
              <w:t>谈仓、谈线路、谈港口合作。</w:t>
            </w:r>
            <w:r>
              <w:rPr>
                <w:rFonts w:eastAsia="宋体" w:ascii="Times New Roman" w:hAnsi="Times New Roman"/>
                <w:b/>
              </w:rPr>
              <w:t>一般是部门级动作</w:t>
            </w:r>
          </w:p>
        </w:tc>
        <w:tc>
          <w:tcPr>
            <w:tcW w:type="dxa" w:w="2353"/>
          </w:tcPr>
          <w:p>
            <w:r>
              <w:rPr>
                <w:rFonts w:eastAsia="宋体" w:ascii="Times New Roman" w:hAnsi="Times New Roman"/>
              </w:rPr>
              <w:t>零经验</w:t>
            </w:r>
          </w:p>
        </w:tc>
        <w:tc>
          <w:tcPr>
            <w:tcW w:type="dxa" w:w="2353"/>
          </w:tcPr>
          <w:p>
            <w:r>
              <w:rPr>
                <w:rFonts w:eastAsia="宋体" w:ascii="Times New Roman" w:hAnsi="Times New Roman"/>
              </w:rPr>
              <w:t>⚠️ 新人只能"参与调研"</w:t>
            </w:r>
          </w:p>
        </w:tc>
      </w:tr>
      <w:tr>
        <w:tc>
          <w:tcPr>
            <w:tcW w:type="dxa" w:w="2353"/>
          </w:tcPr>
          <w:p>
            <w:r>
              <w:rPr>
                <w:rFonts w:eastAsia="宋体" w:ascii="Times New Roman" w:hAnsi="Times New Roman"/>
              </w:rPr>
              <w:t>⑤ 完成部门安排的其他工作</w:t>
            </w:r>
          </w:p>
        </w:tc>
        <w:tc>
          <w:tcPr>
            <w:tcW w:type="dxa" w:w="2353"/>
          </w:tcPr>
          <w:p>
            <w:r>
              <w:rPr>
                <w:rFonts w:eastAsia="宋体" w:ascii="Times New Roman" w:hAnsi="Times New Roman"/>
              </w:rPr>
              <w:t>兜底条款</w:t>
            </w:r>
          </w:p>
        </w:tc>
        <w:tc>
          <w:tcPr>
            <w:tcW w:type="dxa" w:w="2353"/>
          </w:tcPr>
          <w:p>
            <w:r>
              <w:rPr>
                <w:rFonts w:eastAsia="宋体" w:ascii="Times New Roman" w:hAnsi="Times New Roman"/>
              </w:rPr>
              <w:t>—</w:t>
            </w:r>
          </w:p>
        </w:tc>
        <w:tc>
          <w:tcPr>
            <w:tcW w:type="dxa" w:w="2353"/>
          </w:tcPr>
          <w:p>
            <w:r>
              <w:rPr>
                <w:rFonts w:eastAsia="宋体" w:ascii="Times New Roman" w:hAnsi="Times New Roman"/>
              </w:rPr>
              <w:t>—</w:t>
            </w:r>
          </w:p>
        </w:tc>
      </w:tr>
    </w:tbl>
    <w:p>
      <w:pPr>
        <w:pStyle w:val="Heading3"/>
      </w:pPr>
      <w:r>
        <w:rPr>
          <w:rFonts w:eastAsia="微软雅黑" w:ascii="Microsoft YaHei" w:hAnsi="Microsoft YaHei"/>
        </w:rPr>
        <w:t>三、2.2 方向二：物流文员方向（偏单证与执行）</w:t>
      </w:r>
    </w:p>
    <w:tbl>
      <w:tblPr>
        <w:tblStyle w:val="TableGrid"/>
        <w:tblW w:type="auto" w:w="0"/>
        <w:tblLook w:firstColumn="1" w:firstRow="1" w:lastColumn="0" w:lastRow="0" w:noHBand="0" w:noVBand="1" w:val="04A0"/>
        <w:jc w:val="cente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2353"/>
        <w:gridCol w:w="2353"/>
        <w:gridCol w:w="2353"/>
        <w:gridCol w:w="2353"/>
      </w:tblGrid>
      <w:tr>
        <w:tc>
          <w:tcPr>
            <w:tcW w:type="dxa" w:w="2353"/>
            <w:shd w:val="clear" w:color="auto" w:fill="EDE7F0"/>
          </w:tcPr>
          <w:p>
            <w:r>
              <w:rPr>
                <w:rFonts w:eastAsia="宋体" w:ascii="Times New Roman" w:hAnsi="Times New Roman"/>
                <w:b/>
                <w:color w:val="2B4F6B"/>
              </w:rPr>
              <w:t>JD 原文</w:t>
            </w:r>
          </w:p>
        </w:tc>
        <w:tc>
          <w:tcPr>
            <w:tcW w:type="dxa" w:w="2353"/>
            <w:shd w:val="clear" w:color="auto" w:fill="EDE7F0"/>
          </w:tcPr>
          <w:p>
            <w:r>
              <w:rPr>
                <w:rFonts w:eastAsia="宋体" w:ascii="Times New Roman" w:hAnsi="Times New Roman"/>
                <w:b/>
                <w:color w:val="2B4F6B"/>
              </w:rPr>
              <w:t>翻译成人话</w:t>
            </w:r>
          </w:p>
        </w:tc>
        <w:tc>
          <w:tcPr>
            <w:tcW w:type="dxa" w:w="2353"/>
            <w:shd w:val="clear" w:color="auto" w:fill="EDE7F0"/>
          </w:tcPr>
          <w:p>
            <w:r>
              <w:rPr>
                <w:rFonts w:eastAsia="宋体" w:ascii="Times New Roman" w:hAnsi="Times New Roman"/>
                <w:b/>
                <w:color w:val="2B4F6B"/>
              </w:rPr>
              <w:t>文雪现状</w:t>
            </w:r>
          </w:p>
        </w:tc>
        <w:tc>
          <w:tcPr>
            <w:tcW w:type="dxa" w:w="2353"/>
            <w:shd w:val="clear" w:color="auto" w:fill="EDE7F0"/>
          </w:tcPr>
          <w:p>
            <w:r>
              <w:rPr>
                <w:rFonts w:eastAsia="宋体" w:ascii="Times New Roman" w:hAnsi="Times New Roman"/>
                <w:b/>
                <w:color w:val="2B4F6B"/>
              </w:rPr>
              <w:t>风险</w:t>
            </w:r>
          </w:p>
        </w:tc>
      </w:tr>
      <w:tr>
        <w:tc>
          <w:tcPr>
            <w:tcW w:type="dxa" w:w="2353"/>
          </w:tcPr>
          <w:p>
            <w:r>
              <w:rPr>
                <w:rFonts w:eastAsia="宋体" w:ascii="Times New Roman" w:hAnsi="Times New Roman"/>
              </w:rPr>
              <w:t>① 统筹各业务部门货物货权的管控，对货物的</w:t>
            </w:r>
            <w:r>
              <w:rPr>
                <w:rFonts w:eastAsia="宋体" w:ascii="Times New Roman" w:hAnsi="Times New Roman"/>
                <w:b/>
              </w:rPr>
              <w:t>进出口、内贸、仓储、配送、保险</w:t>
            </w:r>
            <w:r>
              <w:rPr>
                <w:rFonts w:eastAsia="宋体" w:ascii="Times New Roman" w:hAnsi="Times New Roman"/>
              </w:rPr>
              <w:t>等各物流环节施行</w:t>
            </w:r>
            <w:r>
              <w:rPr>
                <w:rFonts w:eastAsia="宋体" w:ascii="Times New Roman" w:hAnsi="Times New Roman"/>
                <w:b/>
              </w:rPr>
              <w:t>直接操作和过程跟踪</w:t>
            </w:r>
          </w:p>
        </w:tc>
        <w:tc>
          <w:tcPr>
            <w:tcW w:type="dxa" w:w="2353"/>
          </w:tcPr>
          <w:p>
            <w:r>
              <w:rPr>
                <w:rFonts w:eastAsia="宋体" w:ascii="Times New Roman" w:hAnsi="Times New Roman"/>
              </w:rPr>
              <w:t>五个环节、五套单证：进出口＝报关单/提单/原产地证/保险单；内贸＝运单/磅单；仓储＝入库单/出库单/仓单；配送＝签收单；保险＝投保单/理赔</w:t>
            </w:r>
          </w:p>
        </w:tc>
        <w:tc>
          <w:tcPr>
            <w:tcW w:type="dxa" w:w="2353"/>
          </w:tcPr>
          <w:p>
            <w:r>
              <w:rPr>
                <w:rFonts w:eastAsia="宋体" w:ascii="Times New Roman" w:hAnsi="Times New Roman"/>
                <w:b/>
              </w:rPr>
              <w:t>ERP 用友 U8 的入库单/出库单/调拨单/盘点单走过一遍</w:t>
            </w:r>
            <w:r>
              <w:rPr>
                <w:rFonts w:eastAsia="宋体" w:ascii="Times New Roman" w:hAnsi="Times New Roman"/>
              </w:rPr>
              <w:t>；瑞幸的收货点数核对</w:t>
            </w:r>
          </w:p>
        </w:tc>
        <w:tc>
          <w:tcPr>
            <w:tcW w:type="dxa" w:w="2353"/>
          </w:tcPr>
          <w:p>
            <w:r>
              <w:rPr>
                <w:rFonts w:eastAsia="宋体" w:ascii="Times New Roman" w:hAnsi="Times New Roman"/>
              </w:rPr>
              <w:t>⚠️ 单据种类完全不同，只有「对单据」的底层能力可迁移</w:t>
            </w:r>
          </w:p>
        </w:tc>
      </w:tr>
      <w:tr>
        <w:tc>
          <w:tcPr>
            <w:tcW w:type="dxa" w:w="2353"/>
          </w:tcPr>
          <w:p>
            <w:r>
              <w:rPr>
                <w:rFonts w:eastAsia="宋体" w:ascii="Times New Roman" w:hAnsi="Times New Roman"/>
              </w:rPr>
              <w:t>② 负责各项工作交接及与部门内、外部人员的沟通、预警及衔接</w:t>
            </w:r>
          </w:p>
        </w:tc>
        <w:tc>
          <w:tcPr>
            <w:tcW w:type="dxa" w:w="2353"/>
          </w:tcPr>
          <w:p>
            <w:r>
              <w:rPr>
                <w:rFonts w:eastAsia="宋体" w:ascii="Times New Roman" w:hAnsi="Times New Roman"/>
                <w:b/>
              </w:rPr>
              <w:t>这是文员岗最真实的日常</w:t>
            </w:r>
            <w:r>
              <w:rPr>
                <w:rFonts w:eastAsia="宋体" w:ascii="Times New Roman" w:hAnsi="Times New Roman"/>
              </w:rPr>
              <w:t>：跟单、催单、报异常、跨部门传话。一句话概括＝「靠嘴和表把人串起来」</w:t>
            </w:r>
          </w:p>
        </w:tc>
        <w:tc>
          <w:tcPr>
            <w:tcW w:type="dxa" w:w="2353"/>
          </w:tcPr>
          <w:p>
            <w:r>
              <w:rPr>
                <w:rFonts w:eastAsia="宋体" w:ascii="Times New Roman" w:hAnsi="Times New Roman"/>
              </w:rPr>
              <w:t>鱼跃尚成的 200+ 份材料台账 + 三级校验零差错；跨部门同步进度</w:t>
            </w:r>
          </w:p>
        </w:tc>
        <w:tc>
          <w:tcPr>
            <w:tcW w:type="dxa" w:w="2353"/>
          </w:tcPr>
          <w:p>
            <w:r>
              <w:rPr>
                <w:rFonts w:eastAsia="宋体" w:ascii="Times New Roman" w:hAnsi="Times New Roman"/>
              </w:rPr>
              <w:t>✅ 可迁移</w:t>
            </w:r>
          </w:p>
        </w:tc>
      </w:tr>
      <w:tr>
        <w:tc>
          <w:tcPr>
            <w:tcW w:type="dxa" w:w="2353"/>
          </w:tcPr>
          <w:p>
            <w:r>
              <w:rPr>
                <w:rFonts w:eastAsia="宋体" w:ascii="Times New Roman" w:hAnsi="Times New Roman"/>
              </w:rPr>
              <w:t>③ 负责对外物流供应商的考察、查仓</w:t>
            </w:r>
          </w:p>
        </w:tc>
        <w:tc>
          <w:tcPr>
            <w:tcW w:type="dxa" w:w="2353"/>
          </w:tcPr>
          <w:p>
            <w:r>
              <w:rPr>
                <w:rFonts w:eastAsia="宋体" w:ascii="Times New Roman" w:hAnsi="Times New Roman"/>
              </w:rPr>
              <w:t>出差去仓库看货、数货、查资质。</w:t>
            </w:r>
            <w:r>
              <w:rPr>
                <w:rFonts w:eastAsia="宋体" w:ascii="Times New Roman" w:hAnsi="Times New Roman"/>
                <w:b/>
              </w:rPr>
              <w:t>会出差，可能在港口/仓库现场</w:t>
            </w:r>
          </w:p>
        </w:tc>
        <w:tc>
          <w:tcPr>
            <w:tcW w:type="dxa" w:w="2353"/>
          </w:tcPr>
          <w:p>
            <w:r>
              <w:rPr>
                <w:rFonts w:eastAsia="宋体" w:ascii="Times New Roman" w:hAnsi="Times New Roman"/>
              </w:rPr>
              <w:t>零经验</w:t>
            </w:r>
          </w:p>
        </w:tc>
        <w:tc>
          <w:tcPr>
            <w:tcW w:type="dxa" w:w="2353"/>
          </w:tcPr>
          <w:p>
            <w:r>
              <w:rPr>
                <w:rFonts w:eastAsia="宋体" w:ascii="Times New Roman" w:hAnsi="Times New Roman"/>
              </w:rPr>
              <w:t>⚠️ 要问清出差频率</w:t>
            </w:r>
          </w:p>
        </w:tc>
      </w:tr>
      <w:tr>
        <w:tc>
          <w:tcPr>
            <w:tcW w:type="dxa" w:w="2353"/>
          </w:tcPr>
          <w:p>
            <w:r>
              <w:rPr>
                <w:rFonts w:eastAsia="宋体" w:ascii="Times New Roman" w:hAnsi="Times New Roman"/>
              </w:rPr>
              <w:t>④ 完成部门安排的其他工作</w:t>
            </w:r>
          </w:p>
        </w:tc>
        <w:tc>
          <w:tcPr>
            <w:tcW w:type="dxa" w:w="2353"/>
          </w:tcPr>
          <w:p>
            <w:r>
              <w:rPr>
                <w:rFonts w:eastAsia="宋体" w:ascii="Times New Roman" w:hAnsi="Times New Roman"/>
              </w:rPr>
              <w:t>兜底条款</w:t>
            </w:r>
          </w:p>
        </w:tc>
        <w:tc>
          <w:tcPr>
            <w:tcW w:type="dxa" w:w="2353"/>
          </w:tcPr>
          <w:p>
            <w:r>
              <w:rPr>
                <w:rFonts w:eastAsia="宋体" w:ascii="Times New Roman" w:hAnsi="Times New Roman"/>
              </w:rPr>
              <w:t>—</w:t>
            </w:r>
          </w:p>
        </w:tc>
        <w:tc>
          <w:tcPr>
            <w:tcW w:type="dxa" w:w="2353"/>
          </w:tcPr>
          <w:p>
            <w:r>
              <w:rPr>
                <w:rFonts w:eastAsia="宋体" w:ascii="Times New Roman" w:hAnsi="Times New Roman"/>
              </w:rPr>
              <w:t>—</w:t>
            </w:r>
          </w:p>
        </w:tc>
      </w:tr>
    </w:tbl>
    <w:p>
      <w:r>
        <w:rPr>
          <w:rFonts w:eastAsia="宋体" w:ascii="Times New Roman" w:hAnsi="Times New Roman"/>
          <w:b/>
        </w:rPr>
        <w:t>⚠️ 两个方向的差别有多大？</w:t>
      </w:r>
    </w:p>
    <w:tbl>
      <w:tblPr>
        <w:tblStyle w:val="TableGrid"/>
        <w:tblW w:type="auto" w:w="0"/>
        <w:tblLook w:firstColumn="1" w:firstRow="1" w:lastColumn="0" w:lastRow="0" w:noHBand="0" w:noVBand="1" w:val="04A0"/>
        <w:jc w:val="cente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3137"/>
        <w:gridCol w:w="3137"/>
        <w:gridCol w:w="3137"/>
      </w:tblGrid>
      <w:tr>
        <w:tc>
          <w:tcPr>
            <w:tcW w:type="dxa" w:w="3137"/>
            <w:shd w:val="clear" w:color="auto" w:fill="EDE7F0"/>
          </w:tcPr>
          <w:p>
            <w:r>
              <w:rPr>
                <w:rFonts w:eastAsia="宋体" w:ascii="Times New Roman" w:hAnsi="Times New Roman"/>
                <w:b/>
                <w:color w:val="2B4F6B"/>
              </w:rPr>
              <w:t>维度</w:t>
            </w:r>
          </w:p>
        </w:tc>
        <w:tc>
          <w:tcPr>
            <w:tcW w:type="dxa" w:w="3137"/>
            <w:shd w:val="clear" w:color="auto" w:fill="EDE7F0"/>
          </w:tcPr>
          <w:p>
            <w:r>
              <w:rPr>
                <w:rFonts w:eastAsia="宋体" w:ascii="Times New Roman" w:hAnsi="Times New Roman"/>
                <w:b/>
                <w:color w:val="2B4F6B"/>
              </w:rPr>
              <w:t>物流管理方向</w:t>
            </w:r>
          </w:p>
        </w:tc>
        <w:tc>
          <w:tcPr>
            <w:tcW w:type="dxa" w:w="3137"/>
            <w:shd w:val="clear" w:color="auto" w:fill="EDE7F0"/>
          </w:tcPr>
          <w:p>
            <w:r>
              <w:rPr>
                <w:rFonts w:eastAsia="宋体" w:ascii="Times New Roman" w:hAnsi="Times New Roman"/>
                <w:b/>
                <w:color w:val="2B4F6B"/>
              </w:rPr>
              <w:t>物流文员方向</w:t>
            </w:r>
          </w:p>
        </w:tc>
      </w:tr>
      <w:tr>
        <w:tc>
          <w:tcPr>
            <w:tcW w:type="dxa" w:w="3137"/>
          </w:tcPr>
          <w:p>
            <w:r>
              <w:rPr>
                <w:rFonts w:eastAsia="宋体" w:ascii="Times New Roman" w:hAnsi="Times New Roman"/>
              </w:rPr>
              <w:t>日常形态</w:t>
            </w:r>
          </w:p>
        </w:tc>
        <w:tc>
          <w:tcPr>
            <w:tcW w:type="dxa" w:w="3137"/>
          </w:tcPr>
          <w:p>
            <w:r>
              <w:rPr>
                <w:rFonts w:eastAsia="宋体" w:ascii="Times New Roman" w:hAnsi="Times New Roman"/>
              </w:rPr>
              <w:t>出方案、算成本、谈资源</w:t>
            </w:r>
          </w:p>
        </w:tc>
        <w:tc>
          <w:tcPr>
            <w:tcW w:type="dxa" w:w="3137"/>
          </w:tcPr>
          <w:p>
            <w:r>
              <w:rPr>
                <w:rFonts w:eastAsia="宋体" w:ascii="Times New Roman" w:hAnsi="Times New Roman"/>
              </w:rPr>
              <w:t>跟单、做单证、催进度、报异常</w:t>
            </w:r>
          </w:p>
        </w:tc>
      </w:tr>
      <w:tr>
        <w:tc>
          <w:tcPr>
            <w:tcW w:type="dxa" w:w="3137"/>
          </w:tcPr>
          <w:p>
            <w:r>
              <w:rPr>
                <w:rFonts w:eastAsia="宋体" w:ascii="Times New Roman" w:hAnsi="Times New Roman"/>
              </w:rPr>
              <w:t>数据工作占比</w:t>
            </w:r>
          </w:p>
        </w:tc>
        <w:tc>
          <w:tcPr>
            <w:tcW w:type="dxa" w:w="3137"/>
          </w:tcPr>
          <w:p>
            <w:r>
              <w:rPr>
                <w:rFonts w:eastAsia="宋体" w:ascii="Times New Roman" w:hAnsi="Times New Roman"/>
              </w:rPr>
              <w:t>高（方案要算）</w:t>
            </w:r>
          </w:p>
        </w:tc>
        <w:tc>
          <w:tcPr>
            <w:tcW w:type="dxa" w:w="3137"/>
          </w:tcPr>
          <w:p>
            <w:r>
              <w:rPr>
                <w:rFonts w:eastAsia="宋体" w:ascii="Times New Roman" w:hAnsi="Times New Roman"/>
              </w:rPr>
              <w:t>中（台账要记）</w:t>
            </w:r>
          </w:p>
        </w:tc>
      </w:tr>
      <w:tr>
        <w:tc>
          <w:tcPr>
            <w:tcW w:type="dxa" w:w="3137"/>
          </w:tcPr>
          <w:p>
            <w:r>
              <w:rPr>
                <w:rFonts w:eastAsia="宋体" w:ascii="Times New Roman" w:hAnsi="Times New Roman"/>
              </w:rPr>
              <w:t>对外程度</w:t>
            </w:r>
          </w:p>
        </w:tc>
        <w:tc>
          <w:tcPr>
            <w:tcW w:type="dxa" w:w="3137"/>
          </w:tcPr>
          <w:p>
            <w:r>
              <w:rPr>
                <w:rFonts w:eastAsia="宋体" w:ascii="Times New Roman" w:hAnsi="Times New Roman"/>
              </w:rPr>
              <w:t>中（对供应商/港口）</w:t>
            </w:r>
          </w:p>
        </w:tc>
        <w:tc>
          <w:tcPr>
            <w:tcW w:type="dxa" w:w="3137"/>
          </w:tcPr>
          <w:p>
            <w:r>
              <w:rPr>
                <w:rFonts w:eastAsia="宋体" w:ascii="Times New Roman" w:hAnsi="Times New Roman"/>
              </w:rPr>
              <w:t>高（对内跨部门为主）</w:t>
            </w:r>
          </w:p>
        </w:tc>
      </w:tr>
      <w:tr>
        <w:tc>
          <w:tcPr>
            <w:tcW w:type="dxa" w:w="3137"/>
          </w:tcPr>
          <w:p>
            <w:r>
              <w:rPr>
                <w:rFonts w:eastAsia="宋体" w:ascii="Times New Roman" w:hAnsi="Times New Roman"/>
              </w:rPr>
              <w:t>出差</w:t>
            </w:r>
          </w:p>
        </w:tc>
        <w:tc>
          <w:tcPr>
            <w:tcW w:type="dxa" w:w="3137"/>
          </w:tcPr>
          <w:p>
            <w:r>
              <w:rPr>
                <w:rFonts w:eastAsia="宋体" w:ascii="Times New Roman" w:hAnsi="Times New Roman"/>
              </w:rPr>
              <w:t>少</w:t>
            </w:r>
          </w:p>
        </w:tc>
        <w:tc>
          <w:tcPr>
            <w:tcW w:type="dxa" w:w="3137"/>
          </w:tcPr>
          <w:p>
            <w:r>
              <w:rPr>
                <w:rFonts w:eastAsia="宋体" w:ascii="Times New Roman" w:hAnsi="Times New Roman"/>
              </w:rPr>
              <w:t>中（查仓）</w:t>
            </w:r>
          </w:p>
        </w:tc>
      </w:tr>
      <w:tr>
        <w:tc>
          <w:tcPr>
            <w:tcW w:type="dxa" w:w="3137"/>
          </w:tcPr>
          <w:p>
            <w:r>
              <w:rPr>
                <w:rFonts w:eastAsia="宋体" w:ascii="Times New Roman" w:hAnsi="Times New Roman"/>
              </w:rPr>
              <w:t>成长天花板</w:t>
            </w:r>
          </w:p>
        </w:tc>
        <w:tc>
          <w:tcPr>
            <w:tcW w:type="dxa" w:w="3137"/>
          </w:tcPr>
          <w:p>
            <w:r>
              <w:rPr>
                <w:rFonts w:eastAsia="宋体" w:ascii="Times New Roman" w:hAnsi="Times New Roman"/>
              </w:rPr>
              <w:t>高（可到物流方案/网络规划）</w:t>
            </w:r>
          </w:p>
        </w:tc>
        <w:tc>
          <w:tcPr>
            <w:tcW w:type="dxa" w:w="3137"/>
          </w:tcPr>
          <w:p>
            <w:r>
              <w:rPr>
                <w:rFonts w:eastAsia="宋体" w:ascii="Times New Roman" w:hAnsi="Times New Roman"/>
              </w:rPr>
              <w:t>中（可到单证主管/物流运营）</w:t>
            </w:r>
          </w:p>
        </w:tc>
      </w:tr>
      <w:tr>
        <w:tc>
          <w:tcPr>
            <w:tcW w:type="dxa" w:w="3137"/>
          </w:tcPr>
          <w:p>
            <w:r>
              <w:rPr>
                <w:rFonts w:eastAsia="宋体" w:ascii="Times New Roman" w:hAnsi="Times New Roman"/>
              </w:rPr>
              <w:t>与文雪适配度</w:t>
            </w:r>
          </w:p>
        </w:tc>
        <w:tc>
          <w:tcPr>
            <w:tcW w:type="dxa" w:w="3137"/>
          </w:tcPr>
          <w:p>
            <w:r>
              <w:rPr>
                <w:rFonts w:eastAsia="宋体" w:ascii="Times New Roman" w:hAnsi="Times New Roman"/>
                <w:b/>
              </w:rPr>
              <w:t>中偏高</w:t>
            </w:r>
            <w:r>
              <w:rPr>
                <w:rFonts w:eastAsia="宋体" w:ascii="Times New Roman" w:hAnsi="Times New Roman"/>
              </w:rPr>
              <w:t>（方案与数据是强项）</w:t>
            </w:r>
          </w:p>
        </w:tc>
        <w:tc>
          <w:tcPr>
            <w:tcW w:type="dxa" w:w="3137"/>
          </w:tcPr>
          <w:p>
            <w:r>
              <w:rPr>
                <w:rFonts w:eastAsia="宋体" w:ascii="Times New Roman" w:hAnsi="Times New Roman"/>
                <w:b/>
              </w:rPr>
              <w:t>中</w:t>
            </w:r>
            <w:r>
              <w:rPr>
                <w:rFonts w:eastAsia="宋体" w:ascii="Times New Roman" w:hAnsi="Times New Roman"/>
              </w:rPr>
              <w:t>（细致与核对是强项，但成长慢）</w:t>
            </w:r>
          </w:p>
        </w:tc>
      </w:tr>
    </w:tbl>
    <w:p>
      <w:pPr>
        <w:shd w:val="clear" w:color="auto" w:fill="EDE7F0"/>
        <w:pBdr>
          <w:left w:val="single" w:sz="18" w:space="6" w:color="3D2A4A"/>
        </w:pBdr>
        <w:spacing w:line="360" w:lineRule="auto" w:before="80" w:after="80"/>
      </w:pPr>
      <w:r>
        <w:rPr>
          <w:rFonts w:eastAsia="宋体" w:ascii="Times New Roman" w:hAnsi="Times New Roman"/>
        </w:rPr>
        <w:t xml:space="preserve">📌 </w:t>
      </w:r>
      <w:r>
        <w:rPr>
          <w:rFonts w:eastAsia="宋体" w:ascii="Times New Roman" w:hAnsi="Times New Roman"/>
          <w:b/>
        </w:rPr>
        <w:t>一句关键判断</w:t>
      </w:r>
      <w:r>
        <w:rPr>
          <w:rFonts w:eastAsia="宋体" w:ascii="Times New Roman" w:hAnsi="Times New Roman"/>
        </w:rPr>
        <w:t>：JD 里文员方向用了「</w:t>
      </w:r>
      <w:r>
        <w:rPr>
          <w:rFonts w:eastAsia="宋体" w:ascii="Times New Roman" w:hAnsi="Times New Roman"/>
          <w:b/>
        </w:rPr>
        <w:t>直接操作</w:t>
      </w:r>
      <w:r>
        <w:rPr>
          <w:rFonts w:eastAsia="宋体" w:ascii="Times New Roman" w:hAnsi="Times New Roman"/>
        </w:rPr>
        <w:t>」四个字——这在国企 JD 语言里通常意味着</w:t>
      </w:r>
      <w:r>
        <w:rPr>
          <w:rFonts w:eastAsia="宋体" w:ascii="Times New Roman" w:hAnsi="Times New Roman"/>
          <w:b/>
        </w:rPr>
        <w:t>你是执行端，不是设计端</w:t>
      </w:r>
      <w:r>
        <w:rPr>
          <w:rFonts w:eastAsia="宋体" w:ascii="Times New Roman" w:hAnsi="Times New Roman"/>
        </w:rPr>
        <w:t>。</w:t>
      </w:r>
      <w:r>
        <w:rPr>
          <w:rFonts w:eastAsia="宋体" w:ascii="Times New Roman" w:hAnsi="Times New Roman"/>
          <w:b/>
        </w:rPr>
        <w:t>面试必须问清「我被分到哪个方向、什么时候定、能不能选」。</w:t>
      </w:r>
      <w:r>
        <w:rPr>
          <w:rFonts w:eastAsia="宋体" w:ascii="Times New Roman" w:hAnsi="Times New Roman"/>
        </w:rPr>
        <w:t xml:space="preserve"> 这是本岗位</w:t>
      </w:r>
      <w:r>
        <w:rPr>
          <w:rFonts w:eastAsia="宋体" w:ascii="Times New Roman" w:hAnsi="Times New Roman"/>
          <w:b/>
        </w:rPr>
        <w:t>最重要的一条反问</w:t>
      </w:r>
      <w:r>
        <w:rPr>
          <w:rFonts w:eastAsia="宋体" w:ascii="Times New Roman" w:hAnsi="Times New Roman"/>
        </w:rPr>
        <w:t>。</w:t>
      </w:r>
    </w:p>
    <w:p>
      <w:pPr>
        <w:pStyle w:val="Heading2"/>
      </w:pPr>
      <w:r>
        <w:rPr>
          <w:rFonts w:eastAsia="微软雅黑" w:ascii="Microsoft YaHei" w:hAnsi="Microsoft YaHei"/>
        </w:rPr>
        <w:t>三、3 2.3 这个部门的战略地位</w:t>
      </w:r>
    </w:p>
    <w:p>
      <w:r>
        <w:rPr>
          <w:rFonts w:eastAsia="宋体" w:ascii="Times New Roman" w:hAnsi="Times New Roman"/>
          <w:b/>
        </w:rPr>
        <w:t>「供应链航道」是象屿股份的主航道，物流管理岗在主航道的正中间。</w:t>
      </w:r>
      <w:r>
        <w:rPr>
          <w:rFonts w:eastAsia="宋体" w:ascii="Times New Roman" w:hAnsi="Times New Roman"/>
        </w:rPr>
        <w:t xml:space="preserve"> 证据链：</w:t>
      </w:r>
    </w:p>
    <w:p>
      <w:r>
        <w:rPr>
          <w:rFonts w:eastAsia="宋体" w:ascii="Times New Roman" w:hAnsi="Times New Roman"/>
        </w:rPr>
        <w:t xml:space="preserve">1. </w:t>
      </w:r>
      <w:r>
        <w:rPr>
          <w:rFonts w:eastAsia="宋体" w:ascii="Times New Roman" w:hAnsi="Times New Roman"/>
          <w:b/>
        </w:rPr>
        <w:t>官方定位</w:t>
      </w:r>
      <w:r>
        <w:rPr>
          <w:rFonts w:eastAsia="宋体" w:ascii="Times New Roman" w:hAnsi="Times New Roman"/>
        </w:rPr>
        <w:t>：象屿股份官网「核心能力」六项（资源、贸易、</w:t>
      </w:r>
      <w:r>
        <w:rPr>
          <w:rFonts w:eastAsia="宋体" w:ascii="Times New Roman" w:hAnsi="Times New Roman"/>
          <w:b/>
        </w:rPr>
        <w:t>物流</w:t>
      </w:r>
      <w:r>
        <w:rPr>
          <w:rFonts w:eastAsia="宋体" w:ascii="Times New Roman" w:hAnsi="Times New Roman"/>
        </w:rPr>
        <w:t>、服务、工贸一体、投资）中，</w:t>
      </w:r>
      <w:r>
        <w:rPr>
          <w:rFonts w:eastAsia="宋体" w:ascii="Times New Roman" w:hAnsi="Times New Roman"/>
          <w:b/>
        </w:rPr>
        <w:t>物流被明确写成「核心竞争壁垒」</w:t>
      </w:r>
      <w:r>
        <w:rPr>
          <w:rFonts w:eastAsia="宋体" w:ascii="Times New Roman" w:hAnsi="Times New Roman"/>
        </w:rPr>
        <w:t>：「整合构建高效、协同的多式联运物流网络与智慧供应链平台，使其</w:t>
      </w:r>
      <w:r>
        <w:rPr>
          <w:rFonts w:eastAsia="宋体" w:ascii="Times New Roman" w:hAnsi="Times New Roman"/>
          <w:b/>
        </w:rPr>
        <w:t>成为核心竞争壁垒</w:t>
      </w:r>
      <w:r>
        <w:rPr>
          <w:rFonts w:eastAsia="宋体" w:ascii="Times New Roman" w:hAnsi="Times New Roman"/>
        </w:rPr>
        <w:t>」。</w:t>
      </w:r>
    </w:p>
    <w:p>
      <w:r>
        <w:rPr>
          <w:rFonts w:eastAsia="宋体" w:ascii="Times New Roman" w:hAnsi="Times New Roman"/>
        </w:rPr>
        <w:t xml:space="preserve">2. </w:t>
      </w:r>
      <w:r>
        <w:rPr>
          <w:rFonts w:eastAsia="宋体" w:ascii="Times New Roman" w:hAnsi="Times New Roman"/>
          <w:b/>
        </w:rPr>
        <w:t>行业排名支撑</w:t>
      </w:r>
      <w:r>
        <w:rPr>
          <w:rFonts w:eastAsia="宋体" w:ascii="Times New Roman" w:hAnsi="Times New Roman"/>
        </w:rPr>
        <w:t>：连续 8 年「中国物流企业 TOP50」第 2——这个排名衡量的就是物流能力，不是贸易规模。</w:t>
      </w:r>
    </w:p>
    <w:p>
      <w:r>
        <w:rPr>
          <w:rFonts w:eastAsia="宋体" w:ascii="Times New Roman" w:hAnsi="Times New Roman"/>
        </w:rPr>
        <w:t xml:space="preserve">3. </w:t>
      </w:r>
      <w:r>
        <w:rPr>
          <w:rFonts w:eastAsia="宋体" w:ascii="Times New Roman" w:hAnsi="Times New Roman"/>
          <w:b/>
        </w:rPr>
        <w:t>物流实体齐备</w:t>
      </w:r>
      <w:r>
        <w:rPr>
          <w:rFonts w:eastAsia="宋体" w:ascii="Times New Roman" w:hAnsi="Times New Roman"/>
        </w:rPr>
        <w:t xml:space="preserve">：集团体系内有 </w:t>
      </w:r>
      <w:r>
        <w:rPr>
          <w:rFonts w:eastAsia="宋体" w:ascii="Times New Roman" w:hAnsi="Times New Roman"/>
          <w:b/>
        </w:rPr>
        <w:t>象道物流</w:t>
      </w:r>
      <w:r>
        <w:rPr>
          <w:rFonts w:eastAsia="宋体" w:ascii="Times New Roman" w:hAnsi="Times New Roman"/>
        </w:rPr>
        <w:t>（铁路物流）、</w:t>
      </w:r>
      <w:r>
        <w:rPr>
          <w:rFonts w:eastAsia="宋体" w:ascii="Times New Roman" w:hAnsi="Times New Roman"/>
          <w:b/>
        </w:rPr>
        <w:t>象屿速传</w:t>
      </w:r>
      <w:r>
        <w:rPr>
          <w:rFonts w:eastAsia="宋体" w:ascii="Times New Roman" w:hAnsi="Times New Roman"/>
        </w:rPr>
        <w:t>（综合物流与供应链）、</w:t>
      </w:r>
      <w:r>
        <w:rPr>
          <w:rFonts w:eastAsia="宋体" w:ascii="Times New Roman" w:hAnsi="Times New Roman"/>
          <w:b/>
        </w:rPr>
        <w:t>象屿港湾</w:t>
      </w:r>
      <w:r>
        <w:rPr>
          <w:rFonts w:eastAsia="宋体" w:ascii="Times New Roman" w:hAnsi="Times New Roman"/>
        </w:rPr>
        <w:t>（港口与园区开发）等专业公司，</w:t>
      </w:r>
      <w:r>
        <w:rPr>
          <w:rFonts w:eastAsia="宋体" w:ascii="Times New Roman" w:hAnsi="Times New Roman"/>
          <w:b/>
        </w:rPr>
        <w:t>说明物流不是外包给第三方的，是自有体系</w:t>
      </w:r>
      <w:r>
        <w:rPr>
          <w:rFonts w:eastAsia="宋体" w:ascii="Times New Roman" w:hAnsi="Times New Roman"/>
        </w:rPr>
        <w:t>。</w:t>
      </w:r>
    </w:p>
    <w:p>
      <w:r>
        <w:rPr>
          <w:rFonts w:eastAsia="宋体" w:ascii="Times New Roman" w:hAnsi="Times New Roman"/>
        </w:rPr>
        <w:t xml:space="preserve">4. </w:t>
      </w:r>
      <w:r>
        <w:rPr>
          <w:rFonts w:eastAsia="宋体" w:ascii="Times New Roman" w:hAnsi="Times New Roman"/>
          <w:b/>
        </w:rPr>
        <w:t>六城布局的逻辑</w:t>
      </w:r>
      <w:r>
        <w:rPr>
          <w:rFonts w:eastAsia="宋体" w:ascii="Times New Roman" w:hAnsi="Times New Roman"/>
        </w:rPr>
        <w:t>：厦门（总部+核心枢纽）、大连（东北港口+粮食）、上海（金融与航运中心）、青岛（港口+橡胶纸浆，且有股东山东港口的协同）、广州（华南）、西安（内陆+中欧班列）——</w:t>
      </w:r>
      <w:r>
        <w:rPr>
          <w:rFonts w:eastAsia="宋体" w:ascii="Times New Roman" w:hAnsi="Times New Roman"/>
          <w:b/>
        </w:rPr>
        <w:t>六个城市不是随便列的，每一个都对应一条真实的物流通道</w:t>
      </w:r>
      <w:r>
        <w:rPr>
          <w:rFonts w:eastAsia="宋体" w:ascii="Times New Roman" w:hAnsi="Times New Roman"/>
        </w:rPr>
        <w:t>。</w:t>
      </w:r>
    </w:p>
    <w:p>
      <w:r>
        <w:rPr>
          <w:rFonts w:eastAsia="宋体" w:ascii="Times New Roman" w:hAnsi="Times New Roman"/>
        </w:rPr>
        <w:t xml:space="preserve">5. </w:t>
      </w:r>
      <w:r>
        <w:rPr>
          <w:rFonts w:eastAsia="宋体" w:ascii="Times New Roman" w:hAnsi="Times New Roman"/>
          <w:b/>
        </w:rPr>
        <w:t>跨境在加码</w:t>
      </w:r>
      <w:r>
        <w:rPr>
          <w:rFonts w:eastAsia="宋体" w:ascii="Times New Roman" w:hAnsi="Times New Roman"/>
        </w:rPr>
        <w:t>：2025 年新设 11 家境外公司、境外收入 +154%，物流岗的跨境协同工作量在上升。</w:t>
      </w:r>
    </w:p>
    <w:p>
      <w:r>
        <w:rPr>
          <w:rFonts w:eastAsia="宋体" w:ascii="Times New Roman" w:hAnsi="Times New Roman"/>
          <w:b/>
        </w:rPr>
        <w:t>结论</w:t>
      </w:r>
      <w:r>
        <w:rPr>
          <w:rFonts w:eastAsia="宋体" w:ascii="Times New Roman" w:hAnsi="Times New Roman"/>
        </w:rPr>
        <w:t>：</w:t>
      </w:r>
      <w:r>
        <w:rPr>
          <w:rFonts w:eastAsia="宋体" w:ascii="Times New Roman" w:hAnsi="Times New Roman"/>
          <w:b/>
        </w:rPr>
        <w:t>岗位所在的部门是核心，不是边缘。</w:t>
      </w:r>
      <w:r>
        <w:rPr>
          <w:rFonts w:eastAsia="宋体" w:ascii="Times New Roman" w:hAnsi="Times New Roman"/>
        </w:rPr>
        <w:t xml:space="preserve"> 这一点比大多数岗位都强。风险不在「部门不重要」，而在「</w:t>
      </w:r>
      <w:r>
        <w:rPr>
          <w:rFonts w:eastAsia="宋体" w:ascii="Times New Roman" w:hAnsi="Times New Roman"/>
          <w:b/>
        </w:rPr>
        <w:t>你被分到哪个城市、哪个方向、做设计还是做单证</w:t>
      </w:r>
      <w:r>
        <w:rPr>
          <w:rFonts w:eastAsia="宋体" w:ascii="Times New Roman" w:hAnsi="Times New Roman"/>
        </w:rPr>
        <w:t>」。</w:t>
      </w:r>
    </w:p>
    <w:p>
      <w:pPr>
        <w:pStyle w:val="Heading2"/>
      </w:pPr>
      <w:r>
        <w:rPr>
          <w:rFonts w:eastAsia="微软雅黑" w:ascii="Microsoft YaHei" w:hAnsi="Microsoft YaHei"/>
        </w:rPr>
        <w:t>三、4 2.4 岗位挑战（6 条）</w:t>
      </w:r>
    </w:p>
    <w:p>
      <w:r>
        <w:rPr>
          <w:rFonts w:eastAsia="宋体" w:ascii="Times New Roman" w:hAnsi="Times New Roman"/>
        </w:rPr>
        <w:t xml:space="preserve">1. </w:t>
      </w:r>
      <w:r>
        <w:rPr>
          <w:rFonts w:eastAsia="宋体" w:ascii="Times New Roman" w:hAnsi="Times New Roman"/>
          <w:b/>
        </w:rPr>
        <w:t>🔴 六城不定岗，等于入职前不知道自己要住哪。</w:t>
      </w:r>
      <w:r>
        <w:rPr>
          <w:rFonts w:eastAsia="宋体" w:ascii="Times New Roman" w:hAnsi="Times New Roman"/>
        </w:rPr>
        <w:t xml:space="preserve"> 这是最硬的一条。JD 写「六城同招」，公司公告写「定岗城市由公司分配」，</w:t>
      </w:r>
      <w:r>
        <w:rPr>
          <w:rFonts w:eastAsia="宋体" w:ascii="Times New Roman" w:hAnsi="Times New Roman"/>
          <w:b/>
        </w:rPr>
        <w:t>没有任何一处说明分配依据</w:t>
      </w:r>
      <w:r>
        <w:rPr>
          <w:rFonts w:eastAsia="宋体" w:ascii="Times New Roman" w:hAnsi="Times New Roman"/>
        </w:rPr>
        <w:t>（是按户籍？按投递志愿？按面试表现？按缺人情况？）。对文雪的含义：</w:t>
      </w:r>
      <w:r>
        <w:rPr>
          <w:rFonts w:eastAsia="宋体" w:ascii="Times New Roman" w:hAnsi="Times New Roman"/>
          <w:b/>
        </w:rPr>
        <w:t>你可能被分到大连或西安</w:t>
      </w:r>
      <w:r>
        <w:rPr>
          <w:rFonts w:eastAsia="宋体" w:ascii="Times New Roman" w:hAnsi="Times New Roman"/>
        </w:rPr>
        <w:t>——与画像的「南方节奏舒缓城市」完全相反，且北方城市本就在「整体放后考虑」之列。</w:t>
      </w:r>
    </w:p>
    <w:p>
      <w:r>
        <w:rPr>
          <w:rFonts w:eastAsia="宋体" w:ascii="Times New Roman" w:hAnsi="Times New Roman"/>
        </w:rPr>
        <w:t xml:space="preserve">2. </w:t>
      </w:r>
      <w:r>
        <w:rPr>
          <w:rFonts w:eastAsia="宋体" w:ascii="Times New Roman" w:hAnsi="Times New Roman"/>
          <w:b/>
        </w:rPr>
        <w:t>🔴 一半职责在零经验区：货权管控 + 单证操作。</w:t>
      </w:r>
      <w:r>
        <w:rPr>
          <w:rFonts w:eastAsia="宋体" w:ascii="Times New Roman" w:hAnsi="Times New Roman"/>
        </w:rPr>
        <w:t xml:space="preserve"> 「货权」是大宗贸易的命门概念（货在谁手上、仓单能不能质押、会不会重复质押、放货指令谁签），「单证」是一整套（提单 B/L、报关单、原产地证、保险单、仓单、磅单）。</w:t>
      </w:r>
      <w:r>
        <w:rPr>
          <w:rFonts w:eastAsia="宋体" w:ascii="Times New Roman" w:hAnsi="Times New Roman"/>
          <w:b/>
        </w:rPr>
        <w:t>这两块文雪一无所知</w:t>
      </w:r>
      <w:r>
        <w:rPr>
          <w:rFonts w:eastAsia="宋体" w:ascii="Times New Roman" w:hAnsi="Times New Roman"/>
        </w:rPr>
        <w:t>，而 JD 把它们写成了职责的第 1 和第 3 条。</w:t>
      </w:r>
    </w:p>
    <w:p>
      <w:r>
        <w:rPr>
          <w:rFonts w:eastAsia="宋体" w:ascii="Times New Roman" w:hAnsi="Times New Roman"/>
        </w:rPr>
        <w:t xml:space="preserve">3. </w:t>
      </w:r>
      <w:r>
        <w:rPr>
          <w:rFonts w:eastAsia="宋体" w:ascii="Times New Roman" w:hAnsi="Times New Roman"/>
          <w:b/>
        </w:rPr>
        <w:t>⚠️ 「物流文员方向」四个字藏着一个陷阱：直接操作。</w:t>
      </w:r>
      <w:r>
        <w:rPr>
          <w:rFonts w:eastAsia="宋体" w:ascii="Times New Roman" w:hAnsi="Times New Roman"/>
        </w:rPr>
        <w:t xml:space="preserve"> JD 用「</w:t>
      </w:r>
      <w:r>
        <w:rPr>
          <w:rFonts w:eastAsia="宋体" w:ascii="Times New Roman" w:hAnsi="Times New Roman"/>
          <w:b/>
        </w:rPr>
        <w:t>施行直接操作和过程跟踪</w:t>
      </w:r>
      <w:r>
        <w:rPr>
          <w:rFonts w:eastAsia="宋体" w:ascii="Times New Roman" w:hAnsi="Times New Roman"/>
        </w:rPr>
        <w:t>」描述文员方向——这在国企语言体系里意味着</w:t>
      </w:r>
      <w:r>
        <w:rPr>
          <w:rFonts w:eastAsia="宋体" w:ascii="Times New Roman" w:hAnsi="Times New Roman"/>
          <w:b/>
        </w:rPr>
        <w:t>执行端</w:t>
      </w:r>
      <w:r>
        <w:rPr>
          <w:rFonts w:eastAsia="宋体" w:ascii="Times New Roman" w:hAnsi="Times New Roman"/>
        </w:rPr>
        <w:t>。如果被分到这半边，工作内容会是「做单、跟单、催单、报异常」，成长曲线比管理方向慢，且</w:t>
      </w:r>
      <w:r>
        <w:rPr>
          <w:rFonts w:eastAsia="宋体" w:ascii="Times New Roman" w:hAnsi="Times New Roman"/>
          <w:b/>
        </w:rPr>
        <w:t>与「物流解决方案」这条高阶路径距离更远</w:t>
      </w:r>
      <w:r>
        <w:rPr>
          <w:rFonts w:eastAsia="宋体" w:ascii="Times New Roman" w:hAnsi="Times New Roman"/>
        </w:rPr>
        <w:t>。</w:t>
      </w:r>
    </w:p>
    <w:p>
      <w:r>
        <w:rPr>
          <w:rFonts w:eastAsia="宋体" w:ascii="Times New Roman" w:hAnsi="Times New Roman"/>
        </w:rPr>
        <w:t xml:space="preserve">4. </w:t>
      </w:r>
      <w:r>
        <w:rPr>
          <w:rFonts w:eastAsia="宋体" w:ascii="Times New Roman" w:hAnsi="Times New Roman"/>
          <w:b/>
        </w:rPr>
        <w:t>⚠️ 薪资 7-8K 在六个城市里的购买力差异巨大。</w:t>
      </w:r>
      <w:r>
        <w:rPr>
          <w:rFonts w:eastAsia="宋体" w:ascii="Times New Roman" w:hAnsi="Times New Roman"/>
        </w:rPr>
        <w:t xml:space="preserve"> 同一个 7-8K：在西安、大连能过得不错；在厦门算紧；在</w:t>
      </w:r>
      <w:r>
        <w:rPr>
          <w:rFonts w:eastAsia="宋体" w:ascii="Times New Roman" w:hAnsi="Times New Roman"/>
          <w:b/>
        </w:rPr>
        <w:t>上海、广州则相当吃力</w:t>
      </w:r>
      <w:r>
        <w:rPr>
          <w:rFonts w:eastAsia="宋体" w:ascii="Times New Roman" w:hAnsi="Times New Roman"/>
        </w:rPr>
        <w:t>（合租+通勤+吃饭就要 4000-5000）。而</w:t>
      </w:r>
      <w:r>
        <w:rPr>
          <w:rFonts w:eastAsia="宋体" w:ascii="Times New Roman" w:hAnsi="Times New Roman"/>
          <w:b/>
        </w:rPr>
        <w:t>城市是公司分配的，你无法选择</w:t>
      </w:r>
      <w:r>
        <w:rPr>
          <w:rFonts w:eastAsia="宋体" w:ascii="Times New Roman" w:hAnsi="Times New Roman"/>
        </w:rPr>
        <w:t>——</w:t>
      </w:r>
      <w:r>
        <w:rPr>
          <w:rFonts w:eastAsia="宋体" w:ascii="Times New Roman" w:hAnsi="Times New Roman"/>
          <w:b/>
        </w:rPr>
        <w:t>等于把「薪资够不够活」这件事交给了运气</w:t>
      </w:r>
      <w:r>
        <w:rPr>
          <w:rFonts w:eastAsia="宋体" w:ascii="Times New Roman" w:hAnsi="Times New Roman"/>
        </w:rPr>
        <w:t>。</w:t>
      </w:r>
    </w:p>
    <w:p>
      <w:r>
        <w:rPr>
          <w:rFonts w:eastAsia="宋体" w:ascii="Times New Roman" w:hAnsi="Times New Roman"/>
        </w:rPr>
        <w:t xml:space="preserve">5. </w:t>
      </w:r>
      <w:r>
        <w:rPr>
          <w:rFonts w:eastAsia="宋体" w:ascii="Times New Roman" w:hAnsi="Times New Roman"/>
          <w:b/>
        </w:rPr>
        <w:t>⚠️ 专业不限 = 竞争面极宽。</w:t>
      </w:r>
      <w:r>
        <w:rPr>
          <w:rFonts w:eastAsia="宋体" w:ascii="Times New Roman" w:hAnsi="Times New Roman"/>
        </w:rPr>
        <w:t xml:space="preserve"> 招 10 人、专业不限，意味着投递基数可能是几千人。</w:t>
      </w:r>
      <w:r>
        <w:rPr>
          <w:rFonts w:eastAsia="宋体" w:ascii="Times New Roman" w:hAnsi="Times New Roman"/>
          <w:b/>
        </w:rPr>
        <w:t>「供应链管理」在这里不是优势，因为所有人都不受限</w:t>
      </w:r>
      <w:r>
        <w:rPr>
          <w:rFonts w:eastAsia="宋体" w:ascii="Times New Roman" w:hAnsi="Times New Roman"/>
        </w:rPr>
        <w:t>。真实竞争会发生在：实习经历、英语、面试表达。文雪在这三项上都属中等偏弱（无大厂实习、CET-4）。</w:t>
      </w:r>
    </w:p>
    <w:p>
      <w:r>
        <w:rPr>
          <w:rFonts w:eastAsia="宋体" w:ascii="Times New Roman" w:hAnsi="Times New Roman"/>
        </w:rPr>
        <w:t xml:space="preserve">6. </w:t>
      </w:r>
      <w:r>
        <w:rPr>
          <w:rFonts w:eastAsia="宋体" w:ascii="Times New Roman" w:hAnsi="Times New Roman"/>
          <w:b/>
        </w:rPr>
        <w:t>⚠️ 物流现场的作息不确定性。</w:t>
      </w:r>
      <w:r>
        <w:rPr>
          <w:rFonts w:eastAsia="宋体" w:ascii="Times New Roman" w:hAnsi="Times New Roman"/>
        </w:rPr>
        <w:t xml:space="preserve"> JD 没写作息。但文员方向要对接仓库、港口、配送，</w:t>
      </w:r>
      <w:r>
        <w:rPr>
          <w:rFonts w:eastAsia="宋体" w:ascii="Times New Roman" w:hAnsi="Times New Roman"/>
          <w:b/>
        </w:rPr>
        <w:t>行业里「到港集中时加班」「仓库盘库要跑现场」是常态</w:t>
      </w:r>
      <w:r>
        <w:rPr>
          <w:rFonts w:eastAsia="宋体" w:ascii="Times New Roman" w:hAnsi="Times New Roman"/>
        </w:rPr>
        <w:t>。职Q 上有子公司员工称「双休强制每周加班一天，但有加班费」。</w:t>
      </w:r>
      <w:r>
        <w:rPr>
          <w:rFonts w:eastAsia="宋体" w:ascii="Times New Roman" w:hAnsi="Times New Roman"/>
          <w:b/>
        </w:rPr>
        <w:t>这一条不能靠「官方说双休」排除。</w:t>
      </w:r>
    </w:p>
    <w:p>
      <w:pPr>
        <w:pStyle w:val="Heading2"/>
      </w:pPr>
      <w:r>
        <w:rPr>
          <w:rFonts w:eastAsia="微软雅黑" w:ascii="Microsoft YaHei" w:hAnsi="Microsoft YaHei"/>
        </w:rPr>
        <w:t>三、5 2.5 发展前景与晋升路径（含推测，已标注）</w:t>
      </w:r>
    </w:p>
    <w:tbl>
      <w:tblPr>
        <w:tblStyle w:val="TableGrid"/>
        <w:tblW w:type="auto" w:w="0"/>
        <w:tblLook w:firstColumn="1" w:firstRow="1" w:lastColumn="0" w:lastRow="0" w:noHBand="0" w:noVBand="1" w:val="04A0"/>
        <w:jc w:val="cente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3137"/>
        <w:gridCol w:w="3137"/>
        <w:gridCol w:w="3137"/>
      </w:tblGrid>
      <w:tr>
        <w:tc>
          <w:tcPr>
            <w:tcW w:type="dxa" w:w="3137"/>
            <w:shd w:val="clear" w:color="auto" w:fill="EDE7F0"/>
          </w:tcPr>
          <w:p>
            <w:r>
              <w:rPr>
                <w:rFonts w:eastAsia="宋体" w:ascii="Times New Roman" w:hAnsi="Times New Roman"/>
                <w:b/>
                <w:color w:val="2B4F6B"/>
              </w:rPr>
              <w:t>路径</w:t>
            </w:r>
          </w:p>
        </w:tc>
        <w:tc>
          <w:tcPr>
            <w:tcW w:type="dxa" w:w="3137"/>
            <w:shd w:val="clear" w:color="auto" w:fill="EDE7F0"/>
          </w:tcPr>
          <w:p>
            <w:r>
              <w:rPr>
                <w:rFonts w:eastAsia="宋体" w:ascii="Times New Roman" w:hAnsi="Times New Roman"/>
                <w:b/>
                <w:color w:val="2B4F6B"/>
              </w:rPr>
              <w:t>内容</w:t>
            </w:r>
          </w:p>
        </w:tc>
        <w:tc>
          <w:tcPr>
            <w:tcW w:type="dxa" w:w="3137"/>
            <w:shd w:val="clear" w:color="auto" w:fill="EDE7F0"/>
          </w:tcPr>
          <w:p>
            <w:r>
              <w:rPr>
                <w:rFonts w:eastAsia="宋体" w:ascii="Times New Roman" w:hAnsi="Times New Roman"/>
                <w:b/>
                <w:color w:val="2B4F6B"/>
              </w:rPr>
              <w:t>可信度</w:t>
            </w:r>
          </w:p>
        </w:tc>
      </w:tr>
      <w:tr>
        <w:tc>
          <w:tcPr>
            <w:tcW w:type="dxa" w:w="3137"/>
          </w:tcPr>
          <w:p>
            <w:r>
              <w:rPr>
                <w:rFonts w:eastAsia="宋体" w:ascii="Times New Roman" w:hAnsi="Times New Roman"/>
                <w:b/>
              </w:rPr>
              <w:t>纵向（物流序列）</w:t>
            </w:r>
          </w:p>
        </w:tc>
        <w:tc>
          <w:tcPr>
            <w:tcW w:type="dxa" w:w="3137"/>
          </w:tcPr>
          <w:p>
            <w:r>
              <w:rPr>
                <w:rFonts w:eastAsia="宋体" w:ascii="Times New Roman" w:hAnsi="Times New Roman"/>
              </w:rPr>
              <w:t>物流专员/文员 → 物流主管 → 物流经理 → 区域物流负责人 / 供应链总监。</w:t>
            </w:r>
            <w:r>
              <w:rPr>
                <w:rFonts w:eastAsia="宋体" w:ascii="Times New Roman" w:hAnsi="Times New Roman"/>
                <w:b/>
              </w:rPr>
              <w:t>六城布局意味着有区域轮岗与调任的机会</w:t>
            </w:r>
          </w:p>
        </w:tc>
        <w:tc>
          <w:tcPr>
            <w:tcW w:type="dxa" w:w="3137"/>
          </w:tcPr>
          <w:p>
            <w:r>
              <w:rPr>
                <w:rFonts w:eastAsia="宋体" w:ascii="Times New Roman" w:hAnsi="Times New Roman"/>
              </w:rPr>
              <w:t xml:space="preserve">⚠️ </w:t>
            </w:r>
            <w:r>
              <w:rPr>
                <w:rFonts w:eastAsia="宋体" w:ascii="Times New Roman" w:hAnsi="Times New Roman"/>
                <w:b/>
              </w:rPr>
              <w:t>推测</w:t>
            </w:r>
            <w:r>
              <w:rPr>
                <w:rFonts w:eastAsia="宋体" w:ascii="Times New Roman" w:hAnsi="Times New Roman"/>
              </w:rPr>
              <w:t>，依据是集团「双序列晋升通道」公告；具体年限未披露</w:t>
            </w:r>
          </w:p>
        </w:tc>
      </w:tr>
      <w:tr>
        <w:tc>
          <w:tcPr>
            <w:tcW w:type="dxa" w:w="3137"/>
          </w:tcPr>
          <w:p>
            <w:r>
              <w:rPr>
                <w:rFonts w:eastAsia="宋体" w:ascii="Times New Roman" w:hAnsi="Times New Roman"/>
                <w:b/>
              </w:rPr>
              <w:t>横向（方向切换）</w:t>
            </w:r>
          </w:p>
        </w:tc>
        <w:tc>
          <w:tcPr>
            <w:tcW w:type="dxa" w:w="3137"/>
          </w:tcPr>
          <w:p>
            <w:r>
              <w:rPr>
                <w:rFonts w:eastAsia="宋体" w:ascii="Times New Roman" w:hAnsi="Times New Roman"/>
              </w:rPr>
              <w:t>文员方向 → 管理方向（做单证做熟了再转方案）；或物流 → 贸易/采购/风控（象屿是四流合一，转岗基础存在）</w:t>
            </w:r>
          </w:p>
        </w:tc>
        <w:tc>
          <w:tcPr>
            <w:tcW w:type="dxa" w:w="3137"/>
          </w:tcPr>
          <w:p>
            <w:r>
              <w:rPr>
                <w:rFonts w:eastAsia="宋体" w:ascii="Times New Roman" w:hAnsi="Times New Roman"/>
              </w:rPr>
              <w:t xml:space="preserve">⚠️ </w:t>
            </w:r>
            <w:r>
              <w:rPr>
                <w:rFonts w:eastAsia="宋体" w:ascii="Times New Roman" w:hAnsi="Times New Roman"/>
                <w:b/>
              </w:rPr>
              <w:t>推测</w:t>
            </w:r>
            <w:r>
              <w:rPr>
                <w:rFonts w:eastAsia="宋体" w:ascii="Times New Roman" w:hAnsi="Times New Roman"/>
              </w:rPr>
              <w:t>，集团公告称有「海内外轮岗机会」</w:t>
            </w:r>
          </w:p>
        </w:tc>
      </w:tr>
      <w:tr>
        <w:tc>
          <w:tcPr>
            <w:tcW w:type="dxa" w:w="3137"/>
          </w:tcPr>
          <w:p>
            <w:r>
              <w:rPr>
                <w:rFonts w:eastAsia="宋体" w:ascii="Times New Roman" w:hAnsi="Times New Roman"/>
                <w:b/>
              </w:rPr>
              <w:t>横向（集团内）</w:t>
            </w:r>
          </w:p>
        </w:tc>
        <w:tc>
          <w:tcPr>
            <w:tcW w:type="dxa" w:w="3137"/>
          </w:tcPr>
          <w:p>
            <w:r>
              <w:rPr>
                <w:rFonts w:eastAsia="宋体" w:ascii="Times New Roman" w:hAnsi="Times New Roman"/>
              </w:rPr>
              <w:t>象屿股份 → 象屿集团其他航道（农产品/新能源/地产/金控）</w:t>
            </w:r>
          </w:p>
        </w:tc>
        <w:tc>
          <w:tcPr>
            <w:tcW w:type="dxa" w:w="3137"/>
          </w:tcPr>
          <w:p>
            <w:r>
              <w:rPr>
                <w:rFonts w:eastAsia="宋体" w:ascii="Times New Roman" w:hAnsi="Times New Roman"/>
              </w:rPr>
              <w:t>⚠️ 推测，集团有多航道</w:t>
            </w:r>
          </w:p>
        </w:tc>
      </w:tr>
      <w:tr>
        <w:tc>
          <w:tcPr>
            <w:tcW w:type="dxa" w:w="3137"/>
          </w:tcPr>
          <w:p>
            <w:r>
              <w:rPr>
                <w:rFonts w:eastAsia="宋体" w:ascii="Times New Roman" w:hAnsi="Times New Roman"/>
                <w:b/>
              </w:rPr>
              <w:t>行业跳槽价值</w:t>
            </w:r>
          </w:p>
        </w:tc>
        <w:tc>
          <w:tcPr>
            <w:tcW w:type="dxa" w:w="3137"/>
          </w:tcPr>
          <w:p>
            <w:r>
              <w:rPr>
                <w:rFonts w:eastAsia="宋体" w:ascii="Times New Roman" w:hAnsi="Times New Roman"/>
                <w:b/>
              </w:rPr>
              <w:t>这是本岗位最强的一环。</w:t>
            </w:r>
            <w:r>
              <w:rPr>
                <w:rFonts w:eastAsia="宋体" w:ascii="Times New Roman" w:hAnsi="Times New Roman"/>
              </w:rPr>
              <w:t xml:space="preserve"> 「象屿 + 物流 + 大宗商品」在供应链圈是可识别标签，可跳：厦门国贸/建发/浙商中拓（同赛道）、港口集团（青岛港/厦门港/广州港）、大型制造企业的物流与供应链部门、国际货代（外运/中远海运物流）</w:t>
            </w:r>
          </w:p>
        </w:tc>
        <w:tc>
          <w:tcPr>
            <w:tcW w:type="dxa" w:w="3137"/>
          </w:tcPr>
          <w:p>
            <w:r>
              <w:rPr>
                <w:rFonts w:eastAsia="宋体" w:ascii="Times New Roman" w:hAnsi="Times New Roman"/>
              </w:rPr>
              <w:t xml:space="preserve">⚠️ </w:t>
            </w:r>
            <w:r>
              <w:rPr>
                <w:rFonts w:eastAsia="宋体" w:ascii="Times New Roman" w:hAnsi="Times New Roman"/>
                <w:b/>
              </w:rPr>
              <w:t>推测</w:t>
            </w:r>
            <w:r>
              <w:rPr>
                <w:rFonts w:eastAsia="宋体" w:ascii="Times New Roman" w:hAnsi="Times New Roman"/>
              </w:rPr>
              <w:t>，基于行业惯例</w:t>
            </w:r>
          </w:p>
        </w:tc>
      </w:tr>
      <w:tr>
        <w:tc>
          <w:tcPr>
            <w:tcW w:type="dxa" w:w="3137"/>
          </w:tcPr>
          <w:p>
            <w:r>
              <w:rPr>
                <w:rFonts w:eastAsia="宋体" w:ascii="Times New Roman" w:hAnsi="Times New Roman"/>
                <w:b/>
              </w:rPr>
              <w:t>考证加成</w:t>
            </w:r>
          </w:p>
        </w:tc>
        <w:tc>
          <w:tcPr>
            <w:tcW w:type="dxa" w:w="3137"/>
          </w:tcPr>
          <w:p>
            <w:r>
              <w:rPr>
                <w:rFonts w:eastAsia="宋体" w:ascii="Times New Roman" w:hAnsi="Times New Roman"/>
              </w:rPr>
              <w:t>国际货运代理从业资格、报关员水平测试、CPIM/CSCP、期货从业（套保）</w:t>
            </w:r>
          </w:p>
        </w:tc>
        <w:tc>
          <w:tcPr>
            <w:tcW w:type="dxa" w:w="3137"/>
          </w:tcPr>
          <w:p>
            <w:r>
              <w:rPr>
                <w:rFonts w:eastAsia="宋体" w:ascii="Times New Roman" w:hAnsi="Times New Roman"/>
              </w:rPr>
              <w:t>一般常识</w:t>
            </w:r>
          </w:p>
        </w:tc>
      </w:tr>
    </w:tbl>
    <w:p>
      <w:pPr>
        <w:shd w:val="clear" w:color="auto" w:fill="EDE7F0"/>
        <w:pBdr>
          <w:left w:val="single" w:sz="18" w:space="6" w:color="3D2A4A"/>
        </w:pBdr>
        <w:spacing w:line="360" w:lineRule="auto" w:before="80" w:after="80"/>
      </w:pPr>
      <w:r>
        <w:rPr>
          <w:rFonts w:eastAsia="宋体" w:ascii="Times New Roman" w:hAnsi="Times New Roman"/>
        </w:rPr>
        <w:t xml:space="preserve">📌 </w:t>
      </w:r>
      <w:r>
        <w:rPr>
          <w:rFonts w:eastAsia="宋体" w:ascii="Times New Roman" w:hAnsi="Times New Roman"/>
          <w:b/>
        </w:rPr>
        <w:t>我的判断</w:t>
      </w:r>
      <w:r>
        <w:rPr>
          <w:rFonts w:eastAsia="宋体" w:ascii="Times New Roman" w:hAnsi="Times New Roman"/>
        </w:rPr>
        <w:t>：</w:t>
      </w:r>
      <w:r>
        <w:rPr>
          <w:rFonts w:eastAsia="宋体" w:ascii="Times New Roman" w:hAnsi="Times New Roman"/>
          <w:b/>
        </w:rPr>
        <w:t>这个岗位的最大价值是「平台背书」，不是「岗位内容」。</w:t>
      </w:r>
      <w:r>
        <w:rPr>
          <w:rFonts w:eastAsia="宋体" w:ascii="Times New Roman" w:hAnsi="Times New Roman"/>
        </w:rPr>
        <w:t xml:space="preserve"> 三年后你简历上写「象屿股份 物流管理」，能过的简历筛选会比现在多得多；但这三年里你具体学了什么，</w:t>
      </w:r>
      <w:r>
        <w:rPr>
          <w:rFonts w:eastAsia="宋体" w:ascii="Times New Roman" w:hAnsi="Times New Roman"/>
          <w:b/>
        </w:rPr>
        <w:t>取决于被分到哪个方向</w:t>
      </w:r>
      <w:r>
        <w:rPr>
          <w:rFonts w:eastAsia="宋体" w:ascii="Times New Roman" w:hAnsi="Times New Roman"/>
        </w:rPr>
        <w:t>。所以</w:t>
      </w:r>
      <w:r>
        <w:rPr>
          <w:rFonts w:eastAsia="宋体" w:ascii="Times New Roman" w:hAnsi="Times New Roman"/>
          <w:b/>
        </w:rPr>
        <w:t>面试时把「方向」问清楚，比把「薪资」问清楚更重要</w:t>
      </w:r>
      <w:r>
        <w:rPr>
          <w:rFonts w:eastAsia="宋体" w:ascii="Times New Roman" w:hAnsi="Times New Roman"/>
        </w:rPr>
        <w:t>。</w:t>
      </w:r>
    </w:p>
    <w:p>
      <w:pPr>
        <w:pStyle w:val="Heading2"/>
      </w:pPr>
      <w:r>
        <w:rPr>
          <w:rFonts w:eastAsia="微软雅黑" w:ascii="Microsoft YaHei" w:hAnsi="Microsoft YaHei"/>
        </w:rPr>
        <w:t>四、第三部分 公司值不值得去</w:t>
      </w:r>
    </w:p>
    <w:p>
      <w:pPr>
        <w:pStyle w:val="Heading2"/>
      </w:pPr>
      <w:r>
        <w:rPr>
          <w:rFonts w:eastAsia="微软雅黑" w:ascii="Microsoft YaHei" w:hAnsi="Microsoft YaHei"/>
        </w:rPr>
        <w:t>四、1 3.1 准入判断</w:t>
      </w:r>
    </w:p>
    <w:tbl>
      <w:tblPr>
        <w:tblStyle w:val="TableGrid"/>
        <w:tblW w:type="auto" w:w="0"/>
        <w:tblLook w:firstColumn="1" w:firstRow="1" w:lastColumn="0" w:lastRow="0" w:noHBand="0" w:noVBand="1" w:val="04A0"/>
        <w:jc w:val="cente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3137"/>
        <w:gridCol w:w="3137"/>
        <w:gridCol w:w="3137"/>
      </w:tblGrid>
      <w:tr>
        <w:tc>
          <w:tcPr>
            <w:tcW w:type="dxa" w:w="3137"/>
            <w:shd w:val="clear" w:color="auto" w:fill="EDE7F0"/>
          </w:tcPr>
          <w:p>
            <w:r>
              <w:rPr>
                <w:rFonts w:eastAsia="宋体" w:ascii="Times New Roman" w:hAnsi="Times New Roman"/>
                <w:b/>
                <w:color w:val="2B4F6B"/>
              </w:rPr>
              <w:t>标准</w:t>
            </w:r>
          </w:p>
        </w:tc>
        <w:tc>
          <w:tcPr>
            <w:tcW w:type="dxa" w:w="3137"/>
            <w:shd w:val="clear" w:color="auto" w:fill="EDE7F0"/>
          </w:tcPr>
          <w:p>
            <w:r>
              <w:rPr>
                <w:rFonts w:eastAsia="宋体" w:ascii="Times New Roman" w:hAnsi="Times New Roman"/>
                <w:b/>
                <w:color w:val="2B4F6B"/>
              </w:rPr>
              <w:t>判定</w:t>
            </w:r>
          </w:p>
        </w:tc>
        <w:tc>
          <w:tcPr>
            <w:tcW w:type="dxa" w:w="3137"/>
            <w:shd w:val="clear" w:color="auto" w:fill="EDE7F0"/>
          </w:tcPr>
          <w:p>
            <w:r>
              <w:rPr>
                <w:rFonts w:eastAsia="宋体" w:ascii="Times New Roman" w:hAnsi="Times New Roman"/>
                <w:b/>
                <w:color w:val="2B4F6B"/>
              </w:rPr>
              <w:t>说明</w:t>
            </w:r>
          </w:p>
        </w:tc>
      </w:tr>
      <w:tr>
        <w:tc>
          <w:tcPr>
            <w:tcW w:type="dxa" w:w="3137"/>
          </w:tcPr>
          <w:p>
            <w:r>
              <w:rPr>
                <w:rFonts w:eastAsia="宋体" w:ascii="Times New Roman" w:hAnsi="Times New Roman"/>
              </w:rPr>
              <w:t>外企优先</w:t>
            </w:r>
          </w:p>
        </w:tc>
        <w:tc>
          <w:tcPr>
            <w:tcW w:type="dxa" w:w="3137"/>
          </w:tcPr>
          <w:p>
            <w:r>
              <w:rPr>
                <w:rFonts w:eastAsia="宋体" w:ascii="Times New Roman" w:hAnsi="Times New Roman"/>
              </w:rPr>
              <w:t>❌ 不符</w:t>
            </w:r>
          </w:p>
        </w:tc>
        <w:tc>
          <w:tcPr>
            <w:tcW w:type="dxa" w:w="3137"/>
          </w:tcPr>
          <w:p>
            <w:r>
              <w:rPr>
                <w:rFonts w:eastAsia="宋体" w:ascii="Times New Roman" w:hAnsi="Times New Roman"/>
              </w:rPr>
              <w:t>厦门市属国企体系</w:t>
            </w:r>
          </w:p>
        </w:tc>
      </w:tr>
      <w:tr>
        <w:tc>
          <w:tcPr>
            <w:tcW w:type="dxa" w:w="3137"/>
          </w:tcPr>
          <w:p>
            <w:r>
              <w:rPr>
                <w:rFonts w:eastAsia="宋体" w:ascii="Times New Roman" w:hAnsi="Times New Roman"/>
              </w:rPr>
              <w:t>上市稳健 / D 轮后</w:t>
            </w:r>
          </w:p>
        </w:tc>
        <w:tc>
          <w:tcPr>
            <w:tcW w:type="dxa" w:w="3137"/>
          </w:tcPr>
          <w:p>
            <w:r>
              <w:rPr>
                <w:rFonts w:eastAsia="宋体" w:ascii="Times New Roman" w:hAnsi="Times New Roman"/>
              </w:rPr>
              <w:t xml:space="preserve">✅ </w:t>
            </w:r>
            <w:r>
              <w:rPr>
                <w:rFonts w:eastAsia="宋体" w:ascii="Times New Roman" w:hAnsi="Times New Roman"/>
                <w:b/>
              </w:rPr>
              <w:t>完全符合</w:t>
            </w:r>
          </w:p>
        </w:tc>
        <w:tc>
          <w:tcPr>
            <w:tcW w:type="dxa" w:w="3137"/>
          </w:tcPr>
          <w:p>
            <w:r>
              <w:rPr>
                <w:rFonts w:eastAsia="宋体" w:ascii="Times New Roman" w:hAnsi="Times New Roman"/>
              </w:rPr>
              <w:t>600057.SH，2011 年上市，4103 亿营收，2.66 亿吨货量</w:t>
            </w:r>
          </w:p>
        </w:tc>
      </w:tr>
      <w:tr>
        <w:tc>
          <w:tcPr>
            <w:tcW w:type="dxa" w:w="3137"/>
          </w:tcPr>
          <w:p>
            <w:r>
              <w:rPr>
                <w:rFonts w:eastAsia="宋体" w:ascii="Times New Roman" w:hAnsi="Times New Roman"/>
              </w:rPr>
              <w:t>员工规模 500–2000（成长型）</w:t>
            </w:r>
          </w:p>
        </w:tc>
        <w:tc>
          <w:tcPr>
            <w:tcW w:type="dxa" w:w="3137"/>
          </w:tcPr>
          <w:p>
            <w:r>
              <w:rPr>
                <w:rFonts w:eastAsia="宋体" w:ascii="Times New Roman" w:hAnsi="Times New Roman"/>
              </w:rPr>
              <w:t>❌ 不符（但是往好的方向不符）</w:t>
            </w:r>
          </w:p>
        </w:tc>
        <w:tc>
          <w:tcPr>
            <w:tcW w:type="dxa" w:w="3137"/>
          </w:tcPr>
          <w:p>
            <w:r>
              <w:rPr>
                <w:rFonts w:eastAsia="宋体" w:ascii="Times New Roman" w:hAnsi="Times New Roman"/>
              </w:rPr>
              <w:t>象屿股份体系员工数远超 2000，是</w:t>
            </w:r>
            <w:r>
              <w:rPr>
                <w:rFonts w:eastAsia="宋体" w:ascii="Times New Roman" w:hAnsi="Times New Roman"/>
                <w:b/>
              </w:rPr>
              <w:t>大平台</w:t>
            </w:r>
            <w:r>
              <w:rPr>
                <w:rFonts w:eastAsia="宋体" w:ascii="Times New Roman" w:hAnsi="Times New Roman"/>
              </w:rPr>
              <w:t>，不是成长型中小企业</w:t>
            </w:r>
          </w:p>
        </w:tc>
      </w:tr>
      <w:tr>
        <w:tc>
          <w:tcPr>
            <w:tcW w:type="dxa" w:w="3137"/>
          </w:tcPr>
          <w:p>
            <w:r>
              <w:rPr>
                <w:rFonts w:eastAsia="宋体" w:ascii="Times New Roman" w:hAnsi="Times New Roman"/>
              </w:rPr>
              <w:t>管理规范、有培训体系</w:t>
            </w:r>
          </w:p>
        </w:tc>
        <w:tc>
          <w:tcPr>
            <w:tcW w:type="dxa" w:w="3137"/>
          </w:tcPr>
          <w:p>
            <w:r>
              <w:rPr>
                <w:rFonts w:eastAsia="宋体" w:ascii="Times New Roman" w:hAnsi="Times New Roman"/>
              </w:rPr>
              <w:t>✅ 符合</w:t>
            </w:r>
          </w:p>
        </w:tc>
        <w:tc>
          <w:tcPr>
            <w:tcW w:type="dxa" w:w="3137"/>
          </w:tcPr>
          <w:p>
            <w:r>
              <w:rPr>
                <w:rFonts w:eastAsia="宋体" w:ascii="Times New Roman" w:hAnsi="Times New Roman"/>
              </w:rPr>
              <w:t>双导师机制（业务导师 + 成长导师）、双序列晋升、定期专业培训、海内外轮岗、岗前培训</w:t>
            </w:r>
          </w:p>
        </w:tc>
      </w:tr>
      <w:tr>
        <w:tc>
          <w:tcPr>
            <w:tcW w:type="dxa" w:w="3137"/>
          </w:tcPr>
          <w:p>
            <w:r>
              <w:rPr>
                <w:rFonts w:eastAsia="宋体" w:ascii="Times New Roman" w:hAnsi="Times New Roman"/>
              </w:rPr>
              <w:t>经营稳健</w:t>
            </w:r>
          </w:p>
        </w:tc>
        <w:tc>
          <w:tcPr>
            <w:tcW w:type="dxa" w:w="3137"/>
          </w:tcPr>
          <w:p>
            <w:r>
              <w:rPr>
                <w:rFonts w:eastAsia="宋体" w:ascii="Times New Roman" w:hAnsi="Times New Roman"/>
              </w:rPr>
              <w:t xml:space="preserve">✅ </w:t>
            </w:r>
            <w:r>
              <w:rPr>
                <w:rFonts w:eastAsia="宋体" w:ascii="Times New Roman" w:hAnsi="Times New Roman"/>
                <w:b/>
              </w:rPr>
              <w:t>符合</w:t>
            </w:r>
          </w:p>
        </w:tc>
        <w:tc>
          <w:tcPr>
            <w:tcW w:type="dxa" w:w="3137"/>
          </w:tcPr>
          <w:p>
            <w:r>
              <w:rPr>
                <w:rFonts w:eastAsia="宋体" w:ascii="Times New Roman" w:hAnsi="Times New Roman"/>
              </w:rPr>
              <w:t>世界 500 强集团成员、5A 级双资质、连续 8 年物流 50 强第 2、扣非大幅修复</w:t>
            </w:r>
          </w:p>
        </w:tc>
      </w:tr>
      <w:tr>
        <w:tc>
          <w:tcPr>
            <w:tcW w:type="dxa" w:w="3137"/>
          </w:tcPr>
          <w:p>
            <w:r>
              <w:rPr>
                <w:rFonts w:eastAsia="宋体" w:ascii="Times New Roman" w:hAnsi="Times New Roman"/>
              </w:rPr>
              <w:t>无强制加班文化</w:t>
            </w:r>
          </w:p>
        </w:tc>
        <w:tc>
          <w:tcPr>
            <w:tcW w:type="dxa" w:w="3137"/>
          </w:tcPr>
          <w:p>
            <w:r>
              <w:rPr>
                <w:rFonts w:eastAsia="宋体" w:ascii="Times New Roman" w:hAnsi="Times New Roman"/>
              </w:rPr>
              <w:t xml:space="preserve">⚠️ </w:t>
            </w:r>
            <w:r>
              <w:rPr>
                <w:rFonts w:eastAsia="宋体" w:ascii="Times New Roman" w:hAnsi="Times New Roman"/>
                <w:b/>
              </w:rPr>
              <w:t>待验证</w:t>
            </w:r>
          </w:p>
        </w:tc>
        <w:tc>
          <w:tcPr>
            <w:tcW w:type="dxa" w:w="3137"/>
          </w:tcPr>
          <w:p>
            <w:r>
              <w:rPr>
                <w:rFonts w:eastAsia="宋体" w:ascii="Times New Roman" w:hAnsi="Times New Roman"/>
              </w:rPr>
              <w:t>官方双休；职Q 有「一人干 2–3 人活」「被迫式自愿加班」「双休强制每周加班一天」（跨子公司）</w:t>
            </w:r>
          </w:p>
        </w:tc>
      </w:tr>
      <w:tr>
        <w:tc>
          <w:tcPr>
            <w:tcW w:type="dxa" w:w="3137"/>
          </w:tcPr>
          <w:p>
            <w:r>
              <w:rPr>
                <w:rFonts w:eastAsia="宋体" w:ascii="Times New Roman" w:hAnsi="Times New Roman"/>
              </w:rPr>
              <w:t>央国企后置</w:t>
            </w:r>
          </w:p>
        </w:tc>
        <w:tc>
          <w:tcPr>
            <w:tcW w:type="dxa" w:w="3137"/>
          </w:tcPr>
          <w:p>
            <w:r>
              <w:rPr>
                <w:rFonts w:eastAsia="宋体" w:ascii="Times New Roman" w:hAnsi="Times New Roman"/>
              </w:rPr>
              <w:t>⚠️ 适用</w:t>
            </w:r>
          </w:p>
        </w:tc>
        <w:tc>
          <w:tcPr>
            <w:tcW w:type="dxa" w:w="3137"/>
          </w:tcPr>
          <w:p>
            <w:r>
              <w:rPr>
                <w:rFonts w:eastAsia="宋体" w:ascii="Times New Roman" w:hAnsi="Times New Roman"/>
              </w:rPr>
              <w:t>按规则「央国企后置考虑（非一票否决）」——</w:t>
            </w:r>
            <w:r>
              <w:rPr>
                <w:rFonts w:eastAsia="宋体" w:ascii="Times New Roman" w:hAnsi="Times New Roman"/>
                <w:b/>
              </w:rPr>
              <w:t>但本条规则的前提是「岗位内容对口且氛围不压抑、地点薪资合适」</w:t>
            </w:r>
            <w:r>
              <w:rPr>
                <w:rFonts w:eastAsia="宋体" w:ascii="Times New Roman" w:hAnsi="Times New Roman"/>
              </w:rPr>
              <w:t>，而本岗位在</w:t>
            </w:r>
            <w:r>
              <w:rPr>
                <w:rFonts w:eastAsia="宋体" w:ascii="Times New Roman" w:hAnsi="Times New Roman"/>
                <w:b/>
              </w:rPr>
              <w:t>地点（不定岗）</w:t>
            </w:r>
            <w:r>
              <w:rPr>
                <w:rFonts w:eastAsia="宋体" w:ascii="Times New Roman" w:hAnsi="Times New Roman"/>
              </w:rPr>
              <w:t>与</w:t>
            </w:r>
            <w:r>
              <w:rPr>
                <w:rFonts w:eastAsia="宋体" w:ascii="Times New Roman" w:hAnsi="Times New Roman"/>
                <w:b/>
              </w:rPr>
              <w:t>薪资（破底线）</w:t>
            </w:r>
            <w:r>
              <w:rPr>
                <w:rFonts w:eastAsia="宋体" w:ascii="Times New Roman" w:hAnsi="Times New Roman"/>
              </w:rPr>
              <w:t>两项上都不满足</w:t>
            </w:r>
          </w:p>
        </w:tc>
      </w:tr>
    </w:tbl>
    <w:p>
      <w:r>
        <w:rPr>
          <w:rFonts w:eastAsia="宋体" w:ascii="Times New Roman" w:hAnsi="Times New Roman"/>
          <w:b/>
        </w:rPr>
        <w:t>准入结论：部分符合（公司层面高度符合，岗位层面存在三项结构性问题）。</w:t>
      </w:r>
    </w:p>
    <w:p>
      <w:r>
        <w:rPr>
          <w:rFonts w:eastAsia="宋体" w:ascii="Times New Roman" w:hAnsi="Times New Roman"/>
        </w:rPr>
        <w:t>这是本报告里</w:t>
      </w:r>
      <w:r>
        <w:rPr>
          <w:rFonts w:eastAsia="宋体" w:ascii="Times New Roman" w:hAnsi="Times New Roman"/>
          <w:b/>
        </w:rPr>
        <w:t>最需要说清的一件事</w:t>
      </w:r>
      <w:r>
        <w:rPr>
          <w:rFonts w:eastAsia="宋体" w:ascii="Times New Roman" w:hAnsi="Times New Roman"/>
        </w:rPr>
        <w:t>：</w:t>
      </w:r>
      <w:r>
        <w:rPr>
          <w:rFonts w:eastAsia="宋体" w:ascii="Times New Roman" w:hAnsi="Times New Roman"/>
          <w:b/>
        </w:rPr>
        <w:t>这家公司值得去，但这个岗位不一定适合文雪</w:t>
      </w:r>
      <w:r>
        <w:rPr>
          <w:rFonts w:eastAsia="宋体" w:ascii="Times New Roman" w:hAnsi="Times New Roman"/>
        </w:rPr>
        <w:t>。矛盾点非常具体——</w:t>
      </w:r>
    </w:p>
    <w:p>
      <w:pPr>
        <w:pStyle w:val="ListBullet"/>
      </w:pPr>
      <w:r>
        <w:rPr>
          <w:rFonts w:eastAsia="宋体" w:ascii="Times New Roman" w:hAnsi="Times New Roman"/>
        </w:rPr>
        <w:t xml:space="preserve">公司：A 股上市、世界 500 强成员、行业第 2 → </w:t>
      </w:r>
      <w:r>
        <w:rPr>
          <w:rFonts w:eastAsia="宋体" w:ascii="Times New Roman" w:hAnsi="Times New Roman"/>
          <w:b/>
        </w:rPr>
        <w:t>远超「优质国内企业」门槛</w:t>
      </w:r>
    </w:p>
    <w:p>
      <w:pPr>
        <w:pStyle w:val="ListBullet"/>
      </w:pPr>
      <w:r>
        <w:rPr>
          <w:rFonts w:eastAsia="宋体" w:ascii="Times New Roman" w:hAnsi="Times New Roman"/>
        </w:rPr>
        <w:t xml:space="preserve">岗位：六城不定岗 + 薪资破 8K 底线 + 一半职责零经验 → </w:t>
      </w:r>
      <w:r>
        <w:rPr>
          <w:rFonts w:eastAsia="宋体" w:ascii="Times New Roman" w:hAnsi="Times New Roman"/>
          <w:b/>
        </w:rPr>
        <w:t>三条都撞画像</w:t>
      </w:r>
    </w:p>
    <w:p>
      <w:pPr>
        <w:pStyle w:val="Heading2"/>
      </w:pPr>
      <w:r>
        <w:rPr>
          <w:rFonts w:eastAsia="微软雅黑" w:ascii="Microsoft YaHei" w:hAnsi="Microsoft YaHei"/>
        </w:rPr>
        <w:t>四、2 3.2 职场口碑</w:t>
      </w:r>
    </w:p>
    <w:p>
      <w:r>
        <w:rPr>
          <w:rFonts w:eastAsia="宋体" w:ascii="Times New Roman" w:hAnsi="Times New Roman"/>
          <w:b/>
        </w:rPr>
        <w:t>好评高频词</w:t>
      </w:r>
      <w:r>
        <w:rPr>
          <w:rFonts w:eastAsia="宋体" w:ascii="Times New Roman" w:hAnsi="Times New Roman"/>
        </w:rPr>
        <w:t>（来源：智联招聘企业主页、职Q、虎扑职场讨论）：</w:t>
      </w:r>
    </w:p>
    <w:p>
      <w:r>
        <w:rPr>
          <w:rFonts w:eastAsia="宋体" w:ascii="Times New Roman" w:hAnsi="Times New Roman"/>
        </w:rPr>
        <w:t>「工作环境好」「同事很 nice」「团队执行强」「薪资待遇好」「</w:t>
      </w:r>
      <w:r>
        <w:rPr>
          <w:rFonts w:eastAsia="宋体" w:ascii="Times New Roman" w:hAnsi="Times New Roman"/>
          <w:b/>
        </w:rPr>
        <w:t>五险一金顶格缴</w:t>
      </w:r>
      <w:r>
        <w:rPr>
          <w:rFonts w:eastAsia="宋体" w:ascii="Times New Roman" w:hAnsi="Times New Roman"/>
        </w:rPr>
        <w:t>」「</w:t>
      </w:r>
      <w:r>
        <w:rPr>
          <w:rFonts w:eastAsia="宋体" w:ascii="Times New Roman" w:hAnsi="Times New Roman"/>
          <w:b/>
        </w:rPr>
        <w:t>有企业年金和补充医疗</w:t>
      </w:r>
      <w:r>
        <w:rPr>
          <w:rFonts w:eastAsia="宋体" w:ascii="Times New Roman" w:hAnsi="Times New Roman"/>
        </w:rPr>
        <w:t>」「休假严格按劳动法」「定期培训」「准时发工资」「能学到东西」「大平台」「入选智联 2023 中国年度最佳雇主全国百强」</w:t>
      </w:r>
    </w:p>
    <w:p>
      <w:r>
        <w:rPr>
          <w:rFonts w:eastAsia="宋体" w:ascii="Times New Roman" w:hAnsi="Times New Roman"/>
          <w:b/>
        </w:rPr>
        <w:t>差评高频词</w:t>
      </w:r>
      <w:r>
        <w:rPr>
          <w:rFonts w:eastAsia="宋体" w:ascii="Times New Roman" w:hAnsi="Times New Roman"/>
        </w:rPr>
        <w:t>（来源：职Q 匿名评价、职友集投票）：</w:t>
      </w:r>
    </w:p>
    <w:p>
      <w:r>
        <w:rPr>
          <w:rFonts w:eastAsia="宋体" w:ascii="Times New Roman" w:hAnsi="Times New Roman"/>
        </w:rPr>
        <w:t>「</w:t>
      </w:r>
      <w:r>
        <w:rPr>
          <w:rFonts w:eastAsia="宋体" w:ascii="Times New Roman" w:hAnsi="Times New Roman"/>
          <w:b/>
        </w:rPr>
        <w:t>工作强度大</w:t>
      </w:r>
      <w:r>
        <w:rPr>
          <w:rFonts w:eastAsia="宋体" w:ascii="Times New Roman" w:hAnsi="Times New Roman"/>
        </w:rPr>
        <w:t>」「</w:t>
      </w:r>
      <w:r>
        <w:rPr>
          <w:rFonts w:eastAsia="宋体" w:ascii="Times New Roman" w:hAnsi="Times New Roman"/>
          <w:b/>
        </w:rPr>
        <w:t>一个人干 2–3 个人的活</w:t>
      </w:r>
      <w:r>
        <w:rPr>
          <w:rFonts w:eastAsia="宋体" w:ascii="Times New Roman" w:hAnsi="Times New Roman"/>
        </w:rPr>
        <w:t>」「</w:t>
      </w:r>
      <w:r>
        <w:rPr>
          <w:rFonts w:eastAsia="宋体" w:ascii="Times New Roman" w:hAnsi="Times New Roman"/>
          <w:b/>
        </w:rPr>
        <w:t>被迫式自愿加班</w:t>
      </w:r>
      <w:r>
        <w:rPr>
          <w:rFonts w:eastAsia="宋体" w:ascii="Times New Roman" w:hAnsi="Times New Roman"/>
        </w:rPr>
        <w:t>」「</w:t>
      </w:r>
      <w:r>
        <w:rPr>
          <w:rFonts w:eastAsia="宋体" w:ascii="Times New Roman" w:hAnsi="Times New Roman"/>
          <w:b/>
        </w:rPr>
        <w:t>内部官僚化严重</w:t>
      </w:r>
      <w:r>
        <w:rPr>
          <w:rFonts w:eastAsia="宋体" w:ascii="Times New Roman" w:hAnsi="Times New Roman"/>
        </w:rPr>
        <w:t>」「</w:t>
      </w:r>
      <w:r>
        <w:rPr>
          <w:rFonts w:eastAsia="宋体" w:ascii="Times New Roman" w:hAnsi="Times New Roman"/>
          <w:b/>
        </w:rPr>
        <w:t>晋升非常吃关系</w:t>
      </w:r>
      <w:r>
        <w:rPr>
          <w:rFonts w:eastAsia="宋体" w:ascii="Times New Roman" w:hAnsi="Times New Roman"/>
        </w:rPr>
        <w:t>」「量体裁衣式的用人机制」「裙带关系」「制度不规范」「双休强制每周加班一天」「离职不给签字，只能旷工离职」（</w:t>
      </w:r>
      <w:r>
        <w:rPr>
          <w:rFonts w:eastAsia="宋体" w:ascii="Times New Roman" w:hAnsi="Times New Roman"/>
          <w:b/>
        </w:rPr>
        <w:t>子公司口径</w:t>
      </w:r>
      <w:r>
        <w:rPr>
          <w:rFonts w:eastAsia="宋体" w:ascii="Times New Roman" w:hAnsi="Times New Roman"/>
        </w:rPr>
        <w:t>）</w:t>
      </w:r>
    </w:p>
    <w:p>
      <w:r>
        <w:rPr>
          <w:rFonts w:eastAsia="宋体" w:ascii="Times New Roman" w:hAnsi="Times New Roman"/>
          <w:b/>
        </w:rPr>
        <w:t>总结判断</w:t>
      </w:r>
      <w:r>
        <w:rPr>
          <w:rFonts w:eastAsia="宋体" w:ascii="Times New Roman" w:hAnsi="Times New Roman"/>
        </w:rPr>
        <w:t>：</w:t>
      </w:r>
    </w:p>
    <w:p>
      <w:pPr>
        <w:pStyle w:val="ListBullet"/>
      </w:pPr>
      <w:r>
        <w:rPr>
          <w:rFonts w:eastAsia="宋体" w:ascii="Times New Roman" w:hAnsi="Times New Roman"/>
          <w:b/>
        </w:rPr>
        <w:t>智联招聘企业主页员工综合评分 4.9</w:t>
      </w:r>
      <w:r>
        <w:rPr>
          <w:rFonts w:eastAsia="宋体" w:ascii="Times New Roman" w:hAnsi="Times New Roman"/>
        </w:rPr>
        <w:t>（标签 top3：工作环境好、同事很 nice、团队执行强），</w:t>
      </w:r>
      <w:r>
        <w:rPr>
          <w:rFonts w:eastAsia="宋体" w:ascii="Times New Roman" w:hAnsi="Times New Roman"/>
          <w:b/>
        </w:rPr>
        <w:t>但职友集好评度只有 64%（159 人点评）</w:t>
      </w:r>
      <w:r>
        <w:rPr>
          <w:rFonts w:eastAsia="宋体" w:ascii="Times New Roman" w:hAnsi="Times New Roman"/>
        </w:rPr>
        <w:t>。两个数字差这么多，通常意味着</w:t>
      </w:r>
      <w:r>
        <w:rPr>
          <w:rFonts w:eastAsia="宋体" w:ascii="Times New Roman" w:hAnsi="Times New Roman"/>
          <w:b/>
        </w:rPr>
        <w:t>在职者满意、离职者有怨气</w:t>
      </w:r>
      <w:r>
        <w:rPr>
          <w:rFonts w:eastAsia="宋体" w:ascii="Times New Roman" w:hAnsi="Times New Roman"/>
        </w:rPr>
        <w:t>——这是「进去不容易、出来不甘心」的典型形态。</w:t>
      </w:r>
    </w:p>
    <w:p>
      <w:pPr>
        <w:pStyle w:val="ListBullet"/>
      </w:pPr>
      <w:r>
        <w:rPr>
          <w:rFonts w:eastAsia="宋体" w:ascii="Times New Roman" w:hAnsi="Times New Roman"/>
          <w:b/>
        </w:rPr>
        <w:t>面试难度 3.3/5，51% 的人认为偏难</w:t>
      </w:r>
      <w:r>
        <w:rPr>
          <w:rFonts w:eastAsia="宋体" w:ascii="Times New Roman" w:hAnsi="Times New Roman"/>
        </w:rPr>
        <w:t>（智联数据，49 个样本）——别把「国企」当「容易进」。</w:t>
      </w:r>
    </w:p>
    <w:p>
      <w:pPr>
        <w:pStyle w:val="ListBullet"/>
      </w:pPr>
      <w:r>
        <w:rPr>
          <w:rFonts w:eastAsia="宋体" w:ascii="Times New Roman" w:hAnsi="Times New Roman"/>
        </w:rPr>
        <w:t xml:space="preserve">职友集薪酬样本 232 条：月均 </w:t>
      </w:r>
      <w:r>
        <w:rPr>
          <w:rFonts w:eastAsia="宋体" w:ascii="Times New Roman" w:hAnsi="Times New Roman"/>
          <w:b/>
        </w:rPr>
        <w:t>10.0 K</w:t>
      </w:r>
      <w:r>
        <w:rPr>
          <w:rFonts w:eastAsia="宋体" w:ascii="Times New Roman" w:hAnsi="Times New Roman"/>
        </w:rPr>
        <w:t>，最多人拿 10–15 K（31.5%）、8–10 K（17.7%）——</w:t>
      </w:r>
      <w:r>
        <w:rPr>
          <w:rFonts w:eastAsia="宋体" w:ascii="Times New Roman" w:hAnsi="Times New Roman"/>
          <w:b/>
        </w:rPr>
        <w:t>这是全公司（含社招）口径，应届 7-8K 落在分布的下三分之一</w:t>
      </w:r>
      <w:r>
        <w:rPr>
          <w:rFonts w:eastAsia="宋体" w:ascii="Times New Roman" w:hAnsi="Times New Roman"/>
        </w:rPr>
        <w:t>。</w:t>
      </w:r>
    </w:p>
    <w:p>
      <w:pPr>
        <w:pStyle w:val="Heading2"/>
      </w:pPr>
      <w:r>
        <w:rPr>
          <w:rFonts w:eastAsia="微软雅黑" w:ascii="Microsoft YaHei" w:hAnsi="Microsoft YaHei"/>
        </w:rPr>
        <w:t>四、3 3.3 加班与工作强度（★ 关键项）</w:t>
      </w:r>
    </w:p>
    <w:tbl>
      <w:tblPr>
        <w:tblStyle w:val="TableGrid"/>
        <w:tblW w:type="auto" w:w="0"/>
        <w:tblLook w:firstColumn="1" w:firstRow="1" w:lastColumn="0" w:lastRow="0" w:noHBand="0" w:noVBand="1" w:val="04A0"/>
        <w:jc w:val="cente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1882"/>
        <w:gridCol w:w="1882"/>
        <w:gridCol w:w="1882"/>
        <w:gridCol w:w="1882"/>
        <w:gridCol w:w="1882"/>
      </w:tblGrid>
      <w:tr>
        <w:tc>
          <w:tcPr>
            <w:tcW w:type="dxa" w:w="1882"/>
            <w:shd w:val="clear" w:color="auto" w:fill="EDE7F0"/>
          </w:tcPr>
          <w:p>
            <w:r>
              <w:rPr>
                <w:rFonts w:eastAsia="宋体" w:ascii="Times New Roman" w:hAnsi="Times New Roman"/>
                <w:b/>
                <w:color w:val="2B4F6B"/>
              </w:rPr>
              <w:t>岗位类型</w:t>
            </w:r>
          </w:p>
        </w:tc>
        <w:tc>
          <w:tcPr>
            <w:tcW w:type="dxa" w:w="1882"/>
            <w:shd w:val="clear" w:color="auto" w:fill="EDE7F0"/>
          </w:tcPr>
          <w:p>
            <w:r>
              <w:rPr>
                <w:rFonts w:eastAsia="宋体" w:ascii="Times New Roman" w:hAnsi="Times New Roman"/>
                <w:b/>
                <w:color w:val="2B4F6B"/>
              </w:rPr>
              <w:t>加班情况</w:t>
            </w:r>
          </w:p>
        </w:tc>
        <w:tc>
          <w:tcPr>
            <w:tcW w:type="dxa" w:w="1882"/>
            <w:shd w:val="clear" w:color="auto" w:fill="EDE7F0"/>
          </w:tcPr>
          <w:p>
            <w:r>
              <w:rPr>
                <w:rFonts w:eastAsia="宋体" w:ascii="Times New Roman" w:hAnsi="Times New Roman"/>
                <w:b/>
                <w:color w:val="2B4F6B"/>
              </w:rPr>
              <w:t>加班费</w:t>
            </w:r>
          </w:p>
        </w:tc>
        <w:tc>
          <w:tcPr>
            <w:tcW w:type="dxa" w:w="1882"/>
            <w:shd w:val="clear" w:color="auto" w:fill="EDE7F0"/>
          </w:tcPr>
          <w:p>
            <w:r>
              <w:rPr>
                <w:rFonts w:eastAsia="宋体" w:ascii="Times New Roman" w:hAnsi="Times New Roman"/>
                <w:b/>
                <w:color w:val="2B4F6B"/>
              </w:rPr>
              <w:t>双休</w:t>
            </w:r>
          </w:p>
        </w:tc>
        <w:tc>
          <w:tcPr>
            <w:tcW w:type="dxa" w:w="1882"/>
            <w:shd w:val="clear" w:color="auto" w:fill="EDE7F0"/>
          </w:tcPr>
          <w:p>
            <w:r>
              <w:rPr>
                <w:rFonts w:eastAsia="宋体" w:ascii="Times New Roman" w:hAnsi="Times New Roman"/>
                <w:b/>
                <w:color w:val="2B4F6B"/>
              </w:rPr>
              <w:t>可信度</w:t>
            </w:r>
          </w:p>
        </w:tc>
      </w:tr>
      <w:tr>
        <w:tc>
          <w:tcPr>
            <w:tcW w:type="dxa" w:w="1882"/>
          </w:tcPr>
          <w:p>
            <w:r>
              <w:rPr>
                <w:rFonts w:eastAsia="宋体" w:ascii="Times New Roman" w:hAnsi="Times New Roman"/>
                <w:b/>
              </w:rPr>
              <w:t>办公室/职能/贸易/物流方案（本科应届岗）</w:t>
            </w:r>
          </w:p>
        </w:tc>
        <w:tc>
          <w:tcPr>
            <w:tcW w:type="dxa" w:w="1882"/>
          </w:tcPr>
          <w:p>
            <w:r>
              <w:rPr>
                <w:rFonts w:eastAsia="宋体" w:ascii="Times New Roman" w:hAnsi="Times New Roman"/>
              </w:rPr>
              <w:t>「工作强度大，经常需要</w:t>
            </w:r>
            <w:r>
              <w:rPr>
                <w:rFonts w:eastAsia="宋体" w:ascii="Times New Roman" w:hAnsi="Times New Roman"/>
                <w:b/>
              </w:rPr>
              <w:t>一个人干 2–3 个人的活</w:t>
            </w:r>
            <w:r>
              <w:rPr>
                <w:rFonts w:eastAsia="宋体" w:ascii="Times New Roman" w:hAnsi="Times New Roman"/>
              </w:rPr>
              <w:t>」「</w:t>
            </w:r>
            <w:r>
              <w:rPr>
                <w:rFonts w:eastAsia="宋体" w:ascii="Times New Roman" w:hAnsi="Times New Roman"/>
                <w:b/>
              </w:rPr>
              <w:t>偶尔被迫式自愿加班</w:t>
            </w:r>
            <w:r>
              <w:rPr>
                <w:rFonts w:eastAsia="宋体" w:ascii="Times New Roman" w:hAnsi="Times New Roman"/>
              </w:rPr>
              <w:t>」「时不时的下班了走不了，加班完成工作」</w:t>
            </w:r>
          </w:p>
        </w:tc>
        <w:tc>
          <w:tcPr>
            <w:tcW w:type="dxa" w:w="1882"/>
          </w:tcPr>
          <w:p>
            <w:r>
              <w:rPr>
                <w:rFonts w:eastAsia="宋体" w:ascii="Times New Roman" w:hAnsi="Times New Roman"/>
              </w:rPr>
              <w:t>官方口径有加班费与加班餐补；子公司员工称「有加班费」</w:t>
            </w:r>
          </w:p>
        </w:tc>
        <w:tc>
          <w:tcPr>
            <w:tcW w:type="dxa" w:w="1882"/>
          </w:tcPr>
          <w:p>
            <w:r>
              <w:rPr>
                <w:rFonts w:eastAsia="宋体" w:ascii="Times New Roman" w:hAnsi="Times New Roman"/>
              </w:rPr>
              <w:t>官方福利页明示</w:t>
            </w:r>
            <w:r>
              <w:rPr>
                <w:rFonts w:eastAsia="宋体" w:ascii="Times New Roman" w:hAnsi="Times New Roman"/>
                <w:b/>
              </w:rPr>
              <w:t>双休</w:t>
            </w:r>
            <w:r>
              <w:rPr>
                <w:rFonts w:eastAsia="宋体" w:ascii="Times New Roman" w:hAnsi="Times New Roman"/>
              </w:rPr>
              <w:t>；但同一子公司员工称「</w:t>
            </w:r>
            <w:r>
              <w:rPr>
                <w:rFonts w:eastAsia="宋体" w:ascii="Times New Roman" w:hAnsi="Times New Roman"/>
                <w:b/>
              </w:rPr>
              <w:t>双休强制每周加班一天</w:t>
            </w:r>
            <w:r>
              <w:rPr>
                <w:rFonts w:eastAsia="宋体" w:ascii="Times New Roman" w:hAnsi="Times New Roman"/>
              </w:rPr>
              <w:t>」</w:t>
            </w:r>
          </w:p>
        </w:tc>
        <w:tc>
          <w:tcPr>
            <w:tcW w:type="dxa" w:w="1882"/>
          </w:tcPr>
          <w:p>
            <w:r>
              <w:rPr>
                <w:rFonts w:eastAsia="宋体" w:ascii="Times New Roman" w:hAnsi="Times New Roman"/>
              </w:rPr>
              <w:t xml:space="preserve">🥉 </w:t>
            </w:r>
            <w:r>
              <w:rPr>
                <w:rFonts w:eastAsia="宋体" w:ascii="Times New Roman" w:hAnsi="Times New Roman"/>
                <w:b/>
              </w:rPr>
              <w:t>网友评价需自行判断</w:t>
            </w:r>
            <w:r>
              <w:rPr>
                <w:rFonts w:eastAsia="宋体" w:ascii="Times New Roman" w:hAnsi="Times New Roman"/>
              </w:rPr>
              <w:t>（跨子公司，样本少）</w:t>
            </w:r>
          </w:p>
        </w:tc>
      </w:tr>
      <w:tr>
        <w:tc>
          <w:tcPr>
            <w:tcW w:type="dxa" w:w="1882"/>
          </w:tcPr>
          <w:p>
            <w:r>
              <w:rPr>
                <w:rFonts w:eastAsia="宋体" w:ascii="Times New Roman" w:hAnsi="Times New Roman"/>
              </w:rPr>
              <w:t>物流文员/单证（本岗文员方向）</w:t>
            </w:r>
          </w:p>
        </w:tc>
        <w:tc>
          <w:tcPr>
            <w:tcW w:type="dxa" w:w="1882"/>
          </w:tcPr>
          <w:p>
            <w:r>
              <w:rPr>
                <w:rFonts w:eastAsia="宋体" w:ascii="Times New Roman" w:hAnsi="Times New Roman"/>
              </w:rPr>
              <w:t>与船期、到港、结算绑定，</w:t>
            </w:r>
            <w:r>
              <w:rPr>
                <w:rFonts w:eastAsia="宋体" w:ascii="Times New Roman" w:hAnsi="Times New Roman"/>
                <w:b/>
              </w:rPr>
              <w:t>到港集中与月末月初是高峰</w:t>
            </w:r>
            <w:r>
              <w:rPr>
                <w:rFonts w:eastAsia="宋体" w:ascii="Times New Roman" w:hAnsi="Times New Roman"/>
              </w:rPr>
              <w:t>（推测）</w:t>
            </w:r>
          </w:p>
        </w:tc>
        <w:tc>
          <w:tcPr>
            <w:tcW w:type="dxa" w:w="1882"/>
          </w:tcPr>
          <w:p>
            <w:r>
              <w:rPr>
                <w:rFonts w:eastAsia="宋体" w:ascii="Times New Roman" w:hAnsi="Times New Roman"/>
              </w:rPr>
              <w:t>未披露</w:t>
            </w:r>
          </w:p>
        </w:tc>
        <w:tc>
          <w:tcPr>
            <w:tcW w:type="dxa" w:w="1882"/>
          </w:tcPr>
          <w:p>
            <w:r>
              <w:rPr>
                <w:rFonts w:eastAsia="宋体" w:ascii="Times New Roman" w:hAnsi="Times New Roman"/>
              </w:rPr>
              <w:t>未披露</w:t>
            </w:r>
          </w:p>
        </w:tc>
        <w:tc>
          <w:tcPr>
            <w:tcW w:type="dxa" w:w="1882"/>
          </w:tcPr>
          <w:p>
            <w:r>
              <w:rPr>
                <w:rFonts w:eastAsia="宋体" w:ascii="Times New Roman" w:hAnsi="Times New Roman"/>
              </w:rPr>
              <w:t>⚠️ 推测</w:t>
            </w:r>
          </w:p>
        </w:tc>
      </w:tr>
      <w:tr>
        <w:tc>
          <w:tcPr>
            <w:tcW w:type="dxa" w:w="1882"/>
          </w:tcPr>
          <w:p>
            <w:r>
              <w:rPr>
                <w:rFonts w:eastAsia="宋体" w:ascii="Times New Roman" w:hAnsi="Times New Roman"/>
              </w:rPr>
              <w:t>仓库/港口现场</w:t>
            </w:r>
          </w:p>
        </w:tc>
        <w:tc>
          <w:tcPr>
            <w:tcW w:type="dxa" w:w="1882"/>
          </w:tcPr>
          <w:p>
            <w:r>
              <w:rPr>
                <w:rFonts w:eastAsia="宋体" w:ascii="Times New Roman" w:hAnsi="Times New Roman"/>
              </w:rPr>
              <w:t>盘库、查仓需跑现场，可能有早班/延时（推测）</w:t>
            </w:r>
          </w:p>
        </w:tc>
        <w:tc>
          <w:tcPr>
            <w:tcW w:type="dxa" w:w="1882"/>
          </w:tcPr>
          <w:p>
            <w:r>
              <w:rPr>
                <w:rFonts w:eastAsia="宋体" w:ascii="Times New Roman" w:hAnsi="Times New Roman"/>
              </w:rPr>
              <w:t>未披露</w:t>
            </w:r>
          </w:p>
        </w:tc>
        <w:tc>
          <w:tcPr>
            <w:tcW w:type="dxa" w:w="1882"/>
          </w:tcPr>
          <w:p>
            <w:r>
              <w:rPr>
                <w:rFonts w:eastAsia="宋体" w:ascii="Times New Roman" w:hAnsi="Times New Roman"/>
              </w:rPr>
              <w:t>未披露</w:t>
            </w:r>
          </w:p>
        </w:tc>
        <w:tc>
          <w:tcPr>
            <w:tcW w:type="dxa" w:w="1882"/>
          </w:tcPr>
          <w:p>
            <w:r>
              <w:rPr>
                <w:rFonts w:eastAsia="宋体" w:ascii="Times New Roman" w:hAnsi="Times New Roman"/>
              </w:rPr>
              <w:t>⚠️ 推测</w:t>
            </w:r>
          </w:p>
        </w:tc>
      </w:tr>
      <w:tr>
        <w:tc>
          <w:tcPr>
            <w:tcW w:type="dxa" w:w="1882"/>
          </w:tcPr>
          <w:p>
            <w:r>
              <w:rPr>
                <w:rFonts w:eastAsia="宋体" w:ascii="Times New Roman" w:hAnsi="Times New Roman"/>
              </w:rPr>
              <w:t>产线（非本岗）</w:t>
            </w:r>
          </w:p>
        </w:tc>
        <w:tc>
          <w:tcPr>
            <w:tcW w:type="dxa" w:w="1882"/>
          </w:tcPr>
          <w:p>
            <w:r>
              <w:rPr>
                <w:rFonts w:eastAsia="宋体" w:ascii="Times New Roman" w:hAnsi="Times New Roman"/>
              </w:rPr>
              <w:t>不适用</w:t>
            </w:r>
          </w:p>
        </w:tc>
        <w:tc>
          <w:tcPr>
            <w:tcW w:type="dxa" w:w="1882"/>
          </w:tcPr>
          <w:p>
            <w:r>
              <w:rPr>
                <w:rFonts w:eastAsia="宋体" w:ascii="Times New Roman" w:hAnsi="Times New Roman"/>
              </w:rPr>
              <w:t>—</w:t>
            </w:r>
          </w:p>
        </w:tc>
        <w:tc>
          <w:tcPr>
            <w:tcW w:type="dxa" w:w="1882"/>
          </w:tcPr>
          <w:p>
            <w:r>
              <w:rPr>
                <w:rFonts w:eastAsia="宋体" w:ascii="Times New Roman" w:hAnsi="Times New Roman"/>
              </w:rPr>
              <w:t>—</w:t>
            </w:r>
          </w:p>
        </w:tc>
        <w:tc>
          <w:tcPr>
            <w:tcW w:type="dxa" w:w="1882"/>
          </w:tcPr>
          <w:p>
            <w:r>
              <w:rPr>
                <w:rFonts w:eastAsia="宋体" w:ascii="Times New Roman" w:hAnsi="Times New Roman"/>
              </w:rPr>
              <w:t>—</w:t>
            </w:r>
          </w:p>
        </w:tc>
      </w:tr>
    </w:tbl>
    <w:p>
      <w:r>
        <w:rPr>
          <w:rFonts w:eastAsia="宋体" w:ascii="Times New Roman" w:hAnsi="Times New Roman"/>
          <w:b/>
        </w:rPr>
        <w:t>⚠️ 必须区分群体</w:t>
      </w:r>
      <w:r>
        <w:rPr>
          <w:rFonts w:eastAsia="宋体" w:ascii="Times New Roman" w:hAnsi="Times New Roman"/>
        </w:rPr>
        <w:t>：职Q 上的「一人干 2–3 人的活」出自</w:t>
      </w:r>
      <w:r>
        <w:rPr>
          <w:rFonts w:eastAsia="宋体" w:ascii="Times New Roman" w:hAnsi="Times New Roman"/>
          <w:b/>
        </w:rPr>
        <w:t>办公室岗</w:t>
      </w:r>
      <w:r>
        <w:rPr>
          <w:rFonts w:eastAsia="宋体" w:ascii="Times New Roman" w:hAnsi="Times New Roman"/>
        </w:rPr>
        <w:t>评价（原文：「工作单位属于市场化国企…工作强度大，经常需要一个人干 2–3 个人的活」），</w:t>
      </w:r>
      <w:r>
        <w:rPr>
          <w:rFonts w:eastAsia="宋体" w:ascii="Times New Roman" w:hAnsi="Times New Roman"/>
          <w:b/>
        </w:rPr>
        <w:t>不是产线工人</w:t>
      </w:r>
      <w:r>
        <w:rPr>
          <w:rFonts w:eastAsia="宋体" w:ascii="Times New Roman" w:hAnsi="Times New Roman"/>
        </w:rPr>
        <w:t>。文雪要投的正是办公室岗——</w:t>
      </w:r>
      <w:r>
        <w:rPr>
          <w:rFonts w:eastAsia="宋体" w:ascii="Times New Roman" w:hAnsi="Times New Roman"/>
          <w:b/>
        </w:rPr>
        <w:t>这条负面评价直接命中她</w:t>
      </w:r>
      <w:r>
        <w:rPr>
          <w:rFonts w:eastAsia="宋体" w:ascii="Times New Roman" w:hAnsi="Times New Roman"/>
        </w:rPr>
        <w:t>。</w:t>
      </w:r>
    </w:p>
    <w:p>
      <w:r>
        <w:rPr>
          <w:rFonts w:eastAsia="宋体" w:ascii="Times New Roman" w:hAnsi="Times New Roman"/>
          <w:b/>
        </w:rPr>
        <w:t>矛盾点要看清</w:t>
      </w:r>
      <w:r>
        <w:rPr>
          <w:rFonts w:eastAsia="宋体" w:ascii="Times New Roman" w:hAnsi="Times New Roman"/>
        </w:rPr>
        <w:t>：官方口径与员工口径在「双休」上</w:t>
      </w:r>
      <w:r>
        <w:rPr>
          <w:rFonts w:eastAsia="宋体" w:ascii="Times New Roman" w:hAnsi="Times New Roman"/>
          <w:b/>
        </w:rPr>
        <w:t>直接冲突</w:t>
      </w:r>
      <w:r>
        <w:rPr>
          <w:rFonts w:eastAsia="宋体" w:ascii="Times New Roman" w:hAnsi="Times New Roman"/>
        </w:rPr>
        <w:t>——官方说双休，子公司员工说「双休强制每周加班一天，但有加班费」。</w:t>
      </w:r>
      <w:r>
        <w:rPr>
          <w:rFonts w:eastAsia="宋体" w:ascii="Times New Roman" w:hAnsi="Times New Roman"/>
          <w:b/>
        </w:rPr>
        <w:t>两种说法可以同时为真</w:t>
      </w:r>
      <w:r>
        <w:rPr>
          <w:rFonts w:eastAsia="宋体" w:ascii="Times New Roman" w:hAnsi="Times New Roman"/>
        </w:rPr>
        <w:t>（制度上双休，实际上每周六被"安排"），</w:t>
      </w:r>
      <w:r>
        <w:rPr>
          <w:rFonts w:eastAsia="宋体" w:ascii="Times New Roman" w:hAnsi="Times New Roman"/>
          <w:b/>
        </w:rPr>
        <w:t>这正是最需要当场问清的地方</w:t>
      </w:r>
      <w:r>
        <w:rPr>
          <w:rFonts w:eastAsia="宋体" w:ascii="Times New Roman" w:hAnsi="Times New Roman"/>
        </w:rPr>
        <w:t>。</w:t>
      </w:r>
    </w:p>
    <w:p>
      <w:pPr>
        <w:shd w:val="clear" w:color="auto" w:fill="EDE7F0"/>
        <w:pBdr>
          <w:left w:val="single" w:sz="18" w:space="6" w:color="3D2A4A"/>
        </w:pBdr>
        <w:spacing w:line="360" w:lineRule="auto" w:before="80" w:after="80"/>
      </w:pPr>
      <w:r>
        <w:rPr>
          <w:rFonts w:eastAsia="宋体" w:ascii="Times New Roman" w:hAnsi="Times New Roman"/>
        </w:rPr>
        <w:t xml:space="preserve">📌 </w:t>
      </w:r>
      <w:r>
        <w:rPr>
          <w:rFonts w:eastAsia="宋体" w:ascii="Times New Roman" w:hAnsi="Times New Roman"/>
          <w:b/>
        </w:rPr>
        <w:t>结论</w:t>
      </w:r>
      <w:r>
        <w:rPr>
          <w:rFonts w:eastAsia="宋体" w:ascii="Times New Roman" w:hAnsi="Times New Roman"/>
        </w:rPr>
        <w:t>：这是</w:t>
      </w:r>
      <w:r>
        <w:rPr>
          <w:rFonts w:eastAsia="宋体" w:ascii="Times New Roman" w:hAnsi="Times New Roman"/>
          <w:b/>
        </w:rPr>
        <w:t>必须面试当场问清、并写进 offer 的项</w:t>
      </w:r>
      <w:r>
        <w:rPr>
          <w:rFonts w:eastAsia="宋体" w:ascii="Times New Roman" w:hAnsi="Times New Roman"/>
        </w:rPr>
        <w:t>。文雪的第一条红线是拒绝 996，「每周六被安排"就等同于单休，属于红线。</w:t>
      </w:r>
    </w:p>
    <w:p>
      <w:pPr>
        <w:pStyle w:val="Heading2"/>
      </w:pPr>
      <w:r>
        <w:rPr>
          <w:rFonts w:eastAsia="微软雅黑" w:ascii="Microsoft YaHei" w:hAnsi="Microsoft YaHei"/>
        </w:rPr>
        <w:t>四、4 3.4 薪酬福利</w:t>
      </w:r>
    </w:p>
    <w:p>
      <w:r>
        <w:rPr>
          <w:rFonts w:eastAsia="宋体" w:ascii="Times New Roman" w:hAnsi="Times New Roman"/>
          <w:b/>
        </w:rPr>
        <w:t>校招薪资（本岗）</w:t>
      </w:r>
      <w:r>
        <w:rPr>
          <w:rFonts w:eastAsia="宋体" w:ascii="Times New Roman" w:hAnsi="Times New Roman"/>
        </w:rPr>
        <w:t>：</w:t>
      </w:r>
    </w:p>
    <w:tbl>
      <w:tblPr>
        <w:tblStyle w:val="TableGrid"/>
        <w:tblW w:type="auto" w:w="0"/>
        <w:tblLook w:firstColumn="1" w:firstRow="1" w:lastColumn="0" w:lastRow="0" w:noHBand="0" w:noVBand="1" w:val="04A0"/>
        <w:jc w:val="cente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2353"/>
        <w:gridCol w:w="2353"/>
        <w:gridCol w:w="2353"/>
        <w:gridCol w:w="2353"/>
      </w:tblGrid>
      <w:tr>
        <w:tc>
          <w:tcPr>
            <w:tcW w:type="dxa" w:w="2353"/>
            <w:shd w:val="clear" w:color="auto" w:fill="EDE7F0"/>
          </w:tcPr>
          <w:p>
            <w:r>
              <w:rPr>
                <w:rFonts w:eastAsia="宋体" w:ascii="Times New Roman" w:hAnsi="Times New Roman"/>
                <w:b/>
                <w:color w:val="2B4F6B"/>
              </w:rPr>
              <w:t>口径</w:t>
            </w:r>
          </w:p>
        </w:tc>
        <w:tc>
          <w:tcPr>
            <w:tcW w:type="dxa" w:w="2353"/>
            <w:shd w:val="clear" w:color="auto" w:fill="EDE7F0"/>
          </w:tcPr>
          <w:p>
            <w:r>
              <w:rPr>
                <w:rFonts w:eastAsia="宋体" w:ascii="Times New Roman" w:hAnsi="Times New Roman"/>
                <w:b/>
                <w:color w:val="2B4F6B"/>
              </w:rPr>
              <w:t>数据</w:t>
            </w:r>
          </w:p>
        </w:tc>
        <w:tc>
          <w:tcPr>
            <w:tcW w:type="dxa" w:w="2353"/>
            <w:shd w:val="clear" w:color="auto" w:fill="EDE7F0"/>
          </w:tcPr>
          <w:p>
            <w:r>
              <w:rPr>
                <w:rFonts w:eastAsia="宋体" w:ascii="Times New Roman" w:hAnsi="Times New Roman"/>
                <w:b/>
                <w:color w:val="2B4F6B"/>
              </w:rPr>
              <w:t>来源</w:t>
            </w:r>
          </w:p>
        </w:tc>
        <w:tc>
          <w:tcPr>
            <w:tcW w:type="dxa" w:w="2353"/>
            <w:shd w:val="clear" w:color="auto" w:fill="EDE7F0"/>
          </w:tcPr>
          <w:p>
            <w:r>
              <w:rPr>
                <w:rFonts w:eastAsia="宋体" w:ascii="Times New Roman" w:hAnsi="Times New Roman"/>
                <w:b/>
                <w:color w:val="2B4F6B"/>
              </w:rPr>
              <w:t>可信度</w:t>
            </w:r>
          </w:p>
        </w:tc>
      </w:tr>
      <w:tr>
        <w:tc>
          <w:tcPr>
            <w:tcW w:type="dxa" w:w="2353"/>
          </w:tcPr>
          <w:p>
            <w:r>
              <w:rPr>
                <w:rFonts w:eastAsia="宋体" w:ascii="Times New Roman" w:hAnsi="Times New Roman"/>
              </w:rPr>
              <w:t>岗位表明示</w:t>
            </w:r>
          </w:p>
        </w:tc>
        <w:tc>
          <w:tcPr>
            <w:tcW w:type="dxa" w:w="2353"/>
          </w:tcPr>
          <w:p>
            <w:r>
              <w:rPr>
                <w:rFonts w:eastAsia="宋体" w:ascii="Times New Roman" w:hAnsi="Times New Roman"/>
                <w:b/>
              </w:rPr>
              <w:t>7-8 千/月 × 13-15 薪 → 年综合 9-12 万</w:t>
            </w:r>
          </w:p>
        </w:tc>
        <w:tc>
          <w:tcPr>
            <w:tcW w:type="dxa" w:w="2353"/>
          </w:tcPr>
          <w:p>
            <w:r>
              <w:rPr>
                <w:rFonts w:eastAsia="宋体" w:ascii="Times New Roman" w:hAnsi="Times New Roman"/>
              </w:rPr>
              <w:t>🥈 湖南城市学院就业网·象屿 2027 届校招岗位表</w:t>
            </w:r>
          </w:p>
        </w:tc>
        <w:tc>
          <w:tcPr>
            <w:tcW w:type="dxa" w:w="2353"/>
          </w:tcPr>
          <w:p>
            <w:r>
              <w:rPr>
                <w:rFonts w:eastAsia="宋体" w:ascii="Times New Roman" w:hAnsi="Times New Roman"/>
                <w:b/>
              </w:rPr>
              <w:t>高</w:t>
            </w:r>
            <w:r>
              <w:rPr>
                <w:rFonts w:eastAsia="宋体" w:ascii="Times New Roman" w:hAnsi="Times New Roman"/>
              </w:rPr>
              <w:t>（本次唯一明示数字）</w:t>
            </w:r>
          </w:p>
        </w:tc>
      </w:tr>
      <w:tr>
        <w:tc>
          <w:tcPr>
            <w:tcW w:type="dxa" w:w="2353"/>
          </w:tcPr>
          <w:p>
            <w:r>
              <w:rPr>
                <w:rFonts w:eastAsia="宋体" w:ascii="Times New Roman" w:hAnsi="Times New Roman"/>
              </w:rPr>
              <w:t>集团本科口径</w:t>
            </w:r>
          </w:p>
        </w:tc>
        <w:tc>
          <w:tcPr>
            <w:tcW w:type="dxa" w:w="2353"/>
          </w:tcPr>
          <w:p>
            <w:r>
              <w:rPr>
                <w:rFonts w:eastAsia="宋体" w:ascii="Times New Roman" w:hAnsi="Times New Roman"/>
              </w:rPr>
              <w:t xml:space="preserve">综合年收入 </w:t>
            </w:r>
            <w:r>
              <w:rPr>
                <w:rFonts w:eastAsia="宋体" w:ascii="Times New Roman" w:hAnsi="Times New Roman"/>
                <w:b/>
              </w:rPr>
              <w:t>9-16 万</w:t>
            </w:r>
            <w:r>
              <w:rPr>
                <w:rFonts w:eastAsia="宋体" w:ascii="Times New Roman" w:hAnsi="Times New Roman"/>
              </w:rPr>
              <w:t>、13-15 薪、六险二金</w:t>
            </w:r>
          </w:p>
        </w:tc>
        <w:tc>
          <w:tcPr>
            <w:tcW w:type="dxa" w:w="2353"/>
          </w:tcPr>
          <w:p>
            <w:r>
              <w:rPr>
                <w:rFonts w:eastAsia="宋体" w:ascii="Times New Roman" w:hAnsi="Times New Roman"/>
              </w:rPr>
              <w:t>🥇 集团招聘福利页</w:t>
            </w:r>
          </w:p>
        </w:tc>
        <w:tc>
          <w:tcPr>
            <w:tcW w:type="dxa" w:w="2353"/>
          </w:tcPr>
          <w:p>
            <w:r>
              <w:rPr>
                <w:rFonts w:eastAsia="宋体" w:ascii="Times New Roman" w:hAnsi="Times New Roman"/>
              </w:rPr>
              <w:t>中高（含海外/一线城市，</w:t>
            </w:r>
            <w:r>
              <w:rPr>
                <w:rFonts w:eastAsia="宋体" w:ascii="Times New Roman" w:hAnsi="Times New Roman"/>
                <w:b/>
              </w:rPr>
              <w:t>本岗取偏下限</w:t>
            </w:r>
            <w:r>
              <w:rPr>
                <w:rFonts w:eastAsia="宋体" w:ascii="Times New Roman" w:hAnsi="Times New Roman"/>
              </w:rPr>
              <w:t>）</w:t>
            </w:r>
          </w:p>
        </w:tc>
      </w:tr>
      <w:tr>
        <w:tc>
          <w:tcPr>
            <w:tcW w:type="dxa" w:w="2353"/>
          </w:tcPr>
          <w:p>
            <w:r>
              <w:rPr>
                <w:rFonts w:eastAsia="宋体" w:ascii="Times New Roman" w:hAnsi="Times New Roman"/>
              </w:rPr>
              <w:t>全公司平均</w:t>
            </w:r>
          </w:p>
        </w:tc>
        <w:tc>
          <w:tcPr>
            <w:tcW w:type="dxa" w:w="2353"/>
          </w:tcPr>
          <w:p>
            <w:r>
              <w:rPr>
                <w:rFonts w:eastAsia="宋体" w:ascii="Times New Roman" w:hAnsi="Times New Roman"/>
              </w:rPr>
              <w:t xml:space="preserve">月均 </w:t>
            </w:r>
            <w:r>
              <w:rPr>
                <w:rFonts w:eastAsia="宋体" w:ascii="Times New Roman" w:hAnsi="Times New Roman"/>
                <w:b/>
              </w:rPr>
              <w:t>10.0 K</w:t>
            </w:r>
            <w:r>
              <w:rPr>
                <w:rFonts w:eastAsia="宋体" w:ascii="Times New Roman" w:hAnsi="Times New Roman"/>
              </w:rPr>
              <w:t>；区间 3-30 K；10-15 K 占 31.5%</w:t>
            </w:r>
          </w:p>
        </w:tc>
        <w:tc>
          <w:tcPr>
            <w:tcW w:type="dxa" w:w="2353"/>
          </w:tcPr>
          <w:p>
            <w:r>
              <w:rPr>
                <w:rFonts w:eastAsia="宋体" w:ascii="Times New Roman" w:hAnsi="Times New Roman"/>
              </w:rPr>
              <w:t>🥈 职友集（232 条）</w:t>
            </w:r>
          </w:p>
        </w:tc>
        <w:tc>
          <w:tcPr>
            <w:tcW w:type="dxa" w:w="2353"/>
          </w:tcPr>
          <w:p>
            <w:r>
              <w:rPr>
                <w:rFonts w:eastAsia="宋体" w:ascii="Times New Roman" w:hAnsi="Times New Roman"/>
              </w:rPr>
              <w:t>中（混社招）</w:t>
            </w:r>
          </w:p>
        </w:tc>
      </w:tr>
    </w:tbl>
    <w:p>
      <w:r>
        <w:rPr>
          <w:rFonts w:eastAsia="宋体" w:ascii="Times New Roman" w:hAnsi="Times New Roman"/>
          <w:b/>
        </w:rPr>
        <w:t>六城购买力对照（同为 7-8K）</w:t>
      </w:r>
      <w:r>
        <w:rPr>
          <w:rFonts w:eastAsia="宋体" w:ascii="Times New Roman" w:hAnsi="Times New Roman"/>
        </w:rPr>
        <w:t>：</w:t>
      </w:r>
    </w:p>
    <w:tbl>
      <w:tblPr>
        <w:tblStyle w:val="TableGrid"/>
        <w:tblW w:type="auto" w:w="0"/>
        <w:tblLook w:firstColumn="1" w:firstRow="1" w:lastColumn="0" w:lastRow="0" w:noHBand="0" w:noVBand="1" w:val="04A0"/>
        <w:jc w:val="cente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2353"/>
        <w:gridCol w:w="2353"/>
        <w:gridCol w:w="2353"/>
        <w:gridCol w:w="2353"/>
      </w:tblGrid>
      <w:tr>
        <w:tc>
          <w:tcPr>
            <w:tcW w:type="dxa" w:w="2353"/>
            <w:shd w:val="clear" w:color="auto" w:fill="EDE7F0"/>
          </w:tcPr>
          <w:p>
            <w:r>
              <w:rPr>
                <w:rFonts w:eastAsia="宋体" w:ascii="Times New Roman" w:hAnsi="Times New Roman"/>
                <w:b/>
                <w:color w:val="2B4F6B"/>
              </w:rPr>
              <w:t>城市</w:t>
            </w:r>
          </w:p>
        </w:tc>
        <w:tc>
          <w:tcPr>
            <w:tcW w:type="dxa" w:w="2353"/>
            <w:shd w:val="clear" w:color="auto" w:fill="EDE7F0"/>
          </w:tcPr>
          <w:p>
            <w:r>
              <w:rPr>
                <w:rFonts w:eastAsia="宋体" w:ascii="Times New Roman" w:hAnsi="Times New Roman"/>
                <w:b/>
                <w:color w:val="2B4F6B"/>
              </w:rPr>
              <w:t>生活成本</w:t>
            </w:r>
          </w:p>
        </w:tc>
        <w:tc>
          <w:tcPr>
            <w:tcW w:type="dxa" w:w="2353"/>
            <w:shd w:val="clear" w:color="auto" w:fill="EDE7F0"/>
          </w:tcPr>
          <w:p>
            <w:r>
              <w:rPr>
                <w:rFonts w:eastAsia="宋体" w:ascii="Times New Roman" w:hAnsi="Times New Roman"/>
                <w:b/>
                <w:color w:val="2B4F6B"/>
              </w:rPr>
              <w:t>7-8K 的实际感受</w:t>
            </w:r>
          </w:p>
        </w:tc>
        <w:tc>
          <w:tcPr>
            <w:tcW w:type="dxa" w:w="2353"/>
            <w:shd w:val="clear" w:color="auto" w:fill="EDE7F0"/>
          </w:tcPr>
          <w:p>
            <w:r>
              <w:rPr>
                <w:rFonts w:eastAsia="宋体" w:ascii="Times New Roman" w:hAnsi="Times New Roman"/>
                <w:b/>
                <w:color w:val="2B4F6B"/>
              </w:rPr>
              <w:t>画像适配</w:t>
            </w:r>
          </w:p>
        </w:tc>
      </w:tr>
      <w:tr>
        <w:tc>
          <w:tcPr>
            <w:tcW w:type="dxa" w:w="2353"/>
          </w:tcPr>
          <w:p>
            <w:r>
              <w:rPr>
                <w:rFonts w:eastAsia="宋体" w:ascii="Times New Roman" w:hAnsi="Times New Roman"/>
              </w:rPr>
              <w:t>厦门</w:t>
            </w:r>
          </w:p>
        </w:tc>
        <w:tc>
          <w:tcPr>
            <w:tcW w:type="dxa" w:w="2353"/>
          </w:tcPr>
          <w:p>
            <w:r>
              <w:rPr>
                <w:rFonts w:eastAsia="宋体" w:ascii="Times New Roman" w:hAnsi="Times New Roman"/>
              </w:rPr>
              <w:t>中高（房价 3-5 万/㎡）</w:t>
            </w:r>
          </w:p>
        </w:tc>
        <w:tc>
          <w:tcPr>
            <w:tcW w:type="dxa" w:w="2353"/>
          </w:tcPr>
          <w:p>
            <w:r>
              <w:rPr>
                <w:rFonts w:eastAsia="宋体" w:ascii="Times New Roman" w:hAnsi="Times New Roman"/>
              </w:rPr>
              <w:t>紧，但</w:t>
            </w:r>
            <w:r>
              <w:rPr>
                <w:rFonts w:eastAsia="宋体" w:ascii="Times New Roman" w:hAnsi="Times New Roman"/>
                <w:b/>
              </w:rPr>
              <w:t>有落户支持 + 员工公寓/租房补贴</w:t>
            </w:r>
            <w:r>
              <w:rPr>
                <w:rFonts w:eastAsia="宋体" w:ascii="Times New Roman" w:hAnsi="Times New Roman"/>
              </w:rPr>
              <w:t>可对冲</w:t>
            </w:r>
          </w:p>
        </w:tc>
        <w:tc>
          <w:tcPr>
            <w:tcW w:type="dxa" w:w="2353"/>
          </w:tcPr>
          <w:p>
            <w:r>
              <w:rPr>
                <w:rFonts w:eastAsia="宋体" w:ascii="Times New Roman" w:hAnsi="Times New Roman"/>
              </w:rPr>
              <w:t>⚠️ 非偏好城市（南方但成本偏高）</w:t>
            </w:r>
          </w:p>
        </w:tc>
      </w:tr>
      <w:tr>
        <w:tc>
          <w:tcPr>
            <w:tcW w:type="dxa" w:w="2353"/>
          </w:tcPr>
          <w:p>
            <w:r>
              <w:rPr>
                <w:rFonts w:eastAsia="宋体" w:ascii="Times New Roman" w:hAnsi="Times New Roman"/>
              </w:rPr>
              <w:t>青岛</w:t>
            </w:r>
          </w:p>
        </w:tc>
        <w:tc>
          <w:tcPr>
            <w:tcW w:type="dxa" w:w="2353"/>
          </w:tcPr>
          <w:p>
            <w:r>
              <w:rPr>
                <w:rFonts w:eastAsia="宋体" w:ascii="Times New Roman" w:hAnsi="Times New Roman"/>
              </w:rPr>
              <w:t>中</w:t>
            </w:r>
          </w:p>
        </w:tc>
        <w:tc>
          <w:tcPr>
            <w:tcW w:type="dxa" w:w="2353"/>
          </w:tcPr>
          <w:p>
            <w:r>
              <w:rPr>
                <w:rFonts w:eastAsia="宋体" w:ascii="Times New Roman" w:hAnsi="Times New Roman"/>
              </w:rPr>
              <w:t>尚可</w:t>
            </w:r>
          </w:p>
        </w:tc>
        <w:tc>
          <w:tcPr>
            <w:tcW w:type="dxa" w:w="2353"/>
          </w:tcPr>
          <w:p>
            <w:r>
              <w:rPr>
                <w:rFonts w:eastAsia="宋体" w:ascii="Times New Roman" w:hAnsi="Times New Roman"/>
              </w:rPr>
              <w:t>⚠️ 北方城市，放后考虑</w:t>
            </w:r>
          </w:p>
        </w:tc>
      </w:tr>
      <w:tr>
        <w:tc>
          <w:tcPr>
            <w:tcW w:type="dxa" w:w="2353"/>
          </w:tcPr>
          <w:p>
            <w:r>
              <w:rPr>
                <w:rFonts w:eastAsia="宋体" w:ascii="Times New Roman" w:hAnsi="Times New Roman"/>
              </w:rPr>
              <w:t>广州</w:t>
            </w:r>
          </w:p>
        </w:tc>
        <w:tc>
          <w:tcPr>
            <w:tcW w:type="dxa" w:w="2353"/>
          </w:tcPr>
          <w:p>
            <w:r>
              <w:rPr>
                <w:rFonts w:eastAsia="宋体" w:ascii="Times New Roman" w:hAnsi="Times New Roman"/>
              </w:rPr>
              <w:t>高</w:t>
            </w:r>
          </w:p>
        </w:tc>
        <w:tc>
          <w:tcPr>
            <w:tcW w:type="dxa" w:w="2353"/>
          </w:tcPr>
          <w:p>
            <w:r>
              <w:rPr>
                <w:rFonts w:eastAsia="宋体" w:ascii="Times New Roman" w:hAnsi="Times New Roman"/>
              </w:rPr>
              <w:t>吃力</w:t>
            </w:r>
          </w:p>
        </w:tc>
        <w:tc>
          <w:tcPr>
            <w:tcW w:type="dxa" w:w="2353"/>
          </w:tcPr>
          <w:p>
            <w:r>
              <w:rPr>
                <w:rFonts w:eastAsia="宋体" w:ascii="Times New Roman" w:hAnsi="Times New Roman"/>
              </w:rPr>
              <w:t>⚠️ 非薪资显著覆盖则不优先</w:t>
            </w:r>
          </w:p>
        </w:tc>
      </w:tr>
      <w:tr>
        <w:tc>
          <w:tcPr>
            <w:tcW w:type="dxa" w:w="2353"/>
          </w:tcPr>
          <w:p>
            <w:r>
              <w:rPr>
                <w:rFonts w:eastAsia="宋体" w:ascii="Times New Roman" w:hAnsi="Times New Roman"/>
              </w:rPr>
              <w:t>上海</w:t>
            </w:r>
          </w:p>
        </w:tc>
        <w:tc>
          <w:tcPr>
            <w:tcW w:type="dxa" w:w="2353"/>
          </w:tcPr>
          <w:p>
            <w:r>
              <w:rPr>
                <w:rFonts w:eastAsia="宋体" w:ascii="Times New Roman" w:hAnsi="Times New Roman"/>
              </w:rPr>
              <w:t>很高</w:t>
            </w:r>
          </w:p>
        </w:tc>
        <w:tc>
          <w:tcPr>
            <w:tcW w:type="dxa" w:w="2353"/>
          </w:tcPr>
          <w:p>
            <w:r>
              <w:rPr>
                <w:rFonts w:eastAsia="宋体" w:ascii="Times New Roman" w:hAnsi="Times New Roman"/>
                <w:b/>
              </w:rPr>
              <w:t>相当吃力</w:t>
            </w:r>
            <w:r>
              <w:rPr>
                <w:rFonts w:eastAsia="宋体" w:ascii="Times New Roman" w:hAnsi="Times New Roman"/>
              </w:rPr>
              <w:t>（合租+通勤+吃饭就 4000-5000）</w:t>
            </w:r>
          </w:p>
        </w:tc>
        <w:tc>
          <w:tcPr>
            <w:tcW w:type="dxa" w:w="2353"/>
          </w:tcPr>
          <w:p>
            <w:r>
              <w:rPr>
                <w:rFonts w:eastAsia="宋体" w:ascii="Times New Roman" w:hAnsi="Times New Roman"/>
              </w:rPr>
              <w:t>❌ 画像明确不优先</w:t>
            </w:r>
          </w:p>
        </w:tc>
      </w:tr>
      <w:tr>
        <w:tc>
          <w:tcPr>
            <w:tcW w:type="dxa" w:w="2353"/>
          </w:tcPr>
          <w:p>
            <w:r>
              <w:rPr>
                <w:rFonts w:eastAsia="宋体" w:ascii="Times New Roman" w:hAnsi="Times New Roman"/>
              </w:rPr>
              <w:t>大连</w:t>
            </w:r>
          </w:p>
        </w:tc>
        <w:tc>
          <w:tcPr>
            <w:tcW w:type="dxa" w:w="2353"/>
          </w:tcPr>
          <w:p>
            <w:r>
              <w:rPr>
                <w:rFonts w:eastAsia="宋体" w:ascii="Times New Roman" w:hAnsi="Times New Roman"/>
              </w:rPr>
              <w:t>中低</w:t>
            </w:r>
          </w:p>
        </w:tc>
        <w:tc>
          <w:tcPr>
            <w:tcW w:type="dxa" w:w="2353"/>
          </w:tcPr>
          <w:p>
            <w:r>
              <w:rPr>
                <w:rFonts w:eastAsia="宋体" w:ascii="Times New Roman" w:hAnsi="Times New Roman"/>
              </w:rPr>
              <w:t>舒适</w:t>
            </w:r>
          </w:p>
        </w:tc>
        <w:tc>
          <w:tcPr>
            <w:tcW w:type="dxa" w:w="2353"/>
          </w:tcPr>
          <w:p>
            <w:r>
              <w:rPr>
                <w:rFonts w:eastAsia="宋体" w:ascii="Times New Roman" w:hAnsi="Times New Roman"/>
              </w:rPr>
              <w:t>❌ 北方，放后考虑</w:t>
            </w:r>
          </w:p>
        </w:tc>
      </w:tr>
      <w:tr>
        <w:tc>
          <w:tcPr>
            <w:tcW w:type="dxa" w:w="2353"/>
          </w:tcPr>
          <w:p>
            <w:r>
              <w:rPr>
                <w:rFonts w:eastAsia="宋体" w:ascii="Times New Roman" w:hAnsi="Times New Roman"/>
              </w:rPr>
              <w:t>西安</w:t>
            </w:r>
          </w:p>
        </w:tc>
        <w:tc>
          <w:tcPr>
            <w:tcW w:type="dxa" w:w="2353"/>
          </w:tcPr>
          <w:p>
            <w:r>
              <w:rPr>
                <w:rFonts w:eastAsia="宋体" w:ascii="Times New Roman" w:hAnsi="Times New Roman"/>
              </w:rPr>
              <w:t>低</w:t>
            </w:r>
          </w:p>
        </w:tc>
        <w:tc>
          <w:tcPr>
            <w:tcW w:type="dxa" w:w="2353"/>
          </w:tcPr>
          <w:p>
            <w:r>
              <w:rPr>
                <w:rFonts w:eastAsia="宋体" w:ascii="Times New Roman" w:hAnsi="Times New Roman"/>
                <w:b/>
              </w:rPr>
              <w:t>最舒适</w:t>
            </w:r>
          </w:p>
        </w:tc>
        <w:tc>
          <w:tcPr>
            <w:tcW w:type="dxa" w:w="2353"/>
          </w:tcPr>
          <w:p>
            <w:r>
              <w:rPr>
                <w:rFonts w:eastAsia="宋体" w:ascii="Times New Roman" w:hAnsi="Times New Roman"/>
              </w:rPr>
              <w:t>⚠️ 西北，非偏好</w:t>
            </w:r>
          </w:p>
        </w:tc>
      </w:tr>
    </w:tbl>
    <w:p>
      <w:pPr>
        <w:shd w:val="clear" w:color="auto" w:fill="EDE7F0"/>
        <w:pBdr>
          <w:left w:val="single" w:sz="18" w:space="6" w:color="3D2A4A"/>
        </w:pBdr>
        <w:spacing w:line="360" w:lineRule="auto" w:before="80" w:after="80"/>
      </w:pPr>
      <w:r>
        <w:rPr>
          <w:rFonts w:eastAsia="宋体" w:ascii="Times New Roman" w:hAnsi="Times New Roman"/>
        </w:rPr>
        <w:t xml:space="preserve">⚠️ </w:t>
      </w:r>
      <w:r>
        <w:rPr>
          <w:rFonts w:eastAsia="宋体" w:ascii="Times New Roman" w:hAnsi="Times New Roman"/>
          <w:b/>
        </w:rPr>
        <w:t>这张表最残酷的地方</w:t>
      </w:r>
      <w:r>
        <w:rPr>
          <w:rFonts w:eastAsia="宋体" w:ascii="Times New Roman" w:hAnsi="Times New Roman"/>
        </w:rPr>
        <w:t>：</w:t>
      </w:r>
      <w:r>
        <w:rPr>
          <w:rFonts w:eastAsia="宋体" w:ascii="Times New Roman" w:hAnsi="Times New Roman"/>
          <w:b/>
        </w:rPr>
        <w:t>你无法选择城市</w:t>
      </w:r>
      <w:r>
        <w:rPr>
          <w:rFonts w:eastAsia="宋体" w:ascii="Times New Roman" w:hAnsi="Times New Roman"/>
        </w:rPr>
        <w:t>。所以「7-8K 到底够不够活」这个问题，</w:t>
      </w:r>
      <w:r>
        <w:rPr>
          <w:rFonts w:eastAsia="宋体" w:ascii="Times New Roman" w:hAnsi="Times New Roman"/>
          <w:b/>
        </w:rPr>
        <w:t>在 offer 之前无法回答</w:t>
      </w:r>
      <w:r>
        <w:rPr>
          <w:rFonts w:eastAsia="宋体" w:ascii="Times New Roman" w:hAnsi="Times New Roman"/>
        </w:rPr>
        <w:t>。</w:t>
      </w:r>
    </w:p>
    <w:p>
      <w:r>
        <w:rPr>
          <w:rFonts w:eastAsia="宋体" w:ascii="Times New Roman" w:hAnsi="Times New Roman"/>
          <w:b/>
        </w:rPr>
        <w:t>福利清单（集团口径）</w:t>
      </w:r>
      <w:r>
        <w:rPr>
          <w:rFonts w:eastAsia="宋体" w:ascii="Times New Roman" w:hAnsi="Times New Roman"/>
        </w:rPr>
        <w:t>：</w:t>
      </w:r>
    </w:p>
    <w:p>
      <w:pPr>
        <w:pStyle w:val="ListBullet"/>
      </w:pPr>
      <w:r>
        <w:rPr>
          <w:rFonts w:eastAsia="宋体" w:ascii="Times New Roman" w:hAnsi="Times New Roman"/>
          <w:b/>
        </w:rPr>
        <w:t>六险二金</w:t>
      </w:r>
      <w:r>
        <w:rPr>
          <w:rFonts w:eastAsia="宋体" w:ascii="Times New Roman" w:hAnsi="Times New Roman"/>
        </w:rPr>
        <w:t xml:space="preserve">（五险一金 + 补充医疗 + </w:t>
      </w:r>
      <w:r>
        <w:rPr>
          <w:rFonts w:eastAsia="宋体" w:ascii="Times New Roman" w:hAnsi="Times New Roman"/>
          <w:b/>
        </w:rPr>
        <w:t>企业年金</w:t>
      </w:r>
      <w:r>
        <w:rPr>
          <w:rFonts w:eastAsia="宋体" w:ascii="Times New Roman" w:hAnsi="Times New Roman"/>
        </w:rPr>
        <w:t>）——企业年金是实打实的长期价值，民企少见</w:t>
      </w:r>
    </w:p>
    <w:p>
      <w:pPr>
        <w:pStyle w:val="ListBullet"/>
      </w:pPr>
      <w:r>
        <w:rPr>
          <w:rFonts w:eastAsia="宋体" w:ascii="Times New Roman" w:hAnsi="Times New Roman"/>
        </w:rPr>
        <w:t>双休、法定节假、带薪年假 5–15 天</w:t>
      </w:r>
    </w:p>
    <w:p>
      <w:pPr>
        <w:pStyle w:val="ListBullet"/>
      </w:pPr>
      <w:r>
        <w:rPr>
          <w:rFonts w:eastAsia="宋体" w:ascii="Times New Roman" w:hAnsi="Times New Roman"/>
        </w:rPr>
        <w:t>绩效奖金、岗前培训、节日礼物、餐补</w:t>
      </w:r>
    </w:p>
    <w:p>
      <w:pPr>
        <w:pStyle w:val="ListBullet"/>
      </w:pPr>
      <w:r>
        <w:rPr>
          <w:rFonts w:eastAsia="宋体" w:ascii="Times New Roman" w:hAnsi="Times New Roman"/>
          <w:b/>
        </w:rPr>
        <w:t>员工公寓 / 租房补贴 / 通勤班车</w:t>
      </w:r>
      <w:r>
        <w:rPr>
          <w:rFonts w:eastAsia="宋体" w:ascii="Times New Roman" w:hAnsi="Times New Roman"/>
        </w:rPr>
        <w:t>（对厦门、上海、广州的岗位尤其关键）</w:t>
      </w:r>
    </w:p>
    <w:p>
      <w:pPr>
        <w:pStyle w:val="ListBullet"/>
      </w:pPr>
      <w:r>
        <w:rPr>
          <w:rFonts w:eastAsia="宋体" w:ascii="Times New Roman" w:hAnsi="Times New Roman"/>
          <w:b/>
        </w:rPr>
        <w:t>厦门落户支持</w:t>
      </w:r>
      <w:r>
        <w:rPr>
          <w:rFonts w:eastAsia="宋体" w:ascii="Times New Roman" w:hAnsi="Times New Roman"/>
        </w:rPr>
        <w:t>（含金量高：厦门户口在教育、购房上有实际门槛价值）</w:t>
      </w:r>
    </w:p>
    <w:p>
      <w:pPr>
        <w:pStyle w:val="ListBullet"/>
      </w:pPr>
      <w:r>
        <w:rPr>
          <w:rFonts w:eastAsia="宋体" w:ascii="Times New Roman" w:hAnsi="Times New Roman"/>
        </w:rPr>
        <w:t>双导师机制（业务 + 成长）、双序列晋升通道、定期专业培训、海内外轮岗机会</w:t>
      </w:r>
    </w:p>
    <w:p>
      <w:pPr>
        <w:shd w:val="clear" w:color="auto" w:fill="EDE7F0"/>
        <w:pBdr>
          <w:left w:val="single" w:sz="18" w:space="6" w:color="3D2A4A"/>
        </w:pBdr>
        <w:spacing w:line="360" w:lineRule="auto" w:before="80" w:after="80"/>
      </w:pPr>
      <w:r>
        <w:rPr>
          <w:rFonts w:eastAsia="宋体" w:ascii="Times New Roman" w:hAnsi="Times New Roman"/>
        </w:rPr>
        <w:t xml:space="preserve">✅ </w:t>
      </w:r>
      <w:r>
        <w:rPr>
          <w:rFonts w:eastAsia="宋体" w:ascii="Times New Roman" w:hAnsi="Times New Roman"/>
          <w:b/>
        </w:rPr>
        <w:t>推荐点</w:t>
      </w:r>
      <w:r>
        <w:rPr>
          <w:rFonts w:eastAsia="宋体" w:ascii="Times New Roman" w:hAnsi="Times New Roman"/>
        </w:rPr>
        <w:t xml:space="preserve"> - </w:t>
      </w:r>
      <w:r>
        <w:rPr>
          <w:rFonts w:eastAsia="宋体" w:ascii="Times New Roman" w:hAnsi="Times New Roman"/>
          <w:b/>
        </w:rPr>
        <w:t>六险二金 + 企业年金</w:t>
      </w:r>
      <w:r>
        <w:rPr>
          <w:rFonts w:eastAsia="宋体" w:ascii="Times New Roman" w:hAnsi="Times New Roman"/>
        </w:rPr>
        <w:t>：这是本岗位薪酬包里</w:t>
      </w:r>
      <w:r>
        <w:rPr>
          <w:rFonts w:eastAsia="宋体" w:ascii="Times New Roman" w:hAnsi="Times New Roman"/>
          <w:b/>
        </w:rPr>
        <w:t>最被低估的部分</w:t>
      </w:r>
      <w:r>
        <w:rPr>
          <w:rFonts w:eastAsia="宋体" w:ascii="Times New Roman" w:hAnsi="Times New Roman"/>
        </w:rPr>
        <w:t xml:space="preserve">。企业年金相当于公司额外给你存一笔养老钱，民企基本没有。 - </w:t>
      </w:r>
      <w:r>
        <w:rPr>
          <w:rFonts w:eastAsia="宋体" w:ascii="Times New Roman" w:hAnsi="Times New Roman"/>
          <w:b/>
        </w:rPr>
        <w:t>厦门落户支持</w:t>
      </w:r>
      <w:r>
        <w:rPr>
          <w:rFonts w:eastAsia="宋体" w:ascii="Times New Roman" w:hAnsi="Times New Roman"/>
        </w:rPr>
        <w:t xml:space="preserve">：如果分到厦门，这是长期资产（不只是工资）。 - </w:t>
      </w:r>
      <w:r>
        <w:rPr>
          <w:rFonts w:eastAsia="宋体" w:ascii="Times New Roman" w:hAnsi="Times New Roman"/>
          <w:b/>
        </w:rPr>
        <w:t>平台背书价值远超 7-8K 的现金价值</w:t>
      </w:r>
      <w:r>
        <w:rPr>
          <w:rFonts w:eastAsia="宋体" w:ascii="Times New Roman" w:hAnsi="Times New Roman"/>
        </w:rPr>
        <w:t xml:space="preserve">：三年后「象屿股份」这四个字在供应链圈的可辨识度，是很多高薪小公司换不来的。 - </w:t>
      </w:r>
      <w:r>
        <w:rPr>
          <w:rFonts w:eastAsia="宋体" w:ascii="Times New Roman" w:hAnsi="Times New Roman"/>
          <w:b/>
        </w:rPr>
        <w:t>双导师 + 双序列晋升</w:t>
      </w:r>
      <w:r>
        <w:rPr>
          <w:rFonts w:eastAsia="宋体" w:ascii="Times New Roman" w:hAnsi="Times New Roman"/>
        </w:rPr>
        <w:t>：管培体系是真实的，不是 PPT。</w:t>
      </w:r>
    </w:p>
    <w:p>
      <w:pPr>
        <w:shd w:val="clear" w:color="auto" w:fill="EDE7F0"/>
        <w:pBdr>
          <w:left w:val="single" w:sz="18" w:space="6" w:color="3D2A4A"/>
        </w:pBdr>
        <w:spacing w:line="360" w:lineRule="auto" w:before="80" w:after="80"/>
      </w:pPr>
      <w:r>
        <w:rPr>
          <w:rFonts w:eastAsia="宋体" w:ascii="Times New Roman" w:hAnsi="Times New Roman"/>
        </w:rPr>
        <w:t xml:space="preserve">❌ </w:t>
      </w:r>
      <w:r>
        <w:rPr>
          <w:rFonts w:eastAsia="宋体" w:ascii="Times New Roman" w:hAnsi="Times New Roman"/>
          <w:b/>
        </w:rPr>
        <w:t>劝退点</w:t>
      </w:r>
      <w:r>
        <w:rPr>
          <w:rFonts w:eastAsia="宋体" w:ascii="Times New Roman" w:hAnsi="Times New Roman"/>
        </w:rPr>
        <w:t xml:space="preserve"> - </w:t>
      </w:r>
      <w:r>
        <w:rPr>
          <w:rFonts w:eastAsia="宋体" w:ascii="Times New Roman" w:hAnsi="Times New Roman"/>
          <w:b/>
        </w:rPr>
        <w:t>7-8K 低于 8K 底线</w:t>
      </w:r>
      <w:r>
        <w:rPr>
          <w:rFonts w:eastAsia="宋体" w:ascii="Times New Roman" w:hAnsi="Times New Roman"/>
        </w:rPr>
        <w:t xml:space="preserve">：这是硬碰硬的，不是"看情况"。若分到上海/广州，实际生活水平会低于在济南读书时期。 - </w:t>
      </w:r>
      <w:r>
        <w:rPr>
          <w:rFonts w:eastAsia="宋体" w:ascii="Times New Roman" w:hAnsi="Times New Roman"/>
          <w:b/>
        </w:rPr>
        <w:t>六城不定岗 = 把生活主动权交出去</w:t>
      </w:r>
      <w:r>
        <w:rPr>
          <w:rFonts w:eastAsia="宋体" w:ascii="Times New Roman" w:hAnsi="Times New Roman"/>
        </w:rPr>
        <w:t xml:space="preserve">：不能用「反正南方城市多」来安慰自己，6 个里有 3 个是北方（大连/青岛/西安）。 - </w:t>
      </w:r>
      <w:r>
        <w:rPr>
          <w:rFonts w:eastAsia="宋体" w:ascii="Times New Roman" w:hAnsi="Times New Roman"/>
          <w:b/>
        </w:rPr>
        <w:t>「员工公寓/租房补贴」是集团口径</w:t>
      </w:r>
      <w:r>
        <w:rPr>
          <w:rFonts w:eastAsia="宋体" w:ascii="Times New Roman" w:hAnsi="Times New Roman"/>
        </w:rPr>
        <w:t>：具体到哪个城市有、额度多少，</w:t>
      </w:r>
      <w:r>
        <w:rPr>
          <w:rFonts w:eastAsia="宋体" w:ascii="Times New Roman" w:hAnsi="Times New Roman"/>
          <w:b/>
        </w:rPr>
        <w:t>完全未核实</w:t>
      </w:r>
      <w:r>
        <w:rPr>
          <w:rFonts w:eastAsia="宋体" w:ascii="Times New Roman" w:hAnsi="Times New Roman"/>
        </w:rPr>
        <w:t xml:space="preserve">，不能按有来算。 - </w:t>
      </w:r>
      <w:r>
        <w:rPr>
          <w:rFonts w:eastAsia="宋体" w:ascii="Times New Roman" w:hAnsi="Times New Roman"/>
          <w:b/>
        </w:rPr>
        <w:t>一人干 2–3 人活的体系口碑</w:t>
      </w:r>
      <w:r>
        <w:rPr>
          <w:rFonts w:eastAsia="宋体" w:ascii="Times New Roman" w:hAnsi="Times New Roman"/>
        </w:rPr>
        <w:t xml:space="preserve">：这不是个别吐槽，在多个平台上重复出现。 - </w:t>
      </w:r>
      <w:r>
        <w:rPr>
          <w:rFonts w:eastAsia="宋体" w:ascii="Times New Roman" w:hAnsi="Times New Roman"/>
          <w:b/>
        </w:rPr>
        <w:t>晋升吃关系</w:t>
      </w:r>
      <w:r>
        <w:rPr>
          <w:rFonts w:eastAsia="宋体" w:ascii="Times New Roman" w:hAnsi="Times New Roman"/>
        </w:rPr>
        <w:t>：职Q 明确写「晋升非常吃关系」「量体裁衣式的用人机制」——对没有背景的应届生是负面。</w:t>
      </w:r>
    </w:p>
    <w:p>
      <w:pPr>
        <w:pStyle w:val="Heading2"/>
      </w:pPr>
      <w:r>
        <w:rPr>
          <w:rFonts w:eastAsia="微软雅黑" w:ascii="Microsoft YaHei" w:hAnsi="Microsoft YaHei"/>
        </w:rPr>
        <w:t>四、5 3.5 文化氛围</w:t>
      </w:r>
    </w:p>
    <w:tbl>
      <w:tblPr>
        <w:tblStyle w:val="TableGrid"/>
        <w:tblW w:type="auto" w:w="0"/>
        <w:tblLook w:firstColumn="1" w:firstRow="1" w:lastColumn="0" w:lastRow="0" w:noHBand="0" w:noVBand="1" w:val="04A0"/>
        <w:jc w:val="cente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3137"/>
        <w:gridCol w:w="3137"/>
        <w:gridCol w:w="3137"/>
      </w:tblGrid>
      <w:tr>
        <w:tc>
          <w:tcPr>
            <w:tcW w:type="dxa" w:w="3137"/>
            <w:shd w:val="clear" w:color="auto" w:fill="EDE7F0"/>
          </w:tcPr>
          <w:p>
            <w:r>
              <w:rPr>
                <w:rFonts w:eastAsia="宋体" w:ascii="Times New Roman" w:hAnsi="Times New Roman"/>
                <w:b/>
                <w:color w:val="2B4F6B"/>
              </w:rPr>
              <w:t>维度</w:t>
            </w:r>
          </w:p>
        </w:tc>
        <w:tc>
          <w:tcPr>
            <w:tcW w:type="dxa" w:w="3137"/>
            <w:shd w:val="clear" w:color="auto" w:fill="EDE7F0"/>
          </w:tcPr>
          <w:p>
            <w:r>
              <w:rPr>
                <w:rFonts w:eastAsia="宋体" w:ascii="Times New Roman" w:hAnsi="Times New Roman"/>
                <w:b/>
                <w:color w:val="2B4F6B"/>
              </w:rPr>
              <w:t>描述</w:t>
            </w:r>
          </w:p>
        </w:tc>
        <w:tc>
          <w:tcPr>
            <w:tcW w:type="dxa" w:w="3137"/>
            <w:shd w:val="clear" w:color="auto" w:fill="EDE7F0"/>
          </w:tcPr>
          <w:p>
            <w:r>
              <w:rPr>
                <w:rFonts w:eastAsia="宋体" w:ascii="Times New Roman" w:hAnsi="Times New Roman"/>
                <w:b/>
                <w:color w:val="2B4F6B"/>
              </w:rPr>
              <w:t>依据</w:t>
            </w:r>
          </w:p>
        </w:tc>
      </w:tr>
      <w:tr>
        <w:tc>
          <w:tcPr>
            <w:tcW w:type="dxa" w:w="3137"/>
          </w:tcPr>
          <w:p>
            <w:r>
              <w:rPr>
                <w:rFonts w:eastAsia="宋体" w:ascii="Times New Roman" w:hAnsi="Times New Roman"/>
                <w:b/>
              </w:rPr>
              <w:t>沟通风格</w:t>
            </w:r>
          </w:p>
        </w:tc>
        <w:tc>
          <w:tcPr>
            <w:tcW w:type="dxa" w:w="3137"/>
          </w:tcPr>
          <w:p>
            <w:r>
              <w:rPr>
                <w:rFonts w:eastAsia="宋体" w:ascii="Times New Roman" w:hAnsi="Times New Roman"/>
                <w:b/>
              </w:rPr>
              <w:t>市场化国企</w:t>
            </w:r>
            <w:r>
              <w:rPr>
                <w:rFonts w:eastAsia="宋体" w:ascii="Times New Roman" w:hAnsi="Times New Roman"/>
              </w:rPr>
              <w:t>的混合体：对内讲流程与层级（审批节点多），对外讲效率与结果（船期、价差、客户）</w:t>
            </w:r>
          </w:p>
        </w:tc>
        <w:tc>
          <w:tcPr>
            <w:tcW w:type="dxa" w:w="3137"/>
          </w:tcPr>
          <w:p>
            <w:r>
              <w:rPr>
                <w:rFonts w:eastAsia="宋体" w:ascii="Times New Roman" w:hAnsi="Times New Roman"/>
              </w:rPr>
              <w:t>🥉 职Q 综合（「市场化国企，不是所谓的铁饭碗」）</w:t>
            </w:r>
          </w:p>
        </w:tc>
      </w:tr>
      <w:tr>
        <w:tc>
          <w:tcPr>
            <w:tcW w:type="dxa" w:w="3137"/>
          </w:tcPr>
          <w:p>
            <w:r>
              <w:rPr>
                <w:rFonts w:eastAsia="宋体" w:ascii="Times New Roman" w:hAnsi="Times New Roman"/>
                <w:b/>
              </w:rPr>
              <w:t>层级关系</w:t>
            </w:r>
          </w:p>
        </w:tc>
        <w:tc>
          <w:tcPr>
            <w:tcW w:type="dxa" w:w="3137"/>
          </w:tcPr>
          <w:p>
            <w:r>
              <w:rPr>
                <w:rFonts w:eastAsia="宋体" w:ascii="Times New Roman" w:hAnsi="Times New Roman"/>
              </w:rPr>
              <w:t>明确。「内部官僚化严重」「晋升非常吃关系」是高频表述；但也有正面评价「没有太大的上下级压迫感」「管理制度比较规范」（来自象屿金控）</w:t>
            </w:r>
          </w:p>
        </w:tc>
        <w:tc>
          <w:tcPr>
            <w:tcW w:type="dxa" w:w="3137"/>
          </w:tcPr>
          <w:p>
            <w:r>
              <w:rPr>
                <w:rFonts w:eastAsia="宋体" w:ascii="Times New Roman" w:hAnsi="Times New Roman"/>
              </w:rPr>
              <w:t>🥉 网友评价需自行判断</w:t>
            </w:r>
          </w:p>
        </w:tc>
      </w:tr>
      <w:tr>
        <w:tc>
          <w:tcPr>
            <w:tcW w:type="dxa" w:w="3137"/>
          </w:tcPr>
          <w:p>
            <w:r>
              <w:rPr>
                <w:rFonts w:eastAsia="宋体" w:ascii="Times New Roman" w:hAnsi="Times New Roman"/>
                <w:b/>
              </w:rPr>
              <w:t>同事画像</w:t>
            </w:r>
          </w:p>
        </w:tc>
        <w:tc>
          <w:tcPr>
            <w:tcW w:type="dxa" w:w="3137"/>
          </w:tcPr>
          <w:p>
            <w:r>
              <w:rPr>
                <w:rFonts w:eastAsia="宋体" w:ascii="Times New Roman" w:hAnsi="Times New Roman"/>
              </w:rPr>
              <w:t>混合：集团/股份公司派任的管理层 + 各城市属地化招聘的业务人员 + 管培生。</w:t>
            </w:r>
            <w:r>
              <w:rPr>
                <w:rFonts w:eastAsia="宋体" w:ascii="Times New Roman" w:hAnsi="Times New Roman"/>
                <w:b/>
              </w:rPr>
              <w:t>业务岗偏外向、职能岗偏稳</w:t>
            </w:r>
          </w:p>
        </w:tc>
        <w:tc>
          <w:tcPr>
            <w:tcW w:type="dxa" w:w="3137"/>
          </w:tcPr>
          <w:p>
            <w:r>
              <w:rPr>
                <w:rFonts w:eastAsia="宋体" w:ascii="Times New Roman" w:hAnsi="Times New Roman"/>
              </w:rPr>
              <w:t>⚠️ 推测</w:t>
            </w:r>
          </w:p>
        </w:tc>
      </w:tr>
      <w:tr>
        <w:tc>
          <w:tcPr>
            <w:tcW w:type="dxa" w:w="3137"/>
          </w:tcPr>
          <w:p>
            <w:r>
              <w:rPr>
                <w:rFonts w:eastAsia="宋体" w:ascii="Times New Roman" w:hAnsi="Times New Roman"/>
                <w:b/>
              </w:rPr>
              <w:t>适合什么人</w:t>
            </w:r>
          </w:p>
        </w:tc>
        <w:tc>
          <w:tcPr>
            <w:tcW w:type="dxa" w:w="3137"/>
          </w:tcPr>
          <w:p>
            <w:r>
              <w:rPr>
                <w:rFonts w:eastAsia="宋体" w:ascii="Times New Roman" w:hAnsi="Times New Roman"/>
              </w:rPr>
              <w:t>能在「大体系 + 慢流程」里沉住气、把事做扎实的人；想把「大宗供应链」当长期赛道的人；看重平台背书胜过短期现金的人</w:t>
            </w:r>
          </w:p>
        </w:tc>
        <w:tc>
          <w:tcPr>
            <w:tcW w:type="dxa" w:w="3137"/>
          </w:tcPr>
          <w:p>
            <w:r>
              <w:rPr>
                <w:rFonts w:eastAsia="宋体" w:ascii="Times New Roman" w:hAnsi="Times New Roman"/>
              </w:rPr>
              <w:t>—</w:t>
            </w:r>
          </w:p>
        </w:tc>
      </w:tr>
      <w:tr>
        <w:tc>
          <w:tcPr>
            <w:tcW w:type="dxa" w:w="3137"/>
          </w:tcPr>
          <w:p>
            <w:r>
              <w:rPr>
                <w:rFonts w:eastAsia="宋体" w:ascii="Times New Roman" w:hAnsi="Times New Roman"/>
                <w:b/>
              </w:rPr>
              <w:t>不适合什么人</w:t>
            </w:r>
          </w:p>
        </w:tc>
        <w:tc>
          <w:tcPr>
            <w:tcW w:type="dxa" w:w="3137"/>
          </w:tcPr>
          <w:p>
            <w:r>
              <w:rPr>
                <w:rFonts w:eastAsia="宋体" w:ascii="Times New Roman" w:hAnsi="Times New Roman"/>
              </w:rPr>
              <w:t>必须在一线城市/新一线且不能接受被分配的人；把「到点下班」当底线的人；希望在 2 年内快速晋升的人；不擅长在层级里沟通的人</w:t>
            </w:r>
          </w:p>
        </w:tc>
        <w:tc>
          <w:tcPr>
            <w:tcW w:type="dxa" w:w="3137"/>
          </w:tcPr>
          <w:p>
            <w:r>
              <w:rPr>
                <w:rFonts w:eastAsia="宋体" w:ascii="Times New Roman" w:hAnsi="Times New Roman"/>
              </w:rPr>
              <w:t>—</w:t>
            </w:r>
          </w:p>
        </w:tc>
      </w:tr>
    </w:tbl>
    <w:p>
      <w:pPr>
        <w:pStyle w:val="Heading2"/>
      </w:pPr>
      <w:r>
        <w:rPr>
          <w:rFonts w:eastAsia="微软雅黑" w:ascii="Microsoft YaHei" w:hAnsi="Microsoft YaHei"/>
        </w:rPr>
        <w:t>四、6 3.6 裁员/优化历史与岗位安全性</w:t>
      </w:r>
    </w:p>
    <w:tbl>
      <w:tblPr>
        <w:tblStyle w:val="TableGrid"/>
        <w:tblW w:type="auto" w:w="0"/>
        <w:tblLook w:firstColumn="1" w:firstRow="1" w:lastColumn="0" w:lastRow="0" w:noHBand="0" w:noVBand="1" w:val="04A0"/>
        <w:jc w:val="cente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3137"/>
        <w:gridCol w:w="3137"/>
        <w:gridCol w:w="3137"/>
      </w:tblGrid>
      <w:tr>
        <w:tc>
          <w:tcPr>
            <w:tcW w:type="dxa" w:w="3137"/>
            <w:shd w:val="clear" w:color="auto" w:fill="EDE7F0"/>
          </w:tcPr>
          <w:p>
            <w:r>
              <w:rPr>
                <w:rFonts w:eastAsia="宋体" w:ascii="Times New Roman" w:hAnsi="Times New Roman"/>
                <w:b/>
                <w:color w:val="2B4F6B"/>
              </w:rPr>
              <w:t>项目</w:t>
            </w:r>
          </w:p>
        </w:tc>
        <w:tc>
          <w:tcPr>
            <w:tcW w:type="dxa" w:w="3137"/>
            <w:shd w:val="clear" w:color="auto" w:fill="EDE7F0"/>
          </w:tcPr>
          <w:p>
            <w:r>
              <w:rPr>
                <w:rFonts w:eastAsia="宋体" w:ascii="Times New Roman" w:hAnsi="Times New Roman"/>
                <w:b/>
                <w:color w:val="2B4F6B"/>
              </w:rPr>
              <w:t>情况</w:t>
            </w:r>
          </w:p>
        </w:tc>
        <w:tc>
          <w:tcPr>
            <w:tcW w:type="dxa" w:w="3137"/>
            <w:shd w:val="clear" w:color="auto" w:fill="EDE7F0"/>
          </w:tcPr>
          <w:p>
            <w:r>
              <w:rPr>
                <w:rFonts w:eastAsia="宋体" w:ascii="Times New Roman" w:hAnsi="Times New Roman"/>
                <w:b/>
                <w:color w:val="2B4F6B"/>
              </w:rPr>
              <w:t>可靠度</w:t>
            </w:r>
          </w:p>
        </w:tc>
      </w:tr>
      <w:tr>
        <w:tc>
          <w:tcPr>
            <w:tcW w:type="dxa" w:w="3137"/>
          </w:tcPr>
          <w:p>
            <w:r>
              <w:rPr>
                <w:rFonts w:eastAsia="宋体" w:ascii="Times New Roman" w:hAnsi="Times New Roman"/>
              </w:rPr>
              <w:t>大规模裁员</w:t>
            </w:r>
          </w:p>
        </w:tc>
        <w:tc>
          <w:tcPr>
            <w:tcW w:type="dxa" w:w="3137"/>
          </w:tcPr>
          <w:p>
            <w:r>
              <w:rPr>
                <w:rFonts w:eastAsia="宋体" w:ascii="Times New Roman" w:hAnsi="Times New Roman"/>
                <w:b/>
              </w:rPr>
              <w:t>未检索到</w:t>
            </w:r>
            <w:r>
              <w:rPr>
                <w:rFonts w:eastAsia="宋体" w:ascii="Times New Roman" w:hAnsi="Times New Roman"/>
              </w:rPr>
              <w:t>象屿股份的公开裁员信息</w:t>
            </w:r>
          </w:p>
        </w:tc>
        <w:tc>
          <w:tcPr>
            <w:tcW w:type="dxa" w:w="3137"/>
          </w:tcPr>
          <w:p>
            <w:r>
              <w:rPr>
                <w:rFonts w:eastAsia="宋体" w:ascii="Times New Roman" w:hAnsi="Times New Roman"/>
              </w:rPr>
              <w:t>🥈「未查到」≠「不存在」</w:t>
            </w:r>
          </w:p>
        </w:tc>
      </w:tr>
      <w:tr>
        <w:tc>
          <w:tcPr>
            <w:tcW w:type="dxa" w:w="3137"/>
          </w:tcPr>
          <w:p>
            <w:r>
              <w:rPr>
                <w:rFonts w:eastAsia="宋体" w:ascii="Times New Roman" w:hAnsi="Times New Roman"/>
              </w:rPr>
              <w:t>经营异常</w:t>
            </w:r>
          </w:p>
        </w:tc>
        <w:tc>
          <w:tcPr>
            <w:tcW w:type="dxa" w:w="3137"/>
          </w:tcPr>
          <w:p>
            <w:r>
              <w:rPr>
                <w:rFonts w:eastAsia="宋体" w:ascii="Times New Roman" w:hAnsi="Times New Roman"/>
              </w:rPr>
              <w:t>未见经营异常、失信被执行记录</w:t>
            </w:r>
          </w:p>
        </w:tc>
        <w:tc>
          <w:tcPr>
            <w:tcW w:type="dxa" w:w="3137"/>
          </w:tcPr>
          <w:p>
            <w:r>
              <w:rPr>
                <w:rFonts w:eastAsia="宋体" w:ascii="Times New Roman" w:hAnsi="Times New Roman"/>
              </w:rPr>
              <w:t>🥈 公开检索未见</w:t>
            </w:r>
          </w:p>
        </w:tc>
      </w:tr>
      <w:tr>
        <w:tc>
          <w:tcPr>
            <w:tcW w:type="dxa" w:w="3137"/>
          </w:tcPr>
          <w:p>
            <w:r>
              <w:rPr>
                <w:rFonts w:eastAsia="宋体" w:ascii="Times New Roman" w:hAnsi="Times New Roman"/>
              </w:rPr>
              <w:t>诉讼/纠纷</w:t>
            </w:r>
          </w:p>
        </w:tc>
        <w:tc>
          <w:tcPr>
            <w:tcW w:type="dxa" w:w="3137"/>
          </w:tcPr>
          <w:p>
            <w:r>
              <w:rPr>
                <w:rFonts w:eastAsia="宋体" w:ascii="Times New Roman" w:hAnsi="Times New Roman"/>
              </w:rPr>
              <w:t>未见影响经营的重大诉讼披露；2025 年报「重大风险提示」称「与募集说明书风险因素无重大变化」</w:t>
            </w:r>
          </w:p>
        </w:tc>
        <w:tc>
          <w:tcPr>
            <w:tcW w:type="dxa" w:w="3137"/>
          </w:tcPr>
          <w:p>
            <w:r>
              <w:rPr>
                <w:rFonts w:eastAsia="宋体" w:ascii="Times New Roman" w:hAnsi="Times New Roman"/>
              </w:rPr>
              <w:t>🥇 集团债券年报</w:t>
            </w:r>
          </w:p>
        </w:tc>
      </w:tr>
      <w:tr>
        <w:tc>
          <w:tcPr>
            <w:tcW w:type="dxa" w:w="3137"/>
          </w:tcPr>
          <w:p>
            <w:r>
              <w:rPr>
                <w:rFonts w:eastAsia="宋体" w:ascii="Times New Roman" w:hAnsi="Times New Roman"/>
              </w:rPr>
              <w:t>财务安全</w:t>
            </w:r>
          </w:p>
        </w:tc>
        <w:tc>
          <w:tcPr>
            <w:tcW w:type="dxa" w:w="3137"/>
          </w:tcPr>
          <w:p>
            <w:r>
              <w:rPr>
                <w:rFonts w:eastAsia="宋体" w:ascii="Times New Roman" w:hAnsi="Times New Roman"/>
              </w:rPr>
              <w:t>资产负债率 70.43%（同比 −1.53pct）、有息负债 202.49 亿（同比 −25%）、经营现金流 100.97 亿（+80%）</w:t>
            </w:r>
          </w:p>
        </w:tc>
        <w:tc>
          <w:tcPr>
            <w:tcW w:type="dxa" w:w="3137"/>
          </w:tcPr>
          <w:p>
            <w:r>
              <w:rPr>
                <w:rFonts w:eastAsia="宋体" w:ascii="Times New Roman" w:hAnsi="Times New Roman"/>
              </w:rPr>
              <w:t>🥇 年报</w:t>
            </w:r>
          </w:p>
        </w:tc>
      </w:tr>
      <w:tr>
        <w:tc>
          <w:tcPr>
            <w:tcW w:type="dxa" w:w="3137"/>
          </w:tcPr>
          <w:p>
            <w:r>
              <w:rPr>
                <w:rFonts w:eastAsia="宋体" w:ascii="Times New Roman" w:hAnsi="Times New Roman"/>
              </w:rPr>
              <w:t>岗位安全性</w:t>
            </w:r>
          </w:p>
        </w:tc>
        <w:tc>
          <w:tcPr>
            <w:tcW w:type="dxa" w:w="3137"/>
          </w:tcPr>
          <w:p>
            <w:r>
              <w:rPr>
                <w:rFonts w:eastAsia="宋体" w:ascii="Times New Roman" w:hAnsi="Times New Roman"/>
                <w:b/>
              </w:rPr>
              <w:t>高</w:t>
            </w:r>
            <w:r>
              <w:rPr>
                <w:rFonts w:eastAsia="宋体" w:ascii="Times New Roman" w:hAnsi="Times New Roman"/>
              </w:rPr>
              <w:t>。物流是官方定义的「核心竞争壁垒」，招 10 人的规模不算小；国企体系极少对应届生做毕业即优化</w:t>
            </w:r>
          </w:p>
        </w:tc>
        <w:tc>
          <w:tcPr>
            <w:tcW w:type="dxa" w:w="3137"/>
          </w:tcPr>
          <w:p>
            <w:r>
              <w:rPr>
                <w:rFonts w:eastAsia="宋体" w:ascii="Times New Roman" w:hAnsi="Times New Roman"/>
              </w:rPr>
              <w:t>⚠️ 推测</w:t>
            </w:r>
          </w:p>
        </w:tc>
      </w:tr>
    </w:tbl>
    <w:p>
      <w:r>
        <w:rPr>
          <w:rFonts w:eastAsia="宋体" w:ascii="Times New Roman" w:hAnsi="Times New Roman"/>
          <w:b/>
        </w:rPr>
        <w:t>岗位安全性评估：高。</w:t>
      </w:r>
      <w:r>
        <w:rPr>
          <w:rFonts w:eastAsia="宋体" w:ascii="Times New Roman" w:hAnsi="Times New Roman"/>
        </w:rPr>
        <w:t xml:space="preserve"> 但要区分两件事——</w:t>
      </w:r>
      <w:r>
        <w:rPr>
          <w:rFonts w:eastAsia="宋体" w:ascii="Times New Roman" w:hAnsi="Times New Roman"/>
          <w:b/>
        </w:rPr>
        <w:t>「不会失业」和「不会被调岗」是两回事</w:t>
      </w:r>
      <w:r>
        <w:rPr>
          <w:rFonts w:eastAsia="宋体" w:ascii="Times New Roman" w:hAnsi="Times New Roman"/>
        </w:rPr>
        <w:t>。六城布局 + 管培体系的组合，意味着</w:t>
      </w:r>
      <w:r>
        <w:rPr>
          <w:rFonts w:eastAsia="宋体" w:ascii="Times New Roman" w:hAnsi="Times New Roman"/>
          <w:b/>
        </w:rPr>
        <w:t>入职后调动是常态</w:t>
      </w:r>
      <w:r>
        <w:rPr>
          <w:rFonts w:eastAsia="宋体" w:ascii="Times New Roman" w:hAnsi="Times New Roman"/>
        </w:rPr>
        <w:t>，最坏的情况是被调到非偏好城市且不给你选择权。</w:t>
      </w:r>
    </w:p>
    <w:p>
      <w:pPr>
        <w:pStyle w:val="Heading2"/>
      </w:pPr>
      <w:r>
        <w:rPr>
          <w:rFonts w:eastAsia="微软雅黑" w:ascii="Microsoft YaHei" w:hAnsi="Microsoft YaHei"/>
        </w:rPr>
        <w:t>四、7 3.7 综合评价</w:t>
      </w:r>
    </w:p>
    <w:tbl>
      <w:tblPr>
        <w:tblStyle w:val="TableGrid"/>
        <w:tblW w:type="auto" w:w="0"/>
        <w:tblLook w:firstColumn="1" w:firstRow="1" w:lastColumn="0" w:lastRow="0" w:noHBand="0" w:noVBand="1" w:val="04A0"/>
        <w:jc w:val="cente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3137"/>
        <w:gridCol w:w="3137"/>
        <w:gridCol w:w="3137"/>
      </w:tblGrid>
      <w:tr>
        <w:tc>
          <w:tcPr>
            <w:tcW w:type="dxa" w:w="3137"/>
            <w:shd w:val="clear" w:color="auto" w:fill="EDE7F0"/>
          </w:tcPr>
          <w:p>
            <w:r>
              <w:rPr>
                <w:rFonts w:eastAsia="宋体" w:ascii="Times New Roman" w:hAnsi="Times New Roman"/>
                <w:b/>
                <w:color w:val="2B4F6B"/>
              </w:rPr>
              <w:t>维度</w:t>
            </w:r>
          </w:p>
        </w:tc>
        <w:tc>
          <w:tcPr>
            <w:tcW w:type="dxa" w:w="3137"/>
            <w:shd w:val="clear" w:color="auto" w:fill="EDE7F0"/>
          </w:tcPr>
          <w:p>
            <w:r>
              <w:rPr>
                <w:rFonts w:eastAsia="宋体" w:ascii="Times New Roman" w:hAnsi="Times New Roman"/>
                <w:b/>
                <w:color w:val="2B4F6B"/>
              </w:rPr>
              <w:t>评分</w:t>
            </w:r>
          </w:p>
        </w:tc>
        <w:tc>
          <w:tcPr>
            <w:tcW w:type="dxa" w:w="3137"/>
            <w:shd w:val="clear" w:color="auto" w:fill="EDE7F0"/>
          </w:tcPr>
          <w:p>
            <w:r>
              <w:rPr>
                <w:rFonts w:eastAsia="宋体" w:ascii="Times New Roman" w:hAnsi="Times New Roman"/>
                <w:b/>
                <w:color w:val="2B4F6B"/>
              </w:rPr>
              <w:t>说明</w:t>
            </w:r>
          </w:p>
        </w:tc>
      </w:tr>
      <w:tr>
        <w:tc>
          <w:tcPr>
            <w:tcW w:type="dxa" w:w="3137"/>
          </w:tcPr>
          <w:p>
            <w:r>
              <w:rPr>
                <w:rFonts w:eastAsia="宋体" w:ascii="Times New Roman" w:hAnsi="Times New Roman"/>
              </w:rPr>
              <w:t>薪资竞争力</w:t>
            </w:r>
          </w:p>
        </w:tc>
        <w:tc>
          <w:tcPr>
            <w:tcW w:type="dxa" w:w="3137"/>
          </w:tcPr>
          <w:p>
            <w:r>
              <w:rPr>
                <w:rFonts w:eastAsia="宋体" w:ascii="Times New Roman" w:hAnsi="Times New Roman"/>
              </w:rPr>
              <w:t>★★☆☆☆</w:t>
            </w:r>
          </w:p>
        </w:tc>
        <w:tc>
          <w:tcPr>
            <w:tcW w:type="dxa" w:w="3137"/>
          </w:tcPr>
          <w:p>
            <w:r>
              <w:rPr>
                <w:rFonts w:eastAsia="宋体" w:ascii="Times New Roman" w:hAnsi="Times New Roman"/>
              </w:rPr>
              <w:t>7-8K 破底线；在沪/穗几乎不可接受</w:t>
            </w:r>
          </w:p>
        </w:tc>
      </w:tr>
      <w:tr>
        <w:tc>
          <w:tcPr>
            <w:tcW w:type="dxa" w:w="3137"/>
          </w:tcPr>
          <w:p>
            <w:r>
              <w:rPr>
                <w:rFonts w:eastAsia="宋体" w:ascii="Times New Roman" w:hAnsi="Times New Roman"/>
              </w:rPr>
              <w:t>工作强度</w:t>
            </w:r>
          </w:p>
        </w:tc>
        <w:tc>
          <w:tcPr>
            <w:tcW w:type="dxa" w:w="3137"/>
          </w:tcPr>
          <w:p>
            <w:r>
              <w:rPr>
                <w:rFonts w:eastAsia="宋体" w:ascii="Times New Roman" w:hAnsi="Times New Roman"/>
              </w:rPr>
              <w:t>★★☆☆☆</w:t>
            </w:r>
          </w:p>
        </w:tc>
        <w:tc>
          <w:tcPr>
            <w:tcW w:type="dxa" w:w="3137"/>
          </w:tcPr>
          <w:p>
            <w:r>
              <w:rPr>
                <w:rFonts w:eastAsia="宋体" w:ascii="Times New Roman" w:hAnsi="Times New Roman"/>
              </w:rPr>
              <w:t>「一人干 2–3 人活」「被迫式自愿加班」体系口碑</w:t>
            </w:r>
          </w:p>
        </w:tc>
      </w:tr>
      <w:tr>
        <w:tc>
          <w:tcPr>
            <w:tcW w:type="dxa" w:w="3137"/>
          </w:tcPr>
          <w:p>
            <w:r>
              <w:rPr>
                <w:rFonts w:eastAsia="宋体" w:ascii="Times New Roman" w:hAnsi="Times New Roman"/>
              </w:rPr>
              <w:t>成长空间</w:t>
            </w:r>
          </w:p>
        </w:tc>
        <w:tc>
          <w:tcPr>
            <w:tcW w:type="dxa" w:w="3137"/>
          </w:tcPr>
          <w:p>
            <w:r>
              <w:rPr>
                <w:rFonts w:eastAsia="宋体" w:ascii="Times New Roman" w:hAnsi="Times New Roman"/>
              </w:rPr>
              <w:t>★★★★☆</w:t>
            </w:r>
          </w:p>
        </w:tc>
        <w:tc>
          <w:tcPr>
            <w:tcW w:type="dxa" w:w="3137"/>
          </w:tcPr>
          <w:p>
            <w:r>
              <w:rPr>
                <w:rFonts w:eastAsia="宋体" w:ascii="Times New Roman" w:hAnsi="Times New Roman"/>
              </w:rPr>
              <w:t>物流是核心壁垒、六城布局有轮岗机会、双导师真实存在</w:t>
            </w:r>
          </w:p>
        </w:tc>
      </w:tr>
      <w:tr>
        <w:tc>
          <w:tcPr>
            <w:tcW w:type="dxa" w:w="3137"/>
          </w:tcPr>
          <w:p>
            <w:r>
              <w:rPr>
                <w:rFonts w:eastAsia="宋体" w:ascii="Times New Roman" w:hAnsi="Times New Roman"/>
              </w:rPr>
              <w:t>公司稳定性</w:t>
            </w:r>
          </w:p>
        </w:tc>
        <w:tc>
          <w:tcPr>
            <w:tcW w:type="dxa" w:w="3137"/>
          </w:tcPr>
          <w:p>
            <w:r>
              <w:rPr>
                <w:rFonts w:eastAsia="宋体" w:ascii="Times New Roman" w:hAnsi="Times New Roman"/>
              </w:rPr>
              <w:t>★★★★★</w:t>
            </w:r>
          </w:p>
        </w:tc>
        <w:tc>
          <w:tcPr>
            <w:tcW w:type="dxa" w:w="3137"/>
          </w:tcPr>
          <w:p>
            <w:r>
              <w:rPr>
                <w:rFonts w:eastAsia="宋体" w:ascii="Times New Roman" w:hAnsi="Times New Roman"/>
              </w:rPr>
              <w:t>4103 亿营收、世界 500 强成员、物流 50 强连续 8 年第 2</w:t>
            </w:r>
          </w:p>
        </w:tc>
      </w:tr>
      <w:tr>
        <w:tc>
          <w:tcPr>
            <w:tcW w:type="dxa" w:w="3137"/>
          </w:tcPr>
          <w:p>
            <w:r>
              <w:rPr>
                <w:rFonts w:eastAsia="宋体" w:ascii="Times New Roman" w:hAnsi="Times New Roman"/>
              </w:rPr>
              <w:t>文化适配度</w:t>
            </w:r>
          </w:p>
        </w:tc>
        <w:tc>
          <w:tcPr>
            <w:tcW w:type="dxa" w:w="3137"/>
          </w:tcPr>
          <w:p>
            <w:r>
              <w:rPr>
                <w:rFonts w:eastAsia="宋体" w:ascii="Times New Roman" w:hAnsi="Times New Roman"/>
              </w:rPr>
              <w:t>★★☆☆☆</w:t>
            </w:r>
          </w:p>
        </w:tc>
        <w:tc>
          <w:tcPr>
            <w:tcW w:type="dxa" w:w="3137"/>
          </w:tcPr>
          <w:p>
            <w:r>
              <w:rPr>
                <w:rFonts w:eastAsia="宋体" w:ascii="Times New Roman" w:hAnsi="Times New Roman"/>
              </w:rPr>
              <w:t>层级重、晋升吃关系、与「节奏舒缓」偏好冲突</w:t>
            </w:r>
          </w:p>
        </w:tc>
      </w:tr>
      <w:tr>
        <w:tc>
          <w:tcPr>
            <w:tcW w:type="dxa" w:w="3137"/>
          </w:tcPr>
          <w:p>
            <w:r>
              <w:rPr>
                <w:rFonts w:eastAsia="宋体" w:ascii="Times New Roman" w:hAnsi="Times New Roman"/>
              </w:rPr>
              <w:t>地域便利性</w:t>
            </w:r>
          </w:p>
        </w:tc>
        <w:tc>
          <w:tcPr>
            <w:tcW w:type="dxa" w:w="3137"/>
          </w:tcPr>
          <w:p>
            <w:r>
              <w:rPr>
                <w:rFonts w:eastAsia="宋体" w:ascii="Times New Roman" w:hAnsi="Times New Roman"/>
              </w:rPr>
              <w:t>★★☆☆☆</w:t>
            </w:r>
          </w:p>
        </w:tc>
        <w:tc>
          <w:tcPr>
            <w:tcW w:type="dxa" w:w="3137"/>
          </w:tcPr>
          <w:p>
            <w:r>
              <w:rPr>
                <w:rFonts w:eastAsia="宋体" w:ascii="Times New Roman" w:hAnsi="Times New Roman"/>
              </w:rPr>
              <w:t>六城不定岗，其中 3 城属北方（放后考虑）、2 城成本高（不优先）</w:t>
            </w:r>
          </w:p>
        </w:tc>
      </w:tr>
      <w:tr>
        <w:tc>
          <w:tcPr>
            <w:tcW w:type="dxa" w:w="3137"/>
          </w:tcPr>
          <w:p>
            <w:r>
              <w:rPr>
                <w:rFonts w:eastAsia="宋体" w:ascii="Times New Roman" w:hAnsi="Times New Roman"/>
                <w:b/>
              </w:rPr>
              <w:t>综合推荐指数</w:t>
            </w:r>
          </w:p>
        </w:tc>
        <w:tc>
          <w:tcPr>
            <w:tcW w:type="dxa" w:w="3137"/>
          </w:tcPr>
          <w:p>
            <w:r>
              <w:rPr>
                <w:rFonts w:eastAsia="宋体" w:ascii="Times New Roman" w:hAnsi="Times New Roman"/>
                <w:b/>
              </w:rPr>
              <w:t>★★★☆☆</w:t>
            </w:r>
          </w:p>
        </w:tc>
        <w:tc>
          <w:tcPr>
            <w:tcW w:type="dxa" w:w="3137"/>
          </w:tcPr>
          <w:p>
            <w:r>
              <w:rPr>
                <w:rFonts w:eastAsia="宋体" w:ascii="Times New Roman" w:hAnsi="Times New Roman"/>
              </w:rPr>
              <w:t>公司五星、岗位两星，取中</w:t>
            </w:r>
          </w:p>
        </w:tc>
      </w:tr>
      <w:tr>
        <w:tc>
          <w:tcPr>
            <w:tcW w:type="dxa" w:w="3137"/>
          </w:tcPr>
          <w:p>
            <w:r>
              <w:rPr>
                <w:rFonts w:eastAsia="宋体" w:ascii="Times New Roman" w:hAnsi="Times New Roman"/>
                <w:b/>
              </w:rPr>
              <w:t>综合评分</w:t>
            </w:r>
          </w:p>
        </w:tc>
        <w:tc>
          <w:tcPr>
            <w:tcW w:type="dxa" w:w="3137"/>
          </w:tcPr>
          <w:p>
            <w:r>
              <w:rPr>
                <w:rFonts w:eastAsia="宋体" w:ascii="Times New Roman" w:hAnsi="Times New Roman"/>
                <w:b/>
              </w:rPr>
              <w:t>72 / 100</w:t>
            </w:r>
          </w:p>
        </w:tc>
        <w:tc>
          <w:tcPr>
            <w:tcW w:type="dxa" w:w="3137"/>
          </w:tcPr>
          <w:p>
            <w:r>
              <w:rPr>
                <w:rFonts w:eastAsia="宋体" w:ascii="Times New Roman" w:hAnsi="Times New Roman"/>
              </w:rPr>
              <w:t>—</w:t>
            </w:r>
          </w:p>
        </w:tc>
      </w:tr>
    </w:tbl>
    <w:p>
      <w:pPr>
        <w:shd w:val="clear" w:color="auto" w:fill="EDE7F0"/>
        <w:pBdr>
          <w:left w:val="single" w:sz="18" w:space="6" w:color="3D2A4A"/>
        </w:pBdr>
        <w:spacing w:line="360" w:lineRule="auto" w:before="80" w:after="80"/>
      </w:pPr>
      <w:r>
        <w:rPr>
          <w:rFonts w:eastAsia="宋体" w:ascii="Times New Roman" w:hAnsi="Times New Roman"/>
          <w:b/>
        </w:rPr>
        <w:t>适合谁</w:t>
      </w:r>
      <w:r>
        <w:rPr>
          <w:rFonts w:eastAsia="宋体" w:ascii="Times New Roman" w:hAnsi="Times New Roman"/>
        </w:rPr>
        <w:t xml:space="preserve">：把「大宗商品供应链」当长期赛道、愿意用 3 年换一张硬履历、能接受「被分配去哪个城市就去哪」、看重六险二金与平台背书的人。 </w:t>
      </w:r>
      <w:r>
        <w:rPr>
          <w:rFonts w:eastAsia="宋体" w:ascii="Times New Roman" w:hAnsi="Times New Roman"/>
          <w:b/>
        </w:rPr>
        <w:t>不适合谁</w:t>
      </w:r>
      <w:r>
        <w:rPr>
          <w:rFonts w:eastAsia="宋体" w:ascii="Times New Roman" w:hAnsi="Times New Roman"/>
        </w:rPr>
        <w:t>：必须在南方且要能自己选城市的人；7-8K 无法接受的人；把双休当底线的人；需要「工作内容可预期」的人。</w:t>
      </w:r>
    </w:p>
    <w:p>
      <w:pPr>
        <w:pStyle w:val="Heading2"/>
      </w:pPr>
      <w:r>
        <w:rPr>
          <w:rFonts w:eastAsia="微软雅黑" w:ascii="Microsoft YaHei" w:hAnsi="Microsoft YaHei"/>
        </w:rPr>
        <w:t>五、第四部分 针对文雪的风险和顾虑</w:t>
      </w:r>
    </w:p>
    <w:p>
      <w:pPr>
        <w:shd w:val="clear" w:color="auto" w:fill="EDE7F0"/>
        <w:pBdr>
          <w:left w:val="single" w:sz="18" w:space="6" w:color="3D2A4A"/>
        </w:pBdr>
        <w:spacing w:line="360" w:lineRule="auto" w:before="80" w:after="80"/>
      </w:pPr>
      <w:r>
        <w:rPr>
          <w:rFonts w:eastAsia="宋体" w:ascii="Times New Roman" w:hAnsi="Times New Roman"/>
        </w:rPr>
        <w:t>以下 8 条按「伤害程度」排序，每条给「为什么是问题」+「怎么验证」。</w:t>
      </w:r>
    </w:p>
    <w:p>
      <w:pPr>
        <w:pStyle w:val="Heading3"/>
      </w:pPr>
      <w:r>
        <w:rPr>
          <w:rFonts w:eastAsia="微软雅黑" w:ascii="Microsoft YaHei" w:hAnsi="Microsoft YaHei"/>
        </w:rPr>
        <w:t>五、0.1 1️⃣ 六城不定岗——这是最硬的一条，且无法靠努力改变</w:t>
      </w:r>
    </w:p>
    <w:p>
      <w:r>
        <w:rPr>
          <w:rFonts w:eastAsia="宋体" w:ascii="Times New Roman" w:hAnsi="Times New Roman"/>
          <w:b/>
        </w:rPr>
        <w:t>为什么是问题</w:t>
      </w:r>
      <w:r>
        <w:rPr>
          <w:rFonts w:eastAsia="宋体" w:ascii="Times New Roman" w:hAnsi="Times New Roman"/>
        </w:rPr>
        <w:t>：JD 写「六城同招」，官方只写「定岗城市由公司分配」，</w:t>
      </w:r>
      <w:r>
        <w:rPr>
          <w:rFonts w:eastAsia="宋体" w:ascii="Times New Roman" w:hAnsi="Times New Roman"/>
          <w:b/>
        </w:rPr>
        <w:t>没有任何一处说明分配依据</w:t>
      </w:r>
      <w:r>
        <w:rPr>
          <w:rFonts w:eastAsia="宋体" w:ascii="Times New Roman" w:hAnsi="Times New Roman"/>
        </w:rPr>
        <w:t>。6 个城市里，</w:t>
      </w:r>
      <w:r>
        <w:rPr>
          <w:rFonts w:eastAsia="宋体" w:ascii="Times New Roman" w:hAnsi="Times New Roman"/>
          <w:b/>
        </w:rPr>
        <w:t>大连、青岛、西安是北方</w:t>
      </w:r>
      <w:r>
        <w:rPr>
          <w:rFonts w:eastAsia="宋体" w:ascii="Times New Roman" w:hAnsi="Times New Roman"/>
        </w:rPr>
        <w:t>（画像明确「北方城市整体放后考虑」），</w:t>
      </w:r>
      <w:r>
        <w:rPr>
          <w:rFonts w:eastAsia="宋体" w:ascii="Times New Roman" w:hAnsi="Times New Roman"/>
          <w:b/>
        </w:rPr>
        <w:t>上海、广州是画像明确「不优先」</w:t>
      </w:r>
      <w:r>
        <w:rPr>
          <w:rFonts w:eastAsia="宋体" w:ascii="Times New Roman" w:hAnsi="Times New Roman"/>
        </w:rPr>
        <w:t>，只有厦门勉强算南方。也就是说：</w:t>
      </w:r>
      <w:r>
        <w:rPr>
          <w:rFonts w:eastAsia="宋体" w:ascii="Times New Roman" w:hAnsi="Times New Roman"/>
          <w:b/>
        </w:rPr>
        <w:t>你有 5/6 的概率被分到一个「不理想」的城市</w:t>
      </w:r>
      <w:r>
        <w:rPr>
          <w:rFonts w:eastAsia="宋体" w:ascii="Times New Roman" w:hAnsi="Times New Roman"/>
        </w:rPr>
        <w:t>。</w:t>
      </w:r>
    </w:p>
    <w:p>
      <w:r>
        <w:rPr>
          <w:rFonts w:eastAsia="宋体" w:ascii="Times New Roman" w:hAnsi="Times New Roman"/>
          <w:b/>
        </w:rPr>
        <w:t>怎么验证</w:t>
      </w:r>
      <w:r>
        <w:rPr>
          <w:rFonts w:eastAsia="宋体" w:ascii="Times New Roman" w:hAnsi="Times New Roman"/>
        </w:rPr>
        <w:t>：面试必问三句——① 「</w:t>
      </w:r>
      <w:r>
        <w:rPr>
          <w:rFonts w:eastAsia="宋体" w:ascii="Times New Roman" w:hAnsi="Times New Roman"/>
          <w:b/>
        </w:rPr>
        <w:t>定岗城市是按什么规则分的？是按投递志愿、按面试表现，还是按空缺？</w:t>
      </w:r>
      <w:r>
        <w:rPr>
          <w:rFonts w:eastAsia="宋体" w:ascii="Times New Roman" w:hAnsi="Times New Roman"/>
        </w:rPr>
        <w:t>」② 「</w:t>
      </w:r>
      <w:r>
        <w:rPr>
          <w:rFonts w:eastAsia="宋体" w:ascii="Times New Roman" w:hAnsi="Times New Roman"/>
          <w:b/>
        </w:rPr>
        <w:t>如果我优先考虑厦门或青岛，有没有表达意愿的机会？</w:t>
      </w:r>
      <w:r>
        <w:rPr>
          <w:rFonts w:eastAsia="宋体" w:ascii="Times New Roman" w:hAnsi="Times New Roman"/>
        </w:rPr>
        <w:t>」③ 「</w:t>
      </w:r>
      <w:r>
        <w:rPr>
          <w:rFonts w:eastAsia="宋体" w:ascii="Times New Roman" w:hAnsi="Times New Roman"/>
          <w:b/>
        </w:rPr>
        <w:t>如果入职后想调城市，要满足什么条件、一般要多久？</w:t>
      </w:r>
      <w:r>
        <w:rPr>
          <w:rFonts w:eastAsia="宋体" w:ascii="Times New Roman" w:hAnsi="Times New Roman"/>
        </w:rPr>
        <w:t>」。</w:t>
      </w:r>
      <w:r>
        <w:rPr>
          <w:rFonts w:eastAsia="宋体" w:ascii="Times New Roman" w:hAnsi="Times New Roman"/>
          <w:b/>
        </w:rPr>
        <w:t>答不出规则，就把它当"随机分配"处理。</w:t>
      </w:r>
    </w:p>
    <w:p>
      <w:pPr>
        <w:pStyle w:val="Heading3"/>
      </w:pPr>
      <w:r>
        <w:rPr>
          <w:rFonts w:eastAsia="微软雅黑" w:ascii="Microsoft YaHei" w:hAnsi="Microsoft YaHei"/>
        </w:rPr>
        <w:t>五、0.2 2️⃣ 7-8K 破 8K 底线，且在沪/穗不可接受</w:t>
      </w:r>
    </w:p>
    <w:p>
      <w:r>
        <w:rPr>
          <w:rFonts w:eastAsia="宋体" w:ascii="Times New Roman" w:hAnsi="Times New Roman"/>
          <w:b/>
        </w:rPr>
        <w:t>为什么是问题</w:t>
      </w:r>
      <w:r>
        <w:rPr>
          <w:rFonts w:eastAsia="宋体" w:ascii="Times New Roman" w:hAnsi="Times New Roman"/>
        </w:rPr>
        <w:t>：这不是「略低」的问题。7-8K 在厦门能过、在上海/广州</w:t>
      </w:r>
      <w:r>
        <w:rPr>
          <w:rFonts w:eastAsia="宋体" w:ascii="Times New Roman" w:hAnsi="Times New Roman"/>
          <w:b/>
        </w:rPr>
        <w:t>会很紧</w:t>
      </w:r>
      <w:r>
        <w:rPr>
          <w:rFonts w:eastAsia="宋体" w:ascii="Times New Roman" w:hAnsi="Times New Roman"/>
        </w:rPr>
        <w:t>（合租+通勤+吃饭 4000-5000）。而</w:t>
      </w:r>
      <w:r>
        <w:rPr>
          <w:rFonts w:eastAsia="宋体" w:ascii="Times New Roman" w:hAnsi="Times New Roman"/>
          <w:b/>
        </w:rPr>
        <w:t>城市不由你选</w:t>
      </w:r>
      <w:r>
        <w:rPr>
          <w:rFonts w:eastAsia="宋体" w:ascii="Times New Roman" w:hAnsi="Times New Roman"/>
        </w:rPr>
        <w:t>——等于把「这个薪资够不够活」交给了运气派发。</w:t>
      </w:r>
    </w:p>
    <w:p>
      <w:r>
        <w:rPr>
          <w:rFonts w:eastAsia="宋体" w:ascii="Times New Roman" w:hAnsi="Times New Roman"/>
          <w:b/>
        </w:rPr>
        <w:t>怎么验证</w:t>
      </w:r>
      <w:r>
        <w:rPr>
          <w:rFonts w:eastAsia="宋体" w:ascii="Times New Roman" w:hAnsi="Times New Roman"/>
        </w:rPr>
        <w:t>：① 问「7-8K 是底薪还是含绩效？绩效占比多少？13-15 薪怎么算？」② 问「</w:t>
      </w:r>
      <w:r>
        <w:rPr>
          <w:rFonts w:eastAsia="宋体" w:ascii="Times New Roman" w:hAnsi="Times New Roman"/>
          <w:b/>
        </w:rPr>
        <w:t>这个岗位如果分到上海，有没有额外的城市补贴或住房补贴？</w:t>
      </w:r>
      <w:r>
        <w:rPr>
          <w:rFonts w:eastAsia="宋体" w:ascii="Times New Roman" w:hAnsi="Times New Roman"/>
        </w:rPr>
        <w:t>」③ 问「公积金基数和比例按什么标准」。</w:t>
      </w:r>
      <w:r>
        <w:rPr>
          <w:rFonts w:eastAsia="宋体" w:ascii="Times New Roman" w:hAnsi="Times New Roman"/>
          <w:b/>
        </w:rPr>
        <w:t>如果分到上海且没有额外补贴，这个 offer 在经济上应该直接否掉。</w:t>
      </w:r>
    </w:p>
    <w:p>
      <w:pPr>
        <w:pStyle w:val="Heading3"/>
      </w:pPr>
      <w:r>
        <w:rPr>
          <w:rFonts w:eastAsia="微软雅黑" w:ascii="Microsoft YaHei" w:hAnsi="Microsoft YaHei"/>
        </w:rPr>
        <w:t>五、0.3 3️⃣ 一半职责是零经验：货权管控 + 单证操作</w:t>
      </w:r>
    </w:p>
    <w:p>
      <w:r>
        <w:rPr>
          <w:rFonts w:eastAsia="宋体" w:ascii="Times New Roman" w:hAnsi="Times New Roman"/>
          <w:b/>
        </w:rPr>
        <w:t>为什么是问题</w:t>
      </w:r>
      <w:r>
        <w:rPr>
          <w:rFonts w:eastAsia="宋体" w:ascii="Times New Roman" w:hAnsi="Times New Roman"/>
        </w:rPr>
        <w:t>：JD 职责①②③直接指向「货权管控流程制定与执行」「进出口/仓储/配送/保险环节直接操作」。</w:t>
      </w:r>
      <w:r>
        <w:rPr>
          <w:rFonts w:eastAsia="宋体" w:ascii="Times New Roman" w:hAnsi="Times New Roman"/>
          <w:b/>
        </w:rPr>
        <w:t>「货权」是大宗贸易的入门命门</w:t>
      </w:r>
      <w:r>
        <w:rPr>
          <w:rFonts w:eastAsia="宋体" w:ascii="Times New Roman" w:hAnsi="Times New Roman"/>
        </w:rPr>
        <w:t>（货在谁手上、仓单能否质押、会不会重复质押、放货指令谁签），「单证」是一整套（提单/报关单/原产地证/保险单/仓单/磅单）。文雪一样没做过，而面试官</w:t>
      </w:r>
      <w:r>
        <w:rPr>
          <w:rFonts w:eastAsia="宋体" w:ascii="Times New Roman" w:hAnsi="Times New Roman"/>
          <w:b/>
        </w:rPr>
        <w:t>极可能用这些做第一道筛子</w:t>
      </w:r>
      <w:r>
        <w:rPr>
          <w:rFonts w:eastAsia="宋体" w:ascii="Times New Roman" w:hAnsi="Times New Roman"/>
        </w:rPr>
        <w:t>。</w:t>
      </w:r>
    </w:p>
    <w:p>
      <w:r>
        <w:rPr>
          <w:rFonts w:eastAsia="宋体" w:ascii="Times New Roman" w:hAnsi="Times New Roman"/>
          <w:b/>
        </w:rPr>
        <w:t>怎么验证（并提前补）</w:t>
      </w:r>
      <w:r>
        <w:rPr>
          <w:rFonts w:eastAsia="宋体" w:ascii="Times New Roman" w:hAnsi="Times New Roman"/>
        </w:rPr>
        <w:t xml:space="preserve">：面试前 2 小时补 5 个概念——① </w:t>
      </w:r>
      <w:r>
        <w:rPr>
          <w:rFonts w:eastAsia="宋体" w:ascii="Times New Roman" w:hAnsi="Times New Roman"/>
          <w:b/>
        </w:rPr>
        <w:t>货权</w:t>
      </w:r>
      <w:r>
        <w:rPr>
          <w:rFonts w:eastAsia="宋体" w:ascii="Times New Roman" w:hAnsi="Times New Roman"/>
        </w:rPr>
        <w:t xml:space="preserve">：货物的所有权归属，大宗贸易靠仓单/提单代表货权，核心风险是重复质押与放货失控；② </w:t>
      </w:r>
      <w:r>
        <w:rPr>
          <w:rFonts w:eastAsia="宋体" w:ascii="Times New Roman" w:hAnsi="Times New Roman"/>
          <w:b/>
        </w:rPr>
        <w:t>仓单质押</w:t>
      </w:r>
      <w:r>
        <w:rPr>
          <w:rFonts w:eastAsia="宋体" w:ascii="Times New Roman" w:hAnsi="Times New Roman"/>
        </w:rPr>
        <w:t xml:space="preserve">：用仓库出具的仓单作为融资担保；③ </w:t>
      </w:r>
      <w:r>
        <w:rPr>
          <w:rFonts w:eastAsia="宋体" w:ascii="Times New Roman" w:hAnsi="Times New Roman"/>
          <w:b/>
        </w:rPr>
        <w:t>提单 B/L</w:t>
      </w:r>
      <w:r>
        <w:rPr>
          <w:rFonts w:eastAsia="宋体" w:ascii="Times New Roman" w:hAnsi="Times New Roman"/>
        </w:rPr>
        <w:t xml:space="preserve">：海运物权凭证，分记名/不记名/指示提单；④ </w:t>
      </w:r>
      <w:r>
        <w:rPr>
          <w:rFonts w:eastAsia="宋体" w:ascii="Times New Roman" w:hAnsi="Times New Roman"/>
          <w:b/>
        </w:rPr>
        <w:t>报关单/原产地证</w:t>
      </w:r>
      <w:r>
        <w:rPr>
          <w:rFonts w:eastAsia="宋体" w:ascii="Times New Roman" w:hAnsi="Times New Roman"/>
        </w:rPr>
        <w:t xml:space="preserve">：进出口必备单证；⑤ </w:t>
      </w:r>
      <w:r>
        <w:rPr>
          <w:rFonts w:eastAsia="宋体" w:ascii="Times New Roman" w:hAnsi="Times New Roman"/>
          <w:b/>
        </w:rPr>
        <w:t>四流合一</w:t>
      </w:r>
      <w:r>
        <w:rPr>
          <w:rFonts w:eastAsia="宋体" w:ascii="Times New Roman" w:hAnsi="Times New Roman"/>
        </w:rPr>
        <w:t>：商流、物流、资金流、信息流在同一个平台上闭环——</w:t>
      </w:r>
      <w:r>
        <w:rPr>
          <w:rFonts w:eastAsia="宋体" w:ascii="Times New Roman" w:hAnsi="Times New Roman"/>
          <w:b/>
        </w:rPr>
        <w:t>这是象屿模式的核心表述，说出来立刻显功课</w:t>
      </w:r>
      <w:r>
        <w:rPr>
          <w:rFonts w:eastAsia="宋体" w:ascii="Times New Roman" w:hAnsi="Times New Roman"/>
        </w:rPr>
        <w:t>。</w:t>
      </w:r>
    </w:p>
    <w:p>
      <w:pPr>
        <w:pStyle w:val="Heading3"/>
      </w:pPr>
      <w:r>
        <w:rPr>
          <w:rFonts w:eastAsia="微软雅黑" w:ascii="Microsoft YaHei" w:hAnsi="Microsoft YaHei"/>
        </w:rPr>
        <w:t>五、0.4 4️⃣ 物流文员方向的「直接操作」＝执行端，成长慢</w:t>
      </w:r>
    </w:p>
    <w:p>
      <w:r>
        <w:rPr>
          <w:rFonts w:eastAsia="宋体" w:ascii="Times New Roman" w:hAnsi="Times New Roman"/>
          <w:b/>
        </w:rPr>
        <w:t>为什么是问题</w:t>
      </w:r>
      <w:r>
        <w:rPr>
          <w:rFonts w:eastAsia="宋体" w:ascii="Times New Roman" w:hAnsi="Times New Roman"/>
        </w:rPr>
        <w:t>：JD 用「</w:t>
      </w:r>
      <w:r>
        <w:rPr>
          <w:rFonts w:eastAsia="宋体" w:ascii="Times New Roman" w:hAnsi="Times New Roman"/>
          <w:b/>
        </w:rPr>
        <w:t>施行直接操作和过程跟踪</w:t>
      </w:r>
      <w:r>
        <w:rPr>
          <w:rFonts w:eastAsia="宋体" w:ascii="Times New Roman" w:hAnsi="Times New Roman"/>
        </w:rPr>
        <w:t>」描述文员方向。国企 JD 里「直接操作」通常意味着</w:t>
      </w:r>
      <w:r>
        <w:rPr>
          <w:rFonts w:eastAsia="宋体" w:ascii="Times New Roman" w:hAnsi="Times New Roman"/>
          <w:b/>
        </w:rPr>
        <w:t>执行</w:t>
      </w:r>
      <w:r>
        <w:rPr>
          <w:rFonts w:eastAsia="宋体" w:ascii="Times New Roman" w:hAnsi="Times New Roman"/>
        </w:rPr>
        <w:t>，而不是设计。如果被分到这半边，日常会是做单、跟单、催单、报异常——</w:t>
      </w:r>
      <w:r>
        <w:rPr>
          <w:rFonts w:eastAsia="宋体" w:ascii="Times New Roman" w:hAnsi="Times New Roman"/>
          <w:b/>
        </w:rPr>
        <w:t>能练出细致，但练不出方案能力</w:t>
      </w:r>
      <w:r>
        <w:rPr>
          <w:rFonts w:eastAsia="宋体" w:ascii="Times New Roman" w:hAnsi="Times New Roman"/>
        </w:rPr>
        <w:t>，与「物流解决方案」这条高阶路径距离更远。</w:t>
      </w:r>
    </w:p>
    <w:p>
      <w:r>
        <w:rPr>
          <w:rFonts w:eastAsia="宋体" w:ascii="Times New Roman" w:hAnsi="Times New Roman"/>
          <w:b/>
        </w:rPr>
        <w:t>怎么验证</w:t>
      </w:r>
      <w:r>
        <w:rPr>
          <w:rFonts w:eastAsia="宋体" w:ascii="Times New Roman" w:hAnsi="Times New Roman"/>
        </w:rPr>
        <w:t>：</w:t>
      </w:r>
      <w:r>
        <w:rPr>
          <w:rFonts w:eastAsia="宋体" w:ascii="Times New Roman" w:hAnsi="Times New Roman"/>
          <w:b/>
        </w:rPr>
        <w:t>这是本岗位第一优先级的反问</w:t>
      </w:r>
      <w:r>
        <w:rPr>
          <w:rFonts w:eastAsia="宋体" w:ascii="Times New Roman" w:hAnsi="Times New Roman"/>
        </w:rPr>
        <w:t>——「</w:t>
      </w:r>
      <w:r>
        <w:rPr>
          <w:rFonts w:eastAsia="宋体" w:ascii="Times New Roman" w:hAnsi="Times New Roman"/>
          <w:b/>
        </w:rPr>
        <w:t>这个岗位两个方向（物流管理 / 物流文员）是怎么定的？什么时候定？我能不能表达倾向？</w:t>
      </w:r>
      <w:r>
        <w:rPr>
          <w:rFonts w:eastAsia="宋体" w:ascii="Times New Roman" w:hAnsi="Times New Roman"/>
        </w:rPr>
        <w:t>」。如果 HR 说「入职后看情况」，追问「</w:t>
      </w:r>
      <w:r>
        <w:rPr>
          <w:rFonts w:eastAsia="宋体" w:ascii="Times New Roman" w:hAnsi="Times New Roman"/>
          <w:b/>
        </w:rPr>
        <w:t>看什么情况？上一届是怎么分的？</w:t>
      </w:r>
      <w:r>
        <w:rPr>
          <w:rFonts w:eastAsia="宋体" w:ascii="Times New Roman" w:hAnsi="Times New Roman"/>
        </w:rPr>
        <w:t>」。</w:t>
      </w:r>
    </w:p>
    <w:p>
      <w:pPr>
        <w:pStyle w:val="Heading3"/>
      </w:pPr>
      <w:r>
        <w:rPr>
          <w:rFonts w:eastAsia="微软雅黑" w:ascii="Microsoft YaHei" w:hAnsi="Microsoft YaHei"/>
        </w:rPr>
        <w:t>五、0.5 5️⃣ 体系内「一人干 2–3 人活 + 被迫式自愿加班」的口碑</w:t>
      </w:r>
    </w:p>
    <w:p>
      <w:r>
        <w:rPr>
          <w:rFonts w:eastAsia="宋体" w:ascii="Times New Roman" w:hAnsi="Times New Roman"/>
          <w:b/>
        </w:rPr>
        <w:t>为什么是问题</w:t>
      </w:r>
      <w:r>
        <w:rPr>
          <w:rFonts w:eastAsia="宋体" w:ascii="Times New Roman" w:hAnsi="Times New Roman"/>
        </w:rPr>
        <w:t>：这是文雪的第一条红线。而且已有</w:t>
      </w:r>
      <w:r>
        <w:rPr>
          <w:rFonts w:eastAsia="宋体" w:ascii="Times New Roman" w:hAnsi="Times New Roman"/>
          <w:b/>
        </w:rPr>
        <w:t>具体冲突</w:t>
      </w:r>
      <w:r>
        <w:rPr>
          <w:rFonts w:eastAsia="宋体" w:ascii="Times New Roman" w:hAnsi="Times New Roman"/>
        </w:rPr>
        <w:t>：官方说双休，子公司员工说「</w:t>
      </w:r>
      <w:r>
        <w:rPr>
          <w:rFonts w:eastAsia="宋体" w:ascii="Times New Roman" w:hAnsi="Times New Roman"/>
          <w:b/>
        </w:rPr>
        <w:t>双休强制每周加班一天，但有加班费</w:t>
      </w:r>
      <w:r>
        <w:rPr>
          <w:rFonts w:eastAsia="宋体" w:ascii="Times New Roman" w:hAnsi="Times New Roman"/>
        </w:rPr>
        <w:t>」。两种说法可以同时为真——制度上双休，实际上每周六被"安排"。</w:t>
      </w:r>
    </w:p>
    <w:p>
      <w:r>
        <w:rPr>
          <w:rFonts w:eastAsia="宋体" w:ascii="Times New Roman" w:hAnsi="Times New Roman"/>
          <w:b/>
        </w:rPr>
        <w:t>怎么验证</w:t>
      </w:r>
      <w:r>
        <w:rPr>
          <w:rFonts w:eastAsia="宋体" w:ascii="Times New Roman" w:hAnsi="Times New Roman"/>
        </w:rPr>
        <w:t>：问具体事件，不问感受——① 「</w:t>
      </w:r>
      <w:r>
        <w:rPr>
          <w:rFonts w:eastAsia="宋体" w:ascii="Times New Roman" w:hAnsi="Times New Roman"/>
          <w:b/>
        </w:rPr>
        <w:t>物流管理岗平均几点下班？最近一次连续加班超过一周是什么时候、因为什么？</w:t>
      </w:r>
      <w:r>
        <w:rPr>
          <w:rFonts w:eastAsia="宋体" w:ascii="Times New Roman" w:hAnsi="Times New Roman"/>
        </w:rPr>
        <w:t>」② 「</w:t>
      </w:r>
      <w:r>
        <w:rPr>
          <w:rFonts w:eastAsia="宋体" w:ascii="Times New Roman" w:hAnsi="Times New Roman"/>
          <w:b/>
        </w:rPr>
        <w:t>双休是制度上的双休，还是实际上每周会安排一天？</w:t>
      </w:r>
      <w:r>
        <w:rPr>
          <w:rFonts w:eastAsia="宋体" w:ascii="Times New Roman" w:hAnsi="Times New Roman"/>
        </w:rPr>
        <w:t>」（</w:t>
      </w:r>
      <w:r>
        <w:rPr>
          <w:rFonts w:eastAsia="宋体" w:ascii="Times New Roman" w:hAnsi="Times New Roman"/>
          <w:b/>
        </w:rPr>
        <w:t>直接问，不要绕</w:t>
      </w:r>
      <w:r>
        <w:rPr>
          <w:rFonts w:eastAsia="宋体" w:ascii="Times New Roman" w:hAnsi="Times New Roman"/>
        </w:rPr>
        <w:t>）③ 「</w:t>
      </w:r>
      <w:r>
        <w:rPr>
          <w:rFonts w:eastAsia="宋体" w:ascii="Times New Roman" w:hAnsi="Times New Roman"/>
          <w:b/>
        </w:rPr>
        <w:t>加班给加班费还是调休？怎么申请？</w:t>
      </w:r>
      <w:r>
        <w:rPr>
          <w:rFonts w:eastAsia="宋体" w:ascii="Times New Roman" w:hAnsi="Times New Roman"/>
        </w:rPr>
        <w:t>」。</w:t>
      </w:r>
      <w:r>
        <w:rPr>
          <w:rFonts w:eastAsia="宋体" w:ascii="Times New Roman" w:hAnsi="Times New Roman"/>
          <w:b/>
        </w:rPr>
        <w:t>三条任一含糊，按红线处理。</w:t>
      </w:r>
    </w:p>
    <w:p>
      <w:pPr>
        <w:pStyle w:val="Heading3"/>
      </w:pPr>
      <w:r>
        <w:rPr>
          <w:rFonts w:eastAsia="微软雅黑" w:ascii="Microsoft YaHei" w:hAnsi="Microsoft YaHei"/>
        </w:rPr>
        <w:t>五、0.6 6️⃣ 专业不限 = 竞争面极宽，供应链管理不构成优势</w:t>
      </w:r>
    </w:p>
    <w:p>
      <w:r>
        <w:rPr>
          <w:rFonts w:eastAsia="宋体" w:ascii="Times New Roman" w:hAnsi="Times New Roman"/>
          <w:b/>
        </w:rPr>
        <w:t>为什么是问题</w:t>
      </w:r>
      <w:r>
        <w:rPr>
          <w:rFonts w:eastAsia="宋体" w:ascii="Times New Roman" w:hAnsi="Times New Roman"/>
        </w:rPr>
        <w:t>：招 10 人、专业不限，投递基数可能几千人。</w:t>
      </w:r>
      <w:r>
        <w:rPr>
          <w:rFonts w:eastAsia="宋体" w:ascii="Times New Roman" w:hAnsi="Times New Roman"/>
          <w:b/>
        </w:rPr>
        <w:t>「专业不限」的另一面是「谁都能投」</w:t>
      </w:r>
      <w:r>
        <w:rPr>
          <w:rFonts w:eastAsia="宋体" w:ascii="Times New Roman" w:hAnsi="Times New Roman"/>
        </w:rPr>
        <w:t>，所以真正的筛选会落在：实习经历、英语、面试表达。文雪在这三项上都属中等偏弱（无大厂实习、CET-4、内向）。</w:t>
      </w:r>
    </w:p>
    <w:p>
      <w:r>
        <w:rPr>
          <w:rFonts w:eastAsia="宋体" w:ascii="Times New Roman" w:hAnsi="Times New Roman"/>
          <w:b/>
        </w:rPr>
        <w:t>怎么验证/弥补</w:t>
      </w:r>
      <w:r>
        <w:rPr>
          <w:rFonts w:eastAsia="宋体" w:ascii="Times New Roman" w:hAnsi="Times New Roman"/>
        </w:rPr>
        <w:t>：不要在「我专业对口」上用力（没用）。</w:t>
      </w:r>
      <w:r>
        <w:rPr>
          <w:rFonts w:eastAsia="宋体" w:ascii="Times New Roman" w:hAnsi="Times New Roman"/>
          <w:b/>
        </w:rPr>
        <w:t>要打「我有别人没有的具体动作」</w:t>
      </w:r>
      <w:r>
        <w:rPr>
          <w:rFonts w:eastAsia="宋体" w:ascii="Times New Roman" w:hAnsi="Times New Roman"/>
        </w:rPr>
        <w:t>——ERP 用友 U8 的 P2P 全流程实操、社区团购的 15 个候选点选址-路径双层模型（总成本 −18.7%）、瑞幸的收货点数与核对、鱼跃尚成 200+ 份材料三级校验零差错。</w:t>
      </w:r>
      <w:r>
        <w:rPr>
          <w:rFonts w:eastAsia="宋体" w:ascii="Times New Roman" w:hAnsi="Times New Roman"/>
          <w:b/>
        </w:rPr>
        <w:t>这四件事组合起来，正好覆盖「方案—数据—现场—核对」四个侧面</w:t>
      </w:r>
      <w:r>
        <w:rPr>
          <w:rFonts w:eastAsia="宋体" w:ascii="Times New Roman" w:hAnsi="Times New Roman"/>
        </w:rPr>
        <w:t>，比「我学过物流管理」有力得多。</w:t>
      </w:r>
    </w:p>
    <w:p>
      <w:pPr>
        <w:pStyle w:val="Heading3"/>
      </w:pPr>
      <w:r>
        <w:rPr>
          <w:rFonts w:eastAsia="微软雅黑" w:ascii="Microsoft YaHei" w:hAnsi="Microsoft YaHei"/>
        </w:rPr>
        <w:t>五、0.7 7️⃣ 内向性格 vs「沟通、预警及衔接」</w:t>
      </w:r>
    </w:p>
    <w:p>
      <w:r>
        <w:rPr>
          <w:rFonts w:eastAsia="宋体" w:ascii="Times New Roman" w:hAnsi="Times New Roman"/>
          <w:b/>
        </w:rPr>
        <w:t>为什么是问题</w:t>
      </w:r>
      <w:r>
        <w:rPr>
          <w:rFonts w:eastAsia="宋体" w:ascii="Times New Roman" w:hAnsi="Times New Roman"/>
        </w:rPr>
        <w:t>：JD 文员方向第 2 条原文就是「负责各项工作交接及与部门内、外部人员的</w:t>
      </w:r>
      <w:r>
        <w:rPr>
          <w:rFonts w:eastAsia="宋体" w:ascii="Times New Roman" w:hAnsi="Times New Roman"/>
          <w:b/>
        </w:rPr>
        <w:t>沟通、预警及衔接</w:t>
      </w:r>
      <w:r>
        <w:rPr>
          <w:rFonts w:eastAsia="宋体" w:ascii="Times New Roman" w:hAnsi="Times New Roman"/>
        </w:rPr>
        <w:t>」——这是高频人际动作。而任职资格第 2 条写「具备</w:t>
      </w:r>
      <w:r>
        <w:rPr>
          <w:rFonts w:eastAsia="宋体" w:ascii="Times New Roman" w:hAnsi="Times New Roman"/>
          <w:b/>
        </w:rPr>
        <w:t>主动沟通意识</w:t>
      </w:r>
      <w:r>
        <w:rPr>
          <w:rFonts w:eastAsia="宋体" w:ascii="Times New Roman" w:hAnsi="Times New Roman"/>
        </w:rPr>
        <w:t>与服务意识」。文雪的自我评价是沉稳细致型，</w:t>
      </w:r>
      <w:r>
        <w:rPr>
          <w:rFonts w:eastAsia="宋体" w:ascii="Times New Roman" w:hAnsi="Times New Roman"/>
          <w:b/>
        </w:rPr>
        <w:t>在「主动催、主动报、主动找人」上会天然退让</w:t>
      </w:r>
      <w:r>
        <w:rPr>
          <w:rFonts w:eastAsia="宋体" w:ascii="Times New Roman" w:hAnsi="Times New Roman"/>
        </w:rPr>
        <w:t>。</w:t>
      </w:r>
    </w:p>
    <w:p>
      <w:r>
        <w:rPr>
          <w:rFonts w:eastAsia="宋体" w:ascii="Times New Roman" w:hAnsi="Times New Roman"/>
          <w:b/>
        </w:rPr>
        <w:t>怎么验证/化解</w:t>
      </w:r>
      <w:r>
        <w:rPr>
          <w:rFonts w:eastAsia="宋体" w:ascii="Times New Roman" w:hAnsi="Times New Roman"/>
        </w:rPr>
        <w:t>：① 主动把劣势转成定位：「我不靠热情推动，我靠</w:t>
      </w:r>
      <w:r>
        <w:rPr>
          <w:rFonts w:eastAsia="宋体" w:ascii="Times New Roman" w:hAnsi="Times New Roman"/>
          <w:b/>
        </w:rPr>
        <w:t>把事情做成一张表让人没法忽略</w:t>
      </w:r>
      <w:r>
        <w:rPr>
          <w:rFonts w:eastAsia="宋体" w:ascii="Times New Roman" w:hAnsi="Times New Roman"/>
        </w:rPr>
        <w:t>——比如异常清单每天更新，谁的单没到、卡在哪个环节，一看就清楚」；② 用鱼跃尚成举例（跨部门同步进度、标准化审核报批流程）；③ 面试问「这个岗位是跟单为主，还是需要主动开发与谈判？」——</w:t>
      </w:r>
      <w:r>
        <w:rPr>
          <w:rFonts w:eastAsia="宋体" w:ascii="Times New Roman" w:hAnsi="Times New Roman"/>
          <w:b/>
        </w:rPr>
        <w:t>跟单为主则适配，开发为主则不适配</w:t>
      </w:r>
      <w:r>
        <w:rPr>
          <w:rFonts w:eastAsia="宋体" w:ascii="Times New Roman" w:hAnsi="Times New Roman"/>
        </w:rPr>
        <w:t>。</w:t>
      </w:r>
    </w:p>
    <w:p>
      <w:pPr>
        <w:pStyle w:val="Heading3"/>
      </w:pPr>
      <w:r>
        <w:rPr>
          <w:rFonts w:eastAsia="微软雅黑" w:ascii="Microsoft YaHei" w:hAnsi="Microsoft YaHei"/>
        </w:rPr>
        <w:t>五、0.8 8️⃣ CET-4 + 跨境业务占比在快速上升</w:t>
      </w:r>
    </w:p>
    <w:p>
      <w:r>
        <w:rPr>
          <w:rFonts w:eastAsia="宋体" w:ascii="Times New Roman" w:hAnsi="Times New Roman"/>
          <w:b/>
        </w:rPr>
        <w:t>为什么是问题</w:t>
      </w:r>
      <w:r>
        <w:rPr>
          <w:rFonts w:eastAsia="宋体" w:ascii="Times New Roman" w:hAnsi="Times New Roman"/>
        </w:rPr>
        <w:t>：境外收入已占 40.20%（同比 +154%），2025 年新设 11 家境外公司。物流岗必然接触：英文提单、英文报关资料、外方/船代邮件。</w:t>
      </w:r>
      <w:r>
        <w:rPr>
          <w:rFonts w:eastAsia="宋体" w:ascii="Times New Roman" w:hAnsi="Times New Roman"/>
          <w:b/>
        </w:rPr>
        <w:t>CET-4 能读，但读得慢、不敢说</w:t>
      </w:r>
      <w:r>
        <w:rPr>
          <w:rFonts w:eastAsia="宋体" w:ascii="Times New Roman" w:hAnsi="Times New Roman"/>
        </w:rPr>
        <w:t>。</w:t>
      </w:r>
    </w:p>
    <w:p>
      <w:r>
        <w:rPr>
          <w:rFonts w:eastAsia="宋体" w:ascii="Times New Roman" w:hAnsi="Times New Roman"/>
          <w:b/>
        </w:rPr>
        <w:t>怎么验证</w:t>
      </w:r>
      <w:r>
        <w:rPr>
          <w:rFonts w:eastAsia="宋体" w:ascii="Times New Roman" w:hAnsi="Times New Roman"/>
        </w:rPr>
        <w:t>：面试问「这个岗位的英文使用频率多高？主要是读单证，还是需要跟外方/船代口语沟通？」。</w:t>
      </w:r>
      <w:r>
        <w:rPr>
          <w:rFonts w:eastAsia="宋体" w:ascii="Times New Roman" w:hAnsi="Times New Roman"/>
          <w:b/>
        </w:rPr>
        <w:t>如果答案是「需要开会」，这是真实短板，要如实告知</w:t>
      </w:r>
      <w:r>
        <w:rPr>
          <w:rFonts w:eastAsia="宋体" w:ascii="Times New Roman" w:hAnsi="Times New Roman"/>
        </w:rPr>
        <w:t>；如果只是读单证，CET-4 + 工具辅助够用，</w:t>
      </w:r>
      <w:r>
        <w:rPr>
          <w:rFonts w:eastAsia="宋体" w:ascii="Times New Roman" w:hAnsi="Times New Roman"/>
          <w:b/>
        </w:rPr>
        <w:t>但要主动说明「我在用 AI 工具辅助处理英文单证，效率不比自己啃低」</w:t>
      </w:r>
      <w:r>
        <w:rPr>
          <w:rFonts w:eastAsia="宋体" w:ascii="Times New Roman" w:hAnsi="Times New Roman"/>
        </w:rPr>
        <w:t>。</w:t>
      </w:r>
    </w:p>
    <w:p>
      <w:pPr>
        <w:pStyle w:val="Heading2"/>
      </w:pPr>
      <w:r>
        <w:rPr>
          <w:rFonts w:eastAsia="微软雅黑" w:ascii="Microsoft YaHei" w:hAnsi="Microsoft YaHei"/>
        </w:rPr>
        <w:t>六、第五部分 信息溯源</w:t>
      </w:r>
    </w:p>
    <w:tbl>
      <w:tblPr>
        <w:tblStyle w:val="TableGrid"/>
        <w:tblW w:type="auto" w:w="0"/>
        <w:tblLook w:firstColumn="1" w:firstRow="1" w:lastColumn="0" w:lastRow="0" w:noHBand="0" w:noVBand="1" w:val="04A0"/>
        <w:jc w:val="cente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2353"/>
        <w:gridCol w:w="2353"/>
        <w:gridCol w:w="2353"/>
        <w:gridCol w:w="2353"/>
      </w:tblGrid>
      <w:tr>
        <w:tc>
          <w:tcPr>
            <w:tcW w:type="dxa" w:w="2353"/>
            <w:shd w:val="clear" w:color="auto" w:fill="EDE7F0"/>
          </w:tcPr>
          <w:p>
            <w:r>
              <w:rPr>
                <w:rFonts w:eastAsia="宋体" w:ascii="Times New Roman" w:hAnsi="Times New Roman"/>
                <w:b/>
                <w:color w:val="2B4F6B"/>
              </w:rPr>
              <w:t>信息类别</w:t>
            </w:r>
          </w:p>
        </w:tc>
        <w:tc>
          <w:tcPr>
            <w:tcW w:type="dxa" w:w="2353"/>
            <w:shd w:val="clear" w:color="auto" w:fill="EDE7F0"/>
          </w:tcPr>
          <w:p>
            <w:r>
              <w:rPr>
                <w:rFonts w:eastAsia="宋体" w:ascii="Times New Roman" w:hAnsi="Times New Roman"/>
                <w:b/>
                <w:color w:val="2B4F6B"/>
              </w:rPr>
              <w:t>具体内容</w:t>
            </w:r>
          </w:p>
        </w:tc>
        <w:tc>
          <w:tcPr>
            <w:tcW w:type="dxa" w:w="2353"/>
            <w:shd w:val="clear" w:color="auto" w:fill="EDE7F0"/>
          </w:tcPr>
          <w:p>
            <w:r>
              <w:rPr>
                <w:rFonts w:eastAsia="宋体" w:ascii="Times New Roman" w:hAnsi="Times New Roman"/>
                <w:b/>
                <w:color w:val="2B4F6B"/>
              </w:rPr>
              <w:t>来源</w:t>
            </w:r>
          </w:p>
        </w:tc>
        <w:tc>
          <w:tcPr>
            <w:tcW w:type="dxa" w:w="2353"/>
            <w:shd w:val="clear" w:color="auto" w:fill="EDE7F0"/>
          </w:tcPr>
          <w:p>
            <w:r>
              <w:rPr>
                <w:rFonts w:eastAsia="宋体" w:ascii="Times New Roman" w:hAnsi="Times New Roman"/>
                <w:b/>
                <w:color w:val="2B4F6B"/>
              </w:rPr>
              <w:t>可信度</w:t>
            </w:r>
          </w:p>
        </w:tc>
      </w:tr>
      <w:tr>
        <w:tc>
          <w:tcPr>
            <w:tcW w:type="dxa" w:w="2353"/>
          </w:tcPr>
          <w:p>
            <w:r>
              <w:rPr>
                <w:rFonts w:eastAsia="宋体" w:ascii="Times New Roman" w:hAnsi="Times New Roman"/>
              </w:rPr>
              <w:t>岗位职责/任职资格</w:t>
            </w:r>
          </w:p>
        </w:tc>
        <w:tc>
          <w:tcPr>
            <w:tcW w:type="dxa" w:w="2353"/>
          </w:tcPr>
          <w:p>
            <w:r>
              <w:rPr>
                <w:rFonts w:eastAsia="宋体" w:ascii="Times New Roman" w:hAnsi="Times New Roman"/>
              </w:rPr>
              <w:t>两个方向共 9 条职责、3 条任职资格、6 城同招、投递规则</w:t>
            </w:r>
          </w:p>
        </w:tc>
        <w:tc>
          <w:tcPr>
            <w:tcW w:type="dxa" w:w="2353"/>
          </w:tcPr>
          <w:p>
            <w:r>
              <w:rPr>
                <w:rFonts w:eastAsia="宋体" w:ascii="Times New Roman" w:hAnsi="Times New Roman"/>
              </w:rPr>
              <w:t>🥇 象屿集团校招官网 JD（J17399），2026-10-25 抓取</w:t>
            </w:r>
          </w:p>
        </w:tc>
        <w:tc>
          <w:tcPr>
            <w:tcW w:type="dxa" w:w="2353"/>
          </w:tcPr>
          <w:p>
            <w:r>
              <w:rPr>
                <w:rFonts w:eastAsia="宋体" w:ascii="Times New Roman" w:hAnsi="Times New Roman"/>
                <w:b/>
              </w:rPr>
              <w:t>权威核实</w:t>
            </w:r>
          </w:p>
        </w:tc>
      </w:tr>
      <w:tr>
        <w:tc>
          <w:tcPr>
            <w:tcW w:type="dxa" w:w="2353"/>
          </w:tcPr>
          <w:p>
            <w:r>
              <w:rPr>
                <w:rFonts w:eastAsia="宋体" w:ascii="Times New Roman" w:hAnsi="Times New Roman"/>
              </w:rPr>
              <w:t>招录人数与薪资</w:t>
            </w:r>
          </w:p>
        </w:tc>
        <w:tc>
          <w:tcPr>
            <w:tcW w:type="dxa" w:w="2353"/>
          </w:tcPr>
          <w:p>
            <w:r>
              <w:rPr>
                <w:rFonts w:eastAsia="宋体" w:ascii="Times New Roman" w:hAnsi="Times New Roman"/>
              </w:rPr>
              <w:t>10 人、7-8K/月、13-15 薪、六险二金</w:t>
            </w:r>
          </w:p>
        </w:tc>
        <w:tc>
          <w:tcPr>
            <w:tcW w:type="dxa" w:w="2353"/>
          </w:tcPr>
          <w:p>
            <w:r>
              <w:rPr>
                <w:rFonts w:eastAsia="宋体" w:ascii="Times New Roman" w:hAnsi="Times New Roman"/>
              </w:rPr>
              <w:t>🥈 湖南城市学院就业网·象屿 2027 届校招岗位表</w:t>
            </w:r>
          </w:p>
        </w:tc>
        <w:tc>
          <w:tcPr>
            <w:tcW w:type="dxa" w:w="2353"/>
          </w:tcPr>
          <w:p>
            <w:r>
              <w:rPr>
                <w:rFonts w:eastAsia="宋体" w:ascii="Times New Roman" w:hAnsi="Times New Roman"/>
              </w:rPr>
              <w:t>参考性信息（校方转载企业岗位表）</w:t>
            </w:r>
          </w:p>
        </w:tc>
      </w:tr>
      <w:tr>
        <w:tc>
          <w:tcPr>
            <w:tcW w:type="dxa" w:w="2353"/>
          </w:tcPr>
          <w:p>
            <w:r>
              <w:rPr>
                <w:rFonts w:eastAsia="宋体" w:ascii="Times New Roman" w:hAnsi="Times New Roman"/>
              </w:rPr>
              <w:t>财务数据</w:t>
            </w:r>
          </w:p>
        </w:tc>
        <w:tc>
          <w:tcPr>
            <w:tcW w:type="dxa" w:w="2353"/>
          </w:tcPr>
          <w:p>
            <w:r>
              <w:rPr>
                <w:rFonts w:eastAsia="宋体" w:ascii="Times New Roman" w:hAnsi="Times New Roman"/>
              </w:rPr>
              <w:t>2023/2024/2025 三年营收净利、扣非、ROE、资产负债率、现金流、2026H1</w:t>
            </w:r>
          </w:p>
        </w:tc>
        <w:tc>
          <w:tcPr>
            <w:tcW w:type="dxa" w:w="2353"/>
          </w:tcPr>
          <w:p>
            <w:r>
              <w:rPr>
                <w:rFonts w:eastAsia="宋体" w:ascii="Times New Roman" w:hAnsi="Times New Roman"/>
              </w:rPr>
              <w:t>🥇《厦门象屿 2025 年年度报告》（2026-04-24，上交所）｜🥇 公司债券受托管理报告（2026-06-30）｜🥇 2026 半年报报道</w:t>
            </w:r>
          </w:p>
        </w:tc>
        <w:tc>
          <w:tcPr>
            <w:tcW w:type="dxa" w:w="2353"/>
          </w:tcPr>
          <w:p>
            <w:r>
              <w:rPr>
                <w:rFonts w:eastAsia="宋体" w:ascii="Times New Roman" w:hAnsi="Times New Roman"/>
                <w:b/>
              </w:rPr>
              <w:t>权威核实</w:t>
            </w:r>
          </w:p>
        </w:tc>
      </w:tr>
      <w:tr>
        <w:tc>
          <w:tcPr>
            <w:tcW w:type="dxa" w:w="2353"/>
          </w:tcPr>
          <w:p>
            <w:r>
              <w:rPr>
                <w:rFonts w:eastAsia="宋体" w:ascii="Times New Roman" w:hAnsi="Times New Roman"/>
              </w:rPr>
              <w:t>永续债利息</w:t>
            </w:r>
          </w:p>
        </w:tc>
        <w:tc>
          <w:tcPr>
            <w:tcW w:type="dxa" w:w="2353"/>
          </w:tcPr>
          <w:p>
            <w:r>
              <w:rPr>
                <w:rFonts w:eastAsia="宋体" w:ascii="Times New Roman" w:hAnsi="Times New Roman"/>
              </w:rPr>
              <w:t>2025 年归母净利含永续债利息 5.07 亿，扣除后 7.86 亿</w:t>
            </w:r>
          </w:p>
        </w:tc>
        <w:tc>
          <w:tcPr>
            <w:tcW w:type="dxa" w:w="2353"/>
          </w:tcPr>
          <w:p>
            <w:r>
              <w:rPr>
                <w:rFonts w:eastAsia="宋体" w:ascii="Times New Roman" w:hAnsi="Times New Roman"/>
              </w:rPr>
              <w:t>🥇《2025 年年度报告摘要》原文</w:t>
            </w:r>
          </w:p>
        </w:tc>
        <w:tc>
          <w:tcPr>
            <w:tcW w:type="dxa" w:w="2353"/>
          </w:tcPr>
          <w:p>
            <w:r>
              <w:rPr>
                <w:rFonts w:eastAsia="宋体" w:ascii="Times New Roman" w:hAnsi="Times New Roman"/>
                <w:b/>
              </w:rPr>
              <w:t>权威核实</w:t>
            </w:r>
          </w:p>
        </w:tc>
      </w:tr>
      <w:tr>
        <w:tc>
          <w:tcPr>
            <w:tcW w:type="dxa" w:w="2353"/>
          </w:tcPr>
          <w:p>
            <w:r>
              <w:rPr>
                <w:rFonts w:eastAsia="宋体" w:ascii="Times New Roman" w:hAnsi="Times New Roman"/>
              </w:rPr>
              <w:t>收入结构</w:t>
            </w:r>
          </w:p>
        </w:tc>
        <w:tc>
          <w:tcPr>
            <w:tcW w:type="dxa" w:w="2353"/>
          </w:tcPr>
          <w:p>
            <w:r>
              <w:rPr>
                <w:rFonts w:eastAsia="宋体" w:ascii="Times New Roman" w:hAnsi="Times New Roman"/>
              </w:rPr>
              <w:t>金属矿产 55.50%、能化 26.71%、农产品 12.22%、新能源 4.70%；境内 59.80%/境外 40.20%</w:t>
            </w:r>
          </w:p>
        </w:tc>
        <w:tc>
          <w:tcPr>
            <w:tcW w:type="dxa" w:w="2353"/>
          </w:tcPr>
          <w:p>
            <w:r>
              <w:rPr>
                <w:rFonts w:eastAsia="宋体" w:ascii="Times New Roman" w:hAnsi="Times New Roman"/>
              </w:rPr>
              <w:t>🥇 搜狐股票·主要收入构成（2025-12-31 报告期）｜🥇 信用评级报告</w:t>
            </w:r>
          </w:p>
        </w:tc>
        <w:tc>
          <w:tcPr>
            <w:tcW w:type="dxa" w:w="2353"/>
          </w:tcPr>
          <w:p>
            <w:r>
              <w:rPr>
                <w:rFonts w:eastAsia="宋体" w:ascii="Times New Roman" w:hAnsi="Times New Roman"/>
                <w:b/>
              </w:rPr>
              <w:t>权威核实</w:t>
            </w:r>
          </w:p>
        </w:tc>
      </w:tr>
      <w:tr>
        <w:tc>
          <w:tcPr>
            <w:tcW w:type="dxa" w:w="2353"/>
          </w:tcPr>
          <w:p>
            <w:r>
              <w:rPr>
                <w:rFonts w:eastAsia="宋体" w:ascii="Times New Roman" w:hAnsi="Times New Roman"/>
              </w:rPr>
              <w:t>行业地位</w:t>
            </w:r>
          </w:p>
        </w:tc>
        <w:tc>
          <w:tcPr>
            <w:tcW w:type="dxa" w:w="2353"/>
          </w:tcPr>
          <w:p>
            <w:r>
              <w:rPr>
                <w:rFonts w:eastAsia="宋体" w:ascii="Times New Roman" w:hAnsi="Times New Roman"/>
              </w:rPr>
              <w:t>中国物流企业 TOP50 第 2（连续 8 年）、5A 级供应链服务企业、5A 级物流企业、首批全国供应链创新示范企业、2025《财富》中国 500 强第 20 位</w:t>
            </w:r>
          </w:p>
        </w:tc>
        <w:tc>
          <w:tcPr>
            <w:tcW w:type="dxa" w:w="2353"/>
          </w:tcPr>
          <w:p>
            <w:r>
              <w:rPr>
                <w:rFonts w:eastAsia="宋体" w:ascii="Times New Roman" w:hAnsi="Times New Roman"/>
              </w:rPr>
              <w:t>🥇 中国物流与采购联合会（2025-08-21）｜🥇 象屿官网新闻｜🥇 全景网路演资料</w:t>
            </w:r>
          </w:p>
        </w:tc>
        <w:tc>
          <w:tcPr>
            <w:tcW w:type="dxa" w:w="2353"/>
          </w:tcPr>
          <w:p>
            <w:r>
              <w:rPr>
                <w:rFonts w:eastAsia="宋体" w:ascii="Times New Roman" w:hAnsi="Times New Roman"/>
                <w:b/>
              </w:rPr>
              <w:t>权威核实</w:t>
            </w:r>
          </w:p>
        </w:tc>
      </w:tr>
      <w:tr>
        <w:tc>
          <w:tcPr>
            <w:tcW w:type="dxa" w:w="2353"/>
          </w:tcPr>
          <w:p>
            <w:r>
              <w:rPr>
                <w:rFonts w:eastAsia="宋体" w:ascii="Times New Roman" w:hAnsi="Times New Roman"/>
              </w:rPr>
              <w:t>经营规模</w:t>
            </w:r>
          </w:p>
        </w:tc>
        <w:tc>
          <w:tcPr>
            <w:tcW w:type="dxa" w:w="2353"/>
          </w:tcPr>
          <w:p>
            <w:r>
              <w:rPr>
                <w:rFonts w:eastAsia="宋体" w:ascii="Times New Roman" w:hAnsi="Times New Roman"/>
              </w:rPr>
              <w:t>2025 年经营货量 2.66 亿吨、营收 4103 亿、归母净利 12.93 亿</w:t>
            </w:r>
          </w:p>
        </w:tc>
        <w:tc>
          <w:tcPr>
            <w:tcW w:type="dxa" w:w="2353"/>
          </w:tcPr>
          <w:p>
            <w:r>
              <w:rPr>
                <w:rFonts w:eastAsia="宋体" w:ascii="Times New Roman" w:hAnsi="Times New Roman"/>
              </w:rPr>
              <w:t>🥇 象屿官网「公司简介」</w:t>
            </w:r>
          </w:p>
        </w:tc>
        <w:tc>
          <w:tcPr>
            <w:tcW w:type="dxa" w:w="2353"/>
          </w:tcPr>
          <w:p>
            <w:r>
              <w:rPr>
                <w:rFonts w:eastAsia="宋体" w:ascii="Times New Roman" w:hAnsi="Times New Roman"/>
                <w:b/>
              </w:rPr>
              <w:t>权威核实</w:t>
            </w:r>
          </w:p>
        </w:tc>
      </w:tr>
      <w:tr>
        <w:tc>
          <w:tcPr>
            <w:tcW w:type="dxa" w:w="2353"/>
          </w:tcPr>
          <w:p>
            <w:r>
              <w:rPr>
                <w:rFonts w:eastAsia="宋体" w:ascii="Times New Roman" w:hAnsi="Times New Roman"/>
              </w:rPr>
              <w:t>网络与布局</w:t>
            </w:r>
          </w:p>
        </w:tc>
        <w:tc>
          <w:tcPr>
            <w:tcW w:type="dxa" w:w="2353"/>
          </w:tcPr>
          <w:p>
            <w:r>
              <w:rPr>
                <w:rFonts w:eastAsia="宋体" w:ascii="Times New Roman" w:hAnsi="Times New Roman"/>
              </w:rPr>
              <w:t>覆盖全国 27 省、延伸 10 国、客商遍布 140 余国</w:t>
            </w:r>
          </w:p>
        </w:tc>
        <w:tc>
          <w:tcPr>
            <w:tcW w:type="dxa" w:w="2353"/>
          </w:tcPr>
          <w:p>
            <w:r>
              <w:rPr>
                <w:rFonts w:eastAsia="宋体" w:ascii="Times New Roman" w:hAnsi="Times New Roman"/>
              </w:rPr>
              <w:t>🥇 象屿官网「公司简介」</w:t>
            </w:r>
          </w:p>
        </w:tc>
        <w:tc>
          <w:tcPr>
            <w:tcW w:type="dxa" w:w="2353"/>
          </w:tcPr>
          <w:p>
            <w:r>
              <w:rPr>
                <w:rFonts w:eastAsia="宋体" w:ascii="Times New Roman" w:hAnsi="Times New Roman"/>
                <w:b/>
              </w:rPr>
              <w:t>权威核实</w:t>
            </w:r>
          </w:p>
        </w:tc>
      </w:tr>
      <w:tr>
        <w:tc>
          <w:tcPr>
            <w:tcW w:type="dxa" w:w="2353"/>
          </w:tcPr>
          <w:p>
            <w:r>
              <w:rPr>
                <w:rFonts w:eastAsia="宋体" w:ascii="Times New Roman" w:hAnsi="Times New Roman"/>
              </w:rPr>
              <w:t>战略投资者</w:t>
            </w:r>
          </w:p>
        </w:tc>
        <w:tc>
          <w:tcPr>
            <w:tcW w:type="dxa" w:w="2353"/>
          </w:tcPr>
          <w:p>
            <w:r>
              <w:rPr>
                <w:rFonts w:eastAsia="宋体" w:ascii="Times New Roman" w:hAnsi="Times New Roman"/>
              </w:rPr>
              <w:t>2025 年锁价定增募资 32.20 亿，引入招商局、山东港口</w:t>
            </w:r>
          </w:p>
        </w:tc>
        <w:tc>
          <w:tcPr>
            <w:tcW w:type="dxa" w:w="2353"/>
          </w:tcPr>
          <w:p>
            <w:r>
              <w:rPr>
                <w:rFonts w:eastAsia="宋体" w:ascii="Times New Roman" w:hAnsi="Times New Roman"/>
              </w:rPr>
              <w:t>🥇 债券受托管理报告</w:t>
            </w:r>
          </w:p>
        </w:tc>
        <w:tc>
          <w:tcPr>
            <w:tcW w:type="dxa" w:w="2353"/>
          </w:tcPr>
          <w:p>
            <w:r>
              <w:rPr>
                <w:rFonts w:eastAsia="宋体" w:ascii="Times New Roman" w:hAnsi="Times New Roman"/>
                <w:b/>
              </w:rPr>
              <w:t>权威核实</w:t>
            </w:r>
          </w:p>
        </w:tc>
      </w:tr>
      <w:tr>
        <w:tc>
          <w:tcPr>
            <w:tcW w:type="dxa" w:w="2353"/>
          </w:tcPr>
          <w:p>
            <w:r>
              <w:rPr>
                <w:rFonts w:eastAsia="宋体" w:ascii="Times New Roman" w:hAnsi="Times New Roman"/>
              </w:rPr>
              <w:t>境外扩张</w:t>
            </w:r>
          </w:p>
        </w:tc>
        <w:tc>
          <w:tcPr>
            <w:tcW w:type="dxa" w:w="2353"/>
          </w:tcPr>
          <w:p>
            <w:r>
              <w:rPr>
                <w:rFonts w:eastAsia="宋体" w:ascii="Times New Roman" w:hAnsi="Times New Roman"/>
              </w:rPr>
              <w:t>2025 年新设南非/巴西/几内亚/尼日利亚/马来西亚等 11 家境外公司</w:t>
            </w:r>
          </w:p>
        </w:tc>
        <w:tc>
          <w:tcPr>
            <w:tcW w:type="dxa" w:w="2353"/>
          </w:tcPr>
          <w:p>
            <w:r>
              <w:rPr>
                <w:rFonts w:eastAsia="宋体" w:ascii="Times New Roman" w:hAnsi="Times New Roman"/>
              </w:rPr>
              <w:t>🥇 债券受托管理报告</w:t>
            </w:r>
          </w:p>
        </w:tc>
        <w:tc>
          <w:tcPr>
            <w:tcW w:type="dxa" w:w="2353"/>
          </w:tcPr>
          <w:p>
            <w:r>
              <w:rPr>
                <w:rFonts w:eastAsia="宋体" w:ascii="Times New Roman" w:hAnsi="Times New Roman"/>
                <w:b/>
              </w:rPr>
              <w:t>权威核实</w:t>
            </w:r>
          </w:p>
        </w:tc>
      </w:tr>
      <w:tr>
        <w:tc>
          <w:tcPr>
            <w:tcW w:type="dxa" w:w="2353"/>
          </w:tcPr>
          <w:p>
            <w:r>
              <w:rPr>
                <w:rFonts w:eastAsia="宋体" w:ascii="Times New Roman" w:hAnsi="Times New Roman"/>
              </w:rPr>
              <w:t>核心能力定位</w:t>
            </w:r>
          </w:p>
        </w:tc>
        <w:tc>
          <w:tcPr>
            <w:tcW w:type="dxa" w:w="2353"/>
          </w:tcPr>
          <w:p>
            <w:r>
              <w:rPr>
                <w:rFonts w:eastAsia="宋体" w:ascii="Times New Roman" w:hAnsi="Times New Roman"/>
              </w:rPr>
              <w:t>「物流…使其成为核心竞争壁垒」、六项核心能力</w:t>
            </w:r>
          </w:p>
        </w:tc>
        <w:tc>
          <w:tcPr>
            <w:tcW w:type="dxa" w:w="2353"/>
          </w:tcPr>
          <w:p>
            <w:r>
              <w:rPr>
                <w:rFonts w:eastAsia="宋体" w:ascii="Times New Roman" w:hAnsi="Times New Roman"/>
              </w:rPr>
              <w:t>🥇 象屿官网「公司简介」</w:t>
            </w:r>
          </w:p>
        </w:tc>
        <w:tc>
          <w:tcPr>
            <w:tcW w:type="dxa" w:w="2353"/>
          </w:tcPr>
          <w:p>
            <w:r>
              <w:rPr>
                <w:rFonts w:eastAsia="宋体" w:ascii="Times New Roman" w:hAnsi="Times New Roman"/>
                <w:b/>
              </w:rPr>
              <w:t>权威核实</w:t>
            </w:r>
          </w:p>
        </w:tc>
      </w:tr>
      <w:tr>
        <w:tc>
          <w:tcPr>
            <w:tcW w:type="dxa" w:w="2353"/>
          </w:tcPr>
          <w:p>
            <w:r>
              <w:rPr>
                <w:rFonts w:eastAsia="宋体" w:ascii="Times New Roman" w:hAnsi="Times New Roman"/>
              </w:rPr>
              <w:t>物流实体</w:t>
            </w:r>
          </w:p>
        </w:tc>
        <w:tc>
          <w:tcPr>
            <w:tcW w:type="dxa" w:w="2353"/>
          </w:tcPr>
          <w:p>
            <w:r>
              <w:rPr>
                <w:rFonts w:eastAsia="宋体" w:ascii="Times New Roman" w:hAnsi="Times New Roman"/>
              </w:rPr>
              <w:t>象道物流（铁路）、象屿速传（综合物流）、象屿港湾（港口园区）</w:t>
            </w:r>
          </w:p>
        </w:tc>
        <w:tc>
          <w:tcPr>
            <w:tcW w:type="dxa" w:w="2353"/>
          </w:tcPr>
          <w:p>
            <w:r>
              <w:rPr>
                <w:rFonts w:eastAsia="宋体" w:ascii="Times New Roman" w:hAnsi="Times New Roman"/>
              </w:rPr>
              <w:t>🥇 债券受托管理报告 + 集团年报释义</w:t>
            </w:r>
          </w:p>
        </w:tc>
        <w:tc>
          <w:tcPr>
            <w:tcW w:type="dxa" w:w="2353"/>
          </w:tcPr>
          <w:p>
            <w:r>
              <w:rPr>
                <w:rFonts w:eastAsia="宋体" w:ascii="Times New Roman" w:hAnsi="Times New Roman"/>
                <w:b/>
              </w:rPr>
              <w:t>权威核实</w:t>
            </w:r>
          </w:p>
        </w:tc>
      </w:tr>
      <w:tr>
        <w:tc>
          <w:tcPr>
            <w:tcW w:type="dxa" w:w="2353"/>
          </w:tcPr>
          <w:p>
            <w:r>
              <w:rPr>
                <w:rFonts w:eastAsia="宋体" w:ascii="Times New Roman" w:hAnsi="Times New Roman"/>
              </w:rPr>
              <w:t>佛事层变动</w:t>
            </w:r>
          </w:p>
        </w:tc>
        <w:tc>
          <w:tcPr>
            <w:tcW w:type="dxa" w:w="2353"/>
          </w:tcPr>
          <w:p>
            <w:r>
              <w:rPr>
                <w:rFonts w:eastAsia="宋体" w:ascii="Times New Roman" w:hAnsi="Times New Roman"/>
              </w:rPr>
              <w:t>集团董事长张水利（2025-10-18 卸任）→ 邓启东（2026-03-16 上任）</w:t>
            </w:r>
          </w:p>
        </w:tc>
        <w:tc>
          <w:tcPr>
            <w:tcW w:type="dxa" w:w="2353"/>
          </w:tcPr>
          <w:p>
            <w:r>
              <w:rPr>
                <w:rFonts w:eastAsia="宋体" w:ascii="Times New Roman" w:hAnsi="Times New Roman"/>
              </w:rPr>
              <w:t>🥇 象屿集团 2025 年公司债券年度报告（2026-04-29）</w:t>
            </w:r>
          </w:p>
        </w:tc>
        <w:tc>
          <w:tcPr>
            <w:tcW w:type="dxa" w:w="2353"/>
          </w:tcPr>
          <w:p>
            <w:r>
              <w:rPr>
                <w:rFonts w:eastAsia="宋体" w:ascii="Times New Roman" w:hAnsi="Times New Roman"/>
                <w:b/>
              </w:rPr>
              <w:t>权威核实</w:t>
            </w:r>
          </w:p>
        </w:tc>
      </w:tr>
      <w:tr>
        <w:tc>
          <w:tcPr>
            <w:tcW w:type="dxa" w:w="2353"/>
          </w:tcPr>
          <w:p>
            <w:r>
              <w:rPr>
                <w:rFonts w:eastAsia="宋体" w:ascii="Times New Roman" w:hAnsi="Times New Roman"/>
              </w:rPr>
              <w:t>福利</w:t>
            </w:r>
          </w:p>
        </w:tc>
        <w:tc>
          <w:tcPr>
            <w:tcW w:type="dxa" w:w="2353"/>
          </w:tcPr>
          <w:p>
            <w:r>
              <w:rPr>
                <w:rFonts w:eastAsia="宋体" w:ascii="Times New Roman" w:hAnsi="Times New Roman"/>
              </w:rPr>
              <w:t>六险二金、双休、年假 5-15 天、双导师、双序列晋升、员工公寓/租房补贴/通勤班车/厦门落户支持</w:t>
            </w:r>
          </w:p>
        </w:tc>
        <w:tc>
          <w:tcPr>
            <w:tcW w:type="dxa" w:w="2353"/>
          </w:tcPr>
          <w:p>
            <w:r>
              <w:rPr>
                <w:rFonts w:eastAsia="宋体" w:ascii="Times New Roman" w:hAnsi="Times New Roman"/>
              </w:rPr>
              <w:t>🥇 集团招聘福利页 + 🥇 集团公告</w:t>
            </w:r>
          </w:p>
        </w:tc>
        <w:tc>
          <w:tcPr>
            <w:tcW w:type="dxa" w:w="2353"/>
          </w:tcPr>
          <w:p>
            <w:r>
              <w:rPr>
                <w:rFonts w:eastAsia="宋体" w:ascii="Times New Roman" w:hAnsi="Times New Roman"/>
              </w:rPr>
              <w:t>参考性信息</w:t>
            </w:r>
          </w:p>
        </w:tc>
      </w:tr>
      <w:tr>
        <w:tc>
          <w:tcPr>
            <w:tcW w:type="dxa" w:w="2353"/>
          </w:tcPr>
          <w:p>
            <w:r>
              <w:rPr>
                <w:rFonts w:eastAsia="宋体" w:ascii="Times New Roman" w:hAnsi="Times New Roman"/>
              </w:rPr>
              <w:t>职场口碑</w:t>
            </w:r>
          </w:p>
        </w:tc>
        <w:tc>
          <w:tcPr>
            <w:tcW w:type="dxa" w:w="2353"/>
          </w:tcPr>
          <w:p>
            <w:r>
              <w:rPr>
                <w:rFonts w:eastAsia="宋体" w:ascii="Times New Roman" w:hAnsi="Times New Roman"/>
              </w:rPr>
              <w:t>智联员工评分 4.9（员工）、面试难度 3.3/5；职友集好评度 64%（159 人点评）、月均 10.0K（232 条）</w:t>
            </w:r>
          </w:p>
        </w:tc>
        <w:tc>
          <w:tcPr>
            <w:tcW w:type="dxa" w:w="2353"/>
          </w:tcPr>
          <w:p>
            <w:r>
              <w:rPr>
                <w:rFonts w:eastAsia="宋体" w:ascii="Times New Roman" w:hAnsi="Times New Roman"/>
              </w:rPr>
              <w:t>🥈 智联招聘企业主页｜🥈 职友集（jobui.com）</w:t>
            </w:r>
          </w:p>
        </w:tc>
        <w:tc>
          <w:tcPr>
            <w:tcW w:type="dxa" w:w="2353"/>
          </w:tcPr>
          <w:p>
            <w:r>
              <w:rPr>
                <w:rFonts w:eastAsia="宋体" w:ascii="Times New Roman" w:hAnsi="Times New Roman"/>
                <w:b/>
              </w:rPr>
              <w:t>网友评价需自行判断</w:t>
            </w:r>
          </w:p>
        </w:tc>
      </w:tr>
      <w:tr>
        <w:tc>
          <w:tcPr>
            <w:tcW w:type="dxa" w:w="2353"/>
          </w:tcPr>
          <w:p>
            <w:r>
              <w:rPr>
                <w:rFonts w:eastAsia="宋体" w:ascii="Times New Roman" w:hAnsi="Times New Roman"/>
              </w:rPr>
              <w:t>加班情况</w:t>
            </w:r>
          </w:p>
        </w:tc>
        <w:tc>
          <w:tcPr>
            <w:tcW w:type="dxa" w:w="2353"/>
          </w:tcPr>
          <w:p>
            <w:r>
              <w:rPr>
                <w:rFonts w:eastAsia="宋体" w:ascii="Times New Roman" w:hAnsi="Times New Roman"/>
              </w:rPr>
              <w:t>「一个人干 2–3 个人的活」「偶尔被迫式自愿加班」「双休强制每周加班一天，但有加班费」「离职不给签字」</w:t>
            </w:r>
          </w:p>
        </w:tc>
        <w:tc>
          <w:tcPr>
            <w:tcW w:type="dxa" w:w="2353"/>
          </w:tcPr>
          <w:p>
            <w:r>
              <w:rPr>
                <w:rFonts w:eastAsia="宋体" w:ascii="Times New Roman" w:hAnsi="Times New Roman"/>
              </w:rPr>
              <w:t>🥉 职Q 匿名评价（zhiq.zhaopin.com，2025-04-08）</w:t>
            </w:r>
          </w:p>
        </w:tc>
        <w:tc>
          <w:tcPr>
            <w:tcW w:type="dxa" w:w="2353"/>
          </w:tcPr>
          <w:p>
            <w:r>
              <w:rPr>
                <w:rFonts w:eastAsia="宋体" w:ascii="Times New Roman" w:hAnsi="Times New Roman"/>
                <w:b/>
              </w:rPr>
              <w:t>网友评价需自行判断</w:t>
            </w:r>
            <w:r>
              <w:rPr>
                <w:rFonts w:eastAsia="宋体" w:ascii="Times New Roman" w:hAnsi="Times New Roman"/>
              </w:rPr>
              <w:t>（</w:t>
            </w:r>
            <w:r>
              <w:rPr>
                <w:rFonts w:eastAsia="宋体" w:ascii="Times New Roman" w:hAnsi="Times New Roman"/>
                <w:b/>
              </w:rPr>
              <w:t>跨子公司，非本岗</w:t>
            </w:r>
            <w:r>
              <w:rPr>
                <w:rFonts w:eastAsia="宋体" w:ascii="Times New Roman" w:hAnsi="Times New Roman"/>
              </w:rPr>
              <w:t>）</w:t>
            </w:r>
          </w:p>
        </w:tc>
      </w:tr>
      <w:tr>
        <w:tc>
          <w:tcPr>
            <w:tcW w:type="dxa" w:w="2353"/>
          </w:tcPr>
          <w:p>
            <w:r>
              <w:rPr>
                <w:rFonts w:eastAsia="宋体" w:ascii="Times New Roman" w:hAnsi="Times New Roman"/>
              </w:rPr>
              <w:t>公司性质表述</w:t>
            </w:r>
          </w:p>
        </w:tc>
        <w:tc>
          <w:tcPr>
            <w:tcW w:type="dxa" w:w="2353"/>
          </w:tcPr>
          <w:p>
            <w:r>
              <w:rPr>
                <w:rFonts w:eastAsia="宋体" w:ascii="Times New Roman" w:hAnsi="Times New Roman"/>
              </w:rPr>
              <w:t>「工作单位属于市场化国企，不是所谓的铁饭碗」「内部官僚化严重」「晋升非常吃关系」</w:t>
            </w:r>
          </w:p>
        </w:tc>
        <w:tc>
          <w:tcPr>
            <w:tcW w:type="dxa" w:w="2353"/>
          </w:tcPr>
          <w:p>
            <w:r>
              <w:rPr>
                <w:rFonts w:eastAsia="宋体" w:ascii="Times New Roman" w:hAnsi="Times New Roman"/>
              </w:rPr>
              <w:t>🥉 职Q 匿名评价</w:t>
            </w:r>
          </w:p>
        </w:tc>
        <w:tc>
          <w:tcPr>
            <w:tcW w:type="dxa" w:w="2353"/>
          </w:tcPr>
          <w:p>
            <w:r>
              <w:rPr>
                <w:rFonts w:eastAsia="宋体" w:ascii="Times New Roman" w:hAnsi="Times New Roman"/>
                <w:b/>
              </w:rPr>
              <w:t>网友评价需自行判断</w:t>
            </w:r>
          </w:p>
        </w:tc>
      </w:tr>
      <w:tr>
        <w:tc>
          <w:tcPr>
            <w:tcW w:type="dxa" w:w="2353"/>
          </w:tcPr>
          <w:p>
            <w:r>
              <w:rPr>
                <w:rFonts w:eastAsia="宋体" w:ascii="Times New Roman" w:hAnsi="Times New Roman"/>
              </w:rPr>
              <w:t>智联荣誉</w:t>
            </w:r>
          </w:p>
        </w:tc>
        <w:tc>
          <w:tcPr>
            <w:tcW w:type="dxa" w:w="2353"/>
          </w:tcPr>
          <w:p>
            <w:r>
              <w:rPr>
                <w:rFonts w:eastAsia="宋体" w:ascii="Times New Roman" w:hAnsi="Times New Roman"/>
              </w:rPr>
              <w:t>入选智联招聘 2023 中国年度最佳雇主全国百强</w:t>
            </w:r>
          </w:p>
        </w:tc>
        <w:tc>
          <w:tcPr>
            <w:tcW w:type="dxa" w:w="2353"/>
          </w:tcPr>
          <w:p>
            <w:r>
              <w:rPr>
                <w:rFonts w:eastAsia="宋体" w:ascii="Times New Roman" w:hAnsi="Times New Roman"/>
              </w:rPr>
              <w:t>🥈 虎扑转载智联企业主页信息</w:t>
            </w:r>
          </w:p>
        </w:tc>
        <w:tc>
          <w:tcPr>
            <w:tcW w:type="dxa" w:w="2353"/>
          </w:tcPr>
          <w:p>
            <w:r>
              <w:rPr>
                <w:rFonts w:eastAsia="宋体" w:ascii="Times New Roman" w:hAnsi="Times New Roman"/>
              </w:rPr>
              <w:t>参考性信息</w:t>
            </w:r>
          </w:p>
        </w:tc>
      </w:tr>
      <w:tr>
        <w:tc>
          <w:tcPr>
            <w:tcW w:type="dxa" w:w="2353"/>
          </w:tcPr>
          <w:p>
            <w:r>
              <w:rPr>
                <w:rFonts w:eastAsia="宋体" w:ascii="Times New Roman" w:hAnsi="Times New Roman"/>
              </w:rPr>
              <w:t>招聘活跃度</w:t>
            </w:r>
          </w:p>
        </w:tc>
        <w:tc>
          <w:tcPr>
            <w:tcW w:type="dxa" w:w="2353"/>
          </w:tcPr>
          <w:p>
            <w:r>
              <w:rPr>
                <w:rFonts w:eastAsia="宋体" w:ascii="Times New Roman" w:hAnsi="Times New Roman"/>
              </w:rPr>
              <w:t>全国 14 城 119 个职位在招（2024-06 时点）</w:t>
            </w:r>
          </w:p>
        </w:tc>
        <w:tc>
          <w:tcPr>
            <w:tcW w:type="dxa" w:w="2353"/>
          </w:tcPr>
          <w:p>
            <w:r>
              <w:rPr>
                <w:rFonts w:eastAsia="宋体" w:ascii="Times New Roman" w:hAnsi="Times New Roman"/>
              </w:rPr>
              <w:t>🥈 虎扑职场讨论</w:t>
            </w:r>
          </w:p>
        </w:tc>
        <w:tc>
          <w:tcPr>
            <w:tcW w:type="dxa" w:w="2353"/>
          </w:tcPr>
          <w:p>
            <w:r>
              <w:rPr>
                <w:rFonts w:eastAsia="宋体" w:ascii="Times New Roman" w:hAnsi="Times New Roman"/>
              </w:rPr>
              <w:t>参考性信息（</w:t>
            </w:r>
            <w:r>
              <w:rPr>
                <w:rFonts w:eastAsia="宋体" w:ascii="Times New Roman" w:hAnsi="Times New Roman"/>
                <w:b/>
              </w:rPr>
              <w:t>时点较旧</w:t>
            </w:r>
            <w:r>
              <w:rPr>
                <w:rFonts w:eastAsia="宋体" w:ascii="Times New Roman" w:hAnsi="Times New Roman"/>
              </w:rPr>
              <w:t>）</w:t>
            </w:r>
          </w:p>
        </w:tc>
      </w:tr>
    </w:tbl>
    <w:p>
      <w:pPr>
        <w:shd w:val="clear" w:color="auto" w:fill="EDE7F0"/>
        <w:pBdr>
          <w:left w:val="single" w:sz="18" w:space="6" w:color="3D2A4A"/>
        </w:pBdr>
        <w:spacing w:line="360" w:lineRule="auto" w:before="80" w:after="80"/>
      </w:pPr>
      <w:r>
        <w:rPr>
          <w:rFonts w:eastAsia="宋体" w:ascii="Times New Roman" w:hAnsi="Times New Roman"/>
        </w:rPr>
        <w:t xml:space="preserve">⚠️ </w:t>
      </w:r>
      <w:r>
        <w:rPr>
          <w:rFonts w:eastAsia="宋体" w:ascii="Times New Roman" w:hAnsi="Times New Roman"/>
          <w:b/>
        </w:rPr>
        <w:t>本报告未使用任何「AI 训练数据」作为事实来源</w:t>
      </w:r>
      <w:r>
        <w:rPr>
          <w:rFonts w:eastAsia="宋体" w:ascii="Times New Roman" w:hAnsi="Times New Roman"/>
        </w:rPr>
        <w:t>。公司财务、行业排名、岗位职责均为可核对的公开披露信息并附日期；无法核实的统一标注「未披露 / 未收录」。</w:t>
      </w:r>
      <w:r>
        <w:rPr>
          <w:rFonts w:eastAsia="宋体" w:ascii="Times New Roman" w:hAnsi="Times New Roman"/>
          <w:b/>
        </w:rPr>
        <w:t>职场口碑部分明确标注为「网友评价需自行判断」，且大部分来自象屿体系其他子公司，不等于本岗位的真实体验。</w:t>
      </w:r>
    </w:p>
    <w:p>
      <w:pPr>
        <w:pStyle w:val="Heading2"/>
      </w:pPr>
      <w:r>
        <w:rPr>
          <w:rFonts w:eastAsia="微软雅黑" w:ascii="Microsoft YaHei" w:hAnsi="Microsoft YaHei"/>
        </w:rPr>
        <w:t>七、第六部分 面试前准备</w:t>
      </w:r>
    </w:p>
    <w:p>
      <w:pPr>
        <w:pStyle w:val="Heading2"/>
      </w:pPr>
      <w:r>
        <w:rPr>
          <w:rFonts w:eastAsia="微软雅黑" w:ascii="Microsoft YaHei" w:hAnsi="Microsoft YaHei"/>
        </w:rPr>
        <w:t>七、1 6.1 五个「我很懂你们」切入点（全部来自真实经历）</w:t>
      </w:r>
    </w:p>
    <w:p>
      <w:pPr>
        <w:pStyle w:val="Heading3"/>
      </w:pPr>
      <w:r>
        <w:rPr>
          <w:rFonts w:eastAsia="微软雅黑" w:ascii="Microsoft YaHei" w:hAnsi="Microsoft YaHei"/>
        </w:rPr>
        <w:t>七、1.1 ① 用友 U8 的入库单与调拨单——「我不只知道方案，我知道单据怎么走」</w:t>
      </w:r>
    </w:p>
    <w:p>
      <w:pPr>
        <w:shd w:val="clear" w:color="auto" w:fill="EDE7F0"/>
        <w:pBdr>
          <w:left w:val="single" w:sz="18" w:space="6" w:color="3D2A4A"/>
        </w:pBdr>
        <w:spacing w:line="360" w:lineRule="auto" w:before="80" w:after="80"/>
      </w:pPr>
      <w:r>
        <w:rPr>
          <w:rFonts w:eastAsia="宋体" w:ascii="Times New Roman" w:hAnsi="Times New Roman"/>
          <w:b/>
        </w:rPr>
        <w:t>可以直接说的话</w:t>
      </w:r>
      <w:r>
        <w:rPr>
          <w:rFonts w:eastAsia="宋体" w:ascii="Times New Roman" w:hAnsi="Times New Roman"/>
        </w:rPr>
        <w:t xml:space="preserve">： 「我在 ERP 供应链综合实验里是用友 U8 的账套主管，独立跑完了采购订单 → 到货入库 → 销售订单 → 发货出库 → </w:t>
      </w:r>
      <w:r>
        <w:rPr>
          <w:rFonts w:eastAsia="宋体" w:ascii="Times New Roman" w:hAnsi="Times New Roman"/>
          <w:b/>
        </w:rPr>
        <w:t>库存调拨</w:t>
      </w:r>
      <w:r>
        <w:rPr>
          <w:rFonts w:eastAsia="宋体" w:ascii="Times New Roman" w:hAnsi="Times New Roman"/>
        </w:rPr>
        <w:t xml:space="preserve"> → 盘点 → 存货核算 → 收付款凭证 这一整条链。所以我理解物流在系统里不是一个动作，是</w:t>
      </w:r>
      <w:r>
        <w:rPr>
          <w:rFonts w:eastAsia="宋体" w:ascii="Times New Roman" w:hAnsi="Times New Roman"/>
          <w:b/>
        </w:rPr>
        <w:t>一串单据</w:t>
      </w:r>
      <w:r>
        <w:rPr>
          <w:rFonts w:eastAsia="宋体" w:ascii="Times New Roman" w:hAnsi="Times New Roman"/>
        </w:rPr>
        <w:t>：货动了，入库单要出；货转仓了，调拨单要出；账实不符，盘点单要出。</w:t>
      </w:r>
      <w:r>
        <w:rPr>
          <w:rFonts w:eastAsia="宋体" w:ascii="Times New Roman" w:hAnsi="Times New Roman"/>
          <w:b/>
        </w:rPr>
        <w:t>贵司 JD 里写的『仓储、配送环节直接操作和过程跟踪』，本质就是把这串单据管住。</w:t>
      </w:r>
      <w:r>
        <w:rPr>
          <w:rFonts w:eastAsia="宋体" w:ascii="Times New Roman" w:hAnsi="Times New Roman"/>
        </w:rPr>
        <w:t xml:space="preserve">」 </w:t>
      </w:r>
      <w:r>
        <w:rPr>
          <w:rFonts w:eastAsia="宋体" w:ascii="Times New Roman" w:hAnsi="Times New Roman"/>
          <w:b/>
        </w:rPr>
        <w:t>为什么能打动面试官</w:t>
      </w:r>
      <w:r>
        <w:rPr>
          <w:rFonts w:eastAsia="宋体" w:ascii="Times New Roman" w:hAnsi="Times New Roman"/>
        </w:rPr>
        <w:t>：这是</w:t>
      </w:r>
      <w:r>
        <w:rPr>
          <w:rFonts w:eastAsia="宋体" w:ascii="Times New Roman" w:hAnsi="Times New Roman"/>
          <w:b/>
        </w:rPr>
        <w:t>唯一一个能证明她摸过真实业务系统的切入点</w:t>
      </w:r>
      <w:r>
        <w:rPr>
          <w:rFonts w:eastAsia="宋体" w:ascii="Times New Roman" w:hAnsi="Times New Roman"/>
        </w:rPr>
        <w:t>。而且结尾那句把 JD 的语言翻译成了系统语言，说明她真的读懂了岗位。</w:t>
      </w:r>
    </w:p>
    <w:p>
      <w:pPr>
        <w:pStyle w:val="Heading3"/>
      </w:pPr>
      <w:r>
        <w:rPr>
          <w:rFonts w:eastAsia="微软雅黑" w:ascii="Microsoft YaHei" w:hAnsi="Microsoft YaHei"/>
        </w:rPr>
        <w:t>七、1.2 ② 社区团购项目——「我做过末端网络布局，而且是量化的」</w:t>
      </w:r>
    </w:p>
    <w:p>
      <w:pPr>
        <w:shd w:val="clear" w:color="auto" w:fill="EDE7F0"/>
        <w:pBdr>
          <w:left w:val="single" w:sz="18" w:space="6" w:color="3D2A4A"/>
        </w:pBdr>
        <w:spacing w:line="360" w:lineRule="auto" w:before="80" w:after="80"/>
      </w:pPr>
      <w:r>
        <w:rPr>
          <w:rFonts w:eastAsia="宋体" w:ascii="Times New Roman" w:hAnsi="Times New Roman"/>
          <w:b/>
        </w:rPr>
        <w:t>可以直接说的话</w:t>
      </w:r>
      <w:r>
        <w:rPr>
          <w:rFonts w:eastAsia="宋体" w:ascii="Times New Roman" w:hAnsi="Times New Roman"/>
        </w:rPr>
        <w:t>： 「我做过一个社区团购末端网络优化的课程项目，在 15 个候选自提点里选出 2 个核心点 + 4 个动态临时点，</w:t>
      </w:r>
      <w:r>
        <w:rPr>
          <w:rFonts w:eastAsia="宋体" w:ascii="Times New Roman" w:hAnsi="Times New Roman"/>
          <w:b/>
        </w:rPr>
        <w:t>总成本降 18.7%、配送时长缩短 22.3%</w:t>
      </w:r>
      <w:r>
        <w:rPr>
          <w:rFonts w:eastAsia="宋体" w:ascii="Times New Roman" w:hAnsi="Times New Roman"/>
        </w:rPr>
        <w:t>。方法是选址-路径双层模型，上层改进 p-median、下层 VRPTW 带时间窗。</w:t>
      </w:r>
      <w:r>
        <w:rPr>
          <w:rFonts w:eastAsia="宋体" w:ascii="Times New Roman" w:hAnsi="Times New Roman"/>
          <w:b/>
        </w:rPr>
        <w:t>中间有个弯路我印象很深：第一版只按距离算服务半径，结果老年用户覆盖率只有 53.4%。后来按年龄分档（老年 600m/中年 800m/青年 1000m），把电梯等待时间折进成本函数，才做到 87.3%。</w:t>
      </w:r>
      <w:r>
        <w:rPr>
          <w:rFonts w:eastAsia="宋体" w:ascii="Times New Roman" w:hAnsi="Times New Roman"/>
        </w:rPr>
        <w:t xml:space="preserve">」 </w:t>
      </w:r>
      <w:r>
        <w:rPr>
          <w:rFonts w:eastAsia="宋体" w:ascii="Times New Roman" w:hAnsi="Times New Roman"/>
          <w:b/>
        </w:rPr>
        <w:t>为什么能打动面试官</w:t>
      </w:r>
      <w:r>
        <w:rPr>
          <w:rFonts w:eastAsia="宋体" w:ascii="Times New Roman" w:hAnsi="Times New Roman"/>
        </w:rPr>
        <w:t>：JD 物流管理方向第 ② 条就是「</w:t>
      </w:r>
      <w:r>
        <w:rPr>
          <w:rFonts w:eastAsia="宋体" w:ascii="Times New Roman" w:hAnsi="Times New Roman"/>
          <w:b/>
        </w:rPr>
        <w:t>提供物流解决方案并动态优化</w:t>
      </w:r>
      <w:r>
        <w:rPr>
          <w:rFonts w:eastAsia="宋体" w:ascii="Times New Roman" w:hAnsi="Times New Roman"/>
        </w:rPr>
        <w:t>」——这个项目是它的</w:t>
      </w:r>
      <w:r>
        <w:rPr>
          <w:rFonts w:eastAsia="宋体" w:ascii="Times New Roman" w:hAnsi="Times New Roman"/>
          <w:b/>
        </w:rPr>
        <w:t>直接同构</w:t>
      </w:r>
      <w:r>
        <w:rPr>
          <w:rFonts w:eastAsia="宋体" w:ascii="Times New Roman" w:hAnsi="Times New Roman"/>
        </w:rPr>
        <w:t>：都是「末端网络节点怎么布、路径怎么走、成本怎么降」。</w:t>
      </w:r>
      <w:r>
        <w:rPr>
          <w:rFonts w:eastAsia="宋体" w:ascii="Times New Roman" w:hAnsi="Times New Roman"/>
          <w:b/>
        </w:rPr>
        <w:t>那个弯路的故事尤其值钱</w:t>
      </w:r>
      <w:r>
        <w:rPr>
          <w:rFonts w:eastAsia="宋体" w:ascii="Times New Roman" w:hAnsi="Times New Roman"/>
        </w:rPr>
        <w:t>，因为它证明她做过「方案—验证—修正」的完整闭环。</w:t>
      </w:r>
    </w:p>
    <w:p>
      <w:pPr>
        <w:pStyle w:val="Heading3"/>
      </w:pPr>
      <w:r>
        <w:rPr>
          <w:rFonts w:eastAsia="微软雅黑" w:ascii="Microsoft YaHei" w:hAnsi="Microsoft YaHei"/>
        </w:rPr>
        <w:t>七、1.3 ③ 电商实训的库存周转与补货预警——「我看得懂库存数据」</w:t>
      </w:r>
    </w:p>
    <w:p>
      <w:pPr>
        <w:shd w:val="clear" w:color="auto" w:fill="EDE7F0"/>
        <w:pBdr>
          <w:left w:val="single" w:sz="18" w:space="6" w:color="3D2A4A"/>
        </w:pBdr>
        <w:spacing w:line="360" w:lineRule="auto" w:before="80" w:after="80"/>
      </w:pPr>
      <w:r>
        <w:rPr>
          <w:rFonts w:eastAsia="宋体" w:ascii="Times New Roman" w:hAnsi="Times New Roman"/>
          <w:b/>
        </w:rPr>
        <w:t>可以直接说的话</w:t>
      </w:r>
      <w:r>
        <w:rPr>
          <w:rFonts w:eastAsia="宋体" w:ascii="Times New Roman" w:hAnsi="Times New Roman"/>
        </w:rPr>
        <w:t>： 「电子商务实验课里我用 Excel 做过一套电商商务数据分析，其中库存模块做了</w:t>
      </w:r>
      <w:r>
        <w:rPr>
          <w:rFonts w:eastAsia="宋体" w:ascii="Times New Roman" w:hAnsi="Times New Roman"/>
          <w:b/>
        </w:rPr>
        <w:t>商品 SKU 层面的库存周转率测算与库存预警</w:t>
      </w:r>
      <w:r>
        <w:rPr>
          <w:rFonts w:eastAsia="宋体" w:ascii="Times New Roman" w:hAnsi="Times New Roman"/>
        </w:rPr>
        <w:t>，识别周转偏慢、库存水平偏高和临期风险的品类，另外做过</w:t>
      </w:r>
      <w:r>
        <w:rPr>
          <w:rFonts w:eastAsia="宋体" w:ascii="Times New Roman" w:hAnsi="Times New Roman"/>
          <w:b/>
        </w:rPr>
        <w:t>采购金额预测和销量预测</w:t>
      </w:r>
      <w:r>
        <w:rPr>
          <w:rFonts w:eastAsia="宋体" w:ascii="Times New Roman" w:hAnsi="Times New Roman"/>
        </w:rPr>
        <w:t>。</w:t>
      </w:r>
      <w:r>
        <w:rPr>
          <w:rFonts w:eastAsia="宋体" w:ascii="Times New Roman" w:hAnsi="Times New Roman"/>
          <w:b/>
        </w:rPr>
        <w:t>这套方法放到仓储环节是一样的——只要数据在表里，就能看出哪个品类压钱、哪个仓周转慢。</w:t>
      </w:r>
      <w:r>
        <w:rPr>
          <w:rFonts w:eastAsia="宋体" w:ascii="Times New Roman" w:hAnsi="Times New Roman"/>
        </w:rPr>
        <w:t xml:space="preserve">」 </w:t>
      </w:r>
      <w:r>
        <w:rPr>
          <w:rFonts w:eastAsia="宋体" w:ascii="Times New Roman" w:hAnsi="Times New Roman"/>
          <w:b/>
        </w:rPr>
        <w:t>为什么能打动面试官</w:t>
      </w:r>
      <w:r>
        <w:rPr>
          <w:rFonts w:eastAsia="宋体" w:ascii="Times New Roman" w:hAnsi="Times New Roman"/>
        </w:rPr>
        <w:t>：物流管理不只是搬货，</w:t>
      </w:r>
      <w:r>
        <w:rPr>
          <w:rFonts w:eastAsia="宋体" w:ascii="Times New Roman" w:hAnsi="Times New Roman"/>
          <w:b/>
        </w:rPr>
        <w:t>管库存与周转才是「管理」的部分</w:t>
      </w:r>
      <w:r>
        <w:rPr>
          <w:rFonts w:eastAsia="宋体" w:ascii="Times New Roman" w:hAnsi="Times New Roman"/>
        </w:rPr>
        <w:t>。这条证明她具备数据视角。</w:t>
      </w:r>
    </w:p>
    <w:p>
      <w:pPr>
        <w:pStyle w:val="Heading3"/>
      </w:pPr>
      <w:r>
        <w:rPr>
          <w:rFonts w:eastAsia="微软雅黑" w:ascii="Microsoft YaHei" w:hAnsi="Microsoft YaHei"/>
        </w:rPr>
        <w:t>七、1.4 ④ 瑞幸的收货核对——「我在现场点数、核对、报异常」</w:t>
      </w:r>
    </w:p>
    <w:p>
      <w:pPr>
        <w:shd w:val="clear" w:color="auto" w:fill="EDE7F0"/>
        <w:pBdr>
          <w:left w:val="single" w:sz="18" w:space="6" w:color="3D2A4A"/>
        </w:pBdr>
        <w:spacing w:line="360" w:lineRule="auto" w:before="80" w:after="80"/>
      </w:pPr>
      <w:r>
        <w:rPr>
          <w:rFonts w:eastAsia="宋体" w:ascii="Times New Roman" w:hAnsi="Times New Roman"/>
          <w:b/>
        </w:rPr>
        <w:t>可以直接说的话</w:t>
      </w:r>
      <w:r>
        <w:rPr>
          <w:rFonts w:eastAsia="宋体" w:ascii="Times New Roman" w:hAnsi="Times New Roman"/>
        </w:rPr>
        <w:t>： 「我在瑞幸做过兼职咖啡师，其中有一块是</w:t>
      </w:r>
      <w:r>
        <w:rPr>
          <w:rFonts w:eastAsia="宋体" w:ascii="Times New Roman" w:hAnsi="Times New Roman"/>
          <w:b/>
        </w:rPr>
        <w:t>门店配送到货时点数、核对品种和数量，缺件或者破损当场上报</w:t>
      </w:r>
      <w:r>
        <w:rPr>
          <w:rFonts w:eastAsia="宋体" w:ascii="Times New Roman" w:hAnsi="Times New Roman"/>
        </w:rPr>
        <w:t>。另外参与数十种原辅料的日常盘点，协助检查效期、临期及时报损，任职期间没有出现重大盘点差异。</w:t>
      </w:r>
      <w:r>
        <w:rPr>
          <w:rFonts w:eastAsia="宋体" w:ascii="Times New Roman" w:hAnsi="Times New Roman"/>
          <w:b/>
        </w:rPr>
        <w:t>这段经历不长，但它让我知道『货权』和『账实相符』不是抽象词——它就是某一箱少了两瓶、某一天忘了报损。</w:t>
      </w:r>
      <w:r>
        <w:rPr>
          <w:rFonts w:eastAsia="宋体" w:ascii="Times New Roman" w:hAnsi="Times New Roman"/>
        </w:rPr>
        <w:t xml:space="preserve">」 </w:t>
      </w:r>
      <w:r>
        <w:rPr>
          <w:rFonts w:eastAsia="宋体" w:ascii="Times New Roman" w:hAnsi="Times New Roman"/>
          <w:b/>
        </w:rPr>
        <w:t>为什么能打动面试官</w:t>
      </w:r>
      <w:r>
        <w:rPr>
          <w:rFonts w:eastAsia="宋体" w:ascii="Times New Roman" w:hAnsi="Times New Roman"/>
        </w:rPr>
        <w:t>：JD 文员方向第 ① 条写的是「对货物的……仓储、配送……施行直接操作和过程跟踪」。</w:t>
      </w:r>
      <w:r>
        <w:rPr>
          <w:rFonts w:eastAsia="宋体" w:ascii="Times New Roman" w:hAnsi="Times New Roman"/>
          <w:b/>
        </w:rPr>
        <w:t>收货核对就是这条链路的最小单元</w:t>
      </w:r>
      <w:r>
        <w:rPr>
          <w:rFonts w:eastAsia="宋体" w:ascii="Times New Roman" w:hAnsi="Times New Roman"/>
        </w:rPr>
        <w:t xml:space="preserve">，她做过。 📌 </w:t>
      </w:r>
      <w:r>
        <w:rPr>
          <w:rFonts w:eastAsia="宋体" w:ascii="Times New Roman" w:hAnsi="Times New Roman"/>
          <w:b/>
        </w:rPr>
        <w:t>注意分寸</w:t>
      </w:r>
      <w:r>
        <w:rPr>
          <w:rFonts w:eastAsia="宋体" w:ascii="Times New Roman" w:hAnsi="Times New Roman"/>
        </w:rPr>
        <w:t>：这是兼职咖啡师，</w:t>
      </w:r>
      <w:r>
        <w:rPr>
          <w:rFonts w:eastAsia="宋体" w:ascii="Times New Roman" w:hAnsi="Times New Roman"/>
          <w:b/>
        </w:rPr>
        <w:t>不要说成「物流实习」</w:t>
      </w:r>
      <w:r>
        <w:rPr>
          <w:rFonts w:eastAsia="宋体" w:ascii="Times New Roman" w:hAnsi="Times New Roman"/>
        </w:rPr>
        <w:t>，如实说是门店兼职，但把动作讲清楚。</w:t>
      </w:r>
    </w:p>
    <w:p>
      <w:pPr>
        <w:pStyle w:val="Heading3"/>
      </w:pPr>
      <w:r>
        <w:rPr>
          <w:rFonts w:eastAsia="微软雅黑" w:ascii="Microsoft YaHei" w:hAnsi="Microsoft YaHei"/>
        </w:rPr>
        <w:t>七、1.5 ⑤ 供应链金融报告——「我知道大宗贸易的钱和单证怎么走」</w:t>
      </w:r>
    </w:p>
    <w:p>
      <w:pPr>
        <w:shd w:val="clear" w:color="auto" w:fill="EDE7F0"/>
        <w:pBdr>
          <w:left w:val="single" w:sz="18" w:space="6" w:color="3D2A4A"/>
        </w:pBdr>
        <w:spacing w:line="360" w:lineRule="auto" w:before="80" w:after="80"/>
      </w:pPr>
      <w:r>
        <w:rPr>
          <w:rFonts w:eastAsia="宋体" w:ascii="Times New Roman" w:hAnsi="Times New Roman"/>
          <w:b/>
        </w:rPr>
        <w:t>可以直接说的话</w:t>
      </w:r>
      <w:r>
        <w:rPr>
          <w:rFonts w:eastAsia="宋体" w:ascii="Times New Roman" w:hAnsi="Times New Roman"/>
        </w:rPr>
        <w:t xml:space="preserve">： 「我写过一份跨境电商供应链金融的方案报告，调研发现 </w:t>
      </w:r>
      <w:r>
        <w:rPr>
          <w:rFonts w:eastAsia="宋体" w:ascii="Times New Roman" w:hAnsi="Times New Roman"/>
          <w:b/>
        </w:rPr>
        <w:t>86.3% 的受访中小跨境电商企业因为缺乏固定资产抵押被传统金融机构拒贷</w:t>
      </w:r>
      <w:r>
        <w:rPr>
          <w:rFonts w:eastAsia="宋体" w:ascii="Times New Roman" w:hAnsi="Times New Roman"/>
        </w:rPr>
        <w:t>，平均审批周期 15 天，匹配不上高频小额业务。我设计的方案是把真实贸易数据 + 区块链 + 动态风控结合起来。</w:t>
      </w:r>
      <w:r>
        <w:rPr>
          <w:rFonts w:eastAsia="宋体" w:ascii="Times New Roman" w:hAnsi="Times New Roman"/>
          <w:b/>
        </w:rPr>
        <w:t>这段训练让我把『商流、物流、资金流、单证流』四条线串起来看过一遍</w:t>
      </w:r>
      <w:r>
        <w:rPr>
          <w:rFonts w:eastAsia="宋体" w:ascii="Times New Roman" w:hAnsi="Times New Roman"/>
        </w:rPr>
        <w:t>——虽然是小客户场景，但我理解为什么大宗贸易里『货权在谁手上』这件事这么关键：</w:t>
      </w:r>
      <w:r>
        <w:rPr>
          <w:rFonts w:eastAsia="宋体" w:ascii="Times New Roman" w:hAnsi="Times New Roman"/>
          <w:b/>
        </w:rPr>
        <w:t>因为资金方敢不敢放款，就是看这个。</w:t>
      </w:r>
      <w:r>
        <w:rPr>
          <w:rFonts w:eastAsia="宋体" w:ascii="Times New Roman" w:hAnsi="Times New Roman"/>
        </w:rPr>
        <w:t xml:space="preserve">」 </w:t>
      </w:r>
      <w:r>
        <w:rPr>
          <w:rFonts w:eastAsia="宋体" w:ascii="Times New Roman" w:hAnsi="Times New Roman"/>
          <w:b/>
        </w:rPr>
        <w:t>为什么能打动面试官</w:t>
      </w:r>
      <w:r>
        <w:rPr>
          <w:rFonts w:eastAsia="宋体" w:ascii="Times New Roman" w:hAnsi="Times New Roman"/>
        </w:rPr>
        <w:t>：</w:t>
      </w:r>
      <w:r>
        <w:rPr>
          <w:rFonts w:eastAsia="宋体" w:ascii="Times New Roman" w:hAnsi="Times New Roman"/>
          <w:b/>
        </w:rPr>
        <w:t>「四流合一」是象屿模式的官方表述</w:t>
      </w:r>
      <w:r>
        <w:rPr>
          <w:rFonts w:eastAsia="宋体" w:ascii="Times New Roman" w:hAnsi="Times New Roman"/>
        </w:rPr>
        <w:t>，她自己推导到了同一个结论。而且「货权在谁手上」这句话，直接命中 JD 的第 3 条职责。</w:t>
      </w:r>
    </w:p>
    <w:p>
      <w:pPr>
        <w:shd w:val="clear" w:color="auto" w:fill="EDE7F0"/>
        <w:pBdr>
          <w:left w:val="single" w:sz="18" w:space="6" w:color="3D2A4A"/>
        </w:pBdr>
        <w:spacing w:line="360" w:lineRule="auto" w:before="80" w:after="80"/>
      </w:pPr>
      <w:r>
        <w:rPr>
          <w:rFonts w:eastAsia="宋体" w:ascii="Times New Roman" w:hAnsi="Times New Roman"/>
        </w:rPr>
        <w:t xml:space="preserve">📌 若只需要讲 3 个，选 </w:t>
      </w:r>
      <w:r>
        <w:rPr>
          <w:rFonts w:eastAsia="宋体" w:ascii="Times New Roman" w:hAnsi="Times New Roman"/>
          <w:b/>
        </w:rPr>
        <w:t>①（ERP 单据）+ ②（末端网络方案）+ ④（收货核对）</w:t>
      </w:r>
      <w:r>
        <w:rPr>
          <w:rFonts w:eastAsia="宋体" w:ascii="Times New Roman" w:hAnsi="Times New Roman"/>
        </w:rPr>
        <w:t>——分别对应「懂系统」「能做方案」「摸过现场」，正好覆盖这个岗位的三个侧面。</w:t>
      </w:r>
    </w:p>
    <w:p>
      <w:pPr>
        <w:pStyle w:val="Heading2"/>
      </w:pPr>
      <w:r>
        <w:rPr>
          <w:rFonts w:eastAsia="微软雅黑" w:ascii="Microsoft YaHei" w:hAnsi="Microsoft YaHei"/>
        </w:rPr>
        <w:t>七、2 6.2 六个高质量反问（按顺序，敏感问题放后面）</w:t>
      </w:r>
    </w:p>
    <w:p>
      <w:r>
        <w:rPr>
          <w:rFonts w:eastAsia="宋体" w:ascii="Times New Roman" w:hAnsi="Times New Roman"/>
        </w:rPr>
        <w:t xml:space="preserve">1. </w:t>
      </w:r>
      <w:r>
        <w:rPr>
          <w:rFonts w:eastAsia="宋体" w:ascii="Times New Roman" w:hAnsi="Times New Roman"/>
          <w:b/>
        </w:rPr>
        <w:t>「JD 里工作职责分了两个方向——物流管理方向和物流文员方向，但没有写方向怎么定。想请教一下这两个方向是按什么分的？什么时候定？我能不能表达自己的倾向？」</w:t>
      </w:r>
    </w:p>
    <w:p>
      <w:r>
        <w:rPr>
          <w:rFonts w:eastAsia="宋体" w:ascii="Times New Roman" w:hAnsi="Times New Roman"/>
        </w:rPr>
        <w:t xml:space="preserve">→ </w:t>
      </w:r>
      <w:r>
        <w:rPr>
          <w:rFonts w:eastAsia="宋体" w:ascii="Times New Roman" w:hAnsi="Times New Roman"/>
          <w:b/>
        </w:rPr>
        <w:t>这是本岗位第一优先级的反问。</w:t>
      </w:r>
      <w:r>
        <w:rPr>
          <w:rFonts w:eastAsia="宋体" w:ascii="Times New Roman" w:hAnsi="Times New Roman"/>
        </w:rPr>
        <w:t xml:space="preserve"> 问出来，HR 立刻知道你认真读过 JD，而且知道自己在选什么。</w:t>
      </w:r>
    </w:p>
    <w:p>
      <w:r>
        <w:rPr>
          <w:rFonts w:eastAsia="宋体" w:ascii="Times New Roman" w:hAnsi="Times New Roman"/>
        </w:rPr>
        <w:t xml:space="preserve">2. </w:t>
      </w:r>
      <w:r>
        <w:rPr>
          <w:rFonts w:eastAsia="宋体" w:ascii="Times New Roman" w:hAnsi="Times New Roman"/>
          <w:b/>
        </w:rPr>
        <w:t>「定岗城市是六城同招，由公司分配。想了解一下分配是按什么规则来的——是按投递志愿、按面试表现，还是按空缺情况？如果我优先考虑厦门或青岛，有没有表达意愿的渠道？」</w:t>
      </w:r>
    </w:p>
    <w:p>
      <w:r>
        <w:rPr>
          <w:rFonts w:eastAsia="宋体" w:ascii="Times New Roman" w:hAnsi="Times New Roman"/>
        </w:rPr>
        <w:t>→ 直接命中最大不确定性。</w:t>
      </w:r>
      <w:r>
        <w:rPr>
          <w:rFonts w:eastAsia="宋体" w:ascii="Times New Roman" w:hAnsi="Times New Roman"/>
          <w:b/>
        </w:rPr>
        <w:t>不要绕。</w:t>
      </w:r>
    </w:p>
    <w:p>
      <w:r>
        <w:rPr>
          <w:rFonts w:eastAsia="宋体" w:ascii="Times New Roman" w:hAnsi="Times New Roman"/>
        </w:rPr>
        <w:t xml:space="preserve">3. </w:t>
      </w:r>
      <w:r>
        <w:rPr>
          <w:rFonts w:eastAsia="宋体" w:ascii="Times New Roman" w:hAnsi="Times New Roman"/>
          <w:b/>
        </w:rPr>
        <w:t>「我看到象屿在 2025 年新设了 11 家境外公司，境外收入同比涨了 154%。物流管理岗的跨境协同工作量在增加吗？这个岗位日常会接触到国际货代或多式联运的业务吗？」</w:t>
      </w:r>
    </w:p>
    <w:p>
      <w:r>
        <w:rPr>
          <w:rFonts w:eastAsia="宋体" w:ascii="Times New Roman" w:hAnsi="Times New Roman"/>
        </w:rPr>
        <w:t>→ 用公开年报数据提问，显示她做过功课，且问的是「未来 2-3 年变化方向」，属于有质量的战略问题。</w:t>
      </w:r>
    </w:p>
    <w:p>
      <w:r>
        <w:rPr>
          <w:rFonts w:eastAsia="宋体" w:ascii="Times New Roman" w:hAnsi="Times New Roman"/>
        </w:rPr>
        <w:t xml:space="preserve">4. </w:t>
      </w:r>
      <w:r>
        <w:rPr>
          <w:rFonts w:eastAsia="宋体" w:ascii="Times New Roman" w:hAnsi="Times New Roman"/>
          <w:b/>
        </w:rPr>
        <w:t>「公司官网把物流写成『核心竞争壁垒』，也提到象道物流做铁路、象屿速传做综合物流。这个岗位日常是和这些内部物流公司协同，还是主要管理外部供应商？」</w:t>
      </w:r>
    </w:p>
    <w:p>
      <w:r>
        <w:rPr>
          <w:rFonts w:eastAsia="宋体" w:ascii="Times New Roman" w:hAnsi="Times New Roman"/>
        </w:rPr>
        <w:t>→ 问出组织架构与实际工作边界，说明她理解「四流合一」的内部结构。</w:t>
      </w:r>
    </w:p>
    <w:p>
      <w:r>
        <w:rPr>
          <w:rFonts w:eastAsia="宋体" w:ascii="Times New Roman" w:hAnsi="Times New Roman"/>
        </w:rPr>
        <w:t xml:space="preserve">5. </w:t>
      </w:r>
      <w:r>
        <w:rPr>
          <w:rFonts w:eastAsia="宋体" w:ascii="Times New Roman" w:hAnsi="Times New Roman"/>
          <w:b/>
        </w:rPr>
        <w:t>「薪资这一块岗位表写的是 7-8 千、13-15 薪。想了解一下 7-8 千是底薪还是含绩效？绩效占比多少？如果分到上海或广州，有没有额外的城市补贴或住房补贴？」</w:t>
      </w:r>
    </w:p>
    <w:p>
      <w:r>
        <w:rPr>
          <w:rFonts w:eastAsia="宋体" w:ascii="Times New Roman" w:hAnsi="Times New Roman"/>
        </w:rPr>
        <w:t xml:space="preserve">→ </w:t>
      </w:r>
      <w:r>
        <w:rPr>
          <w:rFonts w:eastAsia="宋体" w:ascii="Times New Roman" w:hAnsi="Times New Roman"/>
          <w:b/>
        </w:rPr>
        <w:t>敏感项，但要问。</w:t>
      </w:r>
      <w:r>
        <w:rPr>
          <w:rFonts w:eastAsia="宋体" w:ascii="Times New Roman" w:hAnsi="Times New Roman"/>
        </w:rPr>
        <w:t xml:space="preserve"> 重点是「分到高成本城市有没有补贴」，这是最实际的落点。</w:t>
      </w:r>
    </w:p>
    <w:p>
      <w:r>
        <w:rPr>
          <w:rFonts w:eastAsia="宋体" w:ascii="Times New Roman" w:hAnsi="Times New Roman"/>
        </w:rPr>
        <w:t xml:space="preserve">6. </w:t>
      </w:r>
      <w:r>
        <w:rPr>
          <w:rFonts w:eastAsia="宋体" w:ascii="Times New Roman" w:hAnsi="Times New Roman"/>
          <w:b/>
        </w:rPr>
        <w:t>（最关键的一条，放最后）「关于作息，我了解到贵司官方口径是双休。想确认一下物流岗实际的双休是哪两天，旺季加班多不多？加班是给加班费还是调休？」</w:t>
      </w:r>
    </w:p>
    <w:p>
      <w:r>
        <w:rPr>
          <w:rFonts w:eastAsia="宋体" w:ascii="Times New Roman" w:hAnsi="Times New Roman"/>
        </w:rPr>
        <w:t xml:space="preserve">→ </w:t>
      </w:r>
      <w:r>
        <w:rPr>
          <w:rFonts w:eastAsia="宋体" w:ascii="Times New Roman" w:hAnsi="Times New Roman"/>
          <w:b/>
        </w:rPr>
        <w:t>直接问，不要绕。</w:t>
      </w:r>
      <w:r>
        <w:rPr>
          <w:rFonts w:eastAsia="宋体" w:ascii="Times New Roman" w:hAnsi="Times New Roman"/>
        </w:rPr>
        <w:t xml:space="preserve"> 这是文雪的第一条红线。如果对方答「双休但不能保证每周」，那就是单休，按红线处理。</w:t>
      </w:r>
    </w:p>
    <w:p>
      <w:pPr>
        <w:pStyle w:val="Heading2"/>
      </w:pPr>
      <w:r>
        <w:rPr>
          <w:rFonts w:eastAsia="微软雅黑" w:ascii="Microsoft YaHei" w:hAnsi="Microsoft YaHei"/>
        </w:rPr>
        <w:t>七、3 6.3 入职核实清单（面试当天逐项打勾）</w:t>
      </w:r>
    </w:p>
    <w:p>
      <w:pPr>
        <w:pStyle w:val="ListBullet"/>
      </w:pPr>
      <w:r>
        <w:rPr>
          <w:rFonts w:eastAsia="宋体" w:ascii="Times New Roman" w:hAnsi="Times New Roman"/>
        </w:rPr>
        <w:t xml:space="preserve">[ ] </w:t>
      </w:r>
      <w:r>
        <w:rPr>
          <w:rFonts w:eastAsia="宋体" w:ascii="Times New Roman" w:hAnsi="Times New Roman"/>
          <w:b/>
        </w:rPr>
        <w:t>定岗城市分配规则</w:t>
      </w:r>
      <w:r>
        <w:rPr>
          <w:rFonts w:eastAsia="宋体" w:ascii="Times New Roman" w:hAnsi="Times New Roman"/>
        </w:rPr>
        <w:t>：按什么分、什么时候定、能否表达意愿（</w:t>
      </w:r>
      <w:r>
        <w:rPr>
          <w:rFonts w:eastAsia="宋体" w:ascii="Times New Roman" w:hAnsi="Times New Roman"/>
          <w:b/>
        </w:rPr>
        <w:t>最高优先级</w:t>
      </w:r>
      <w:r>
        <w:rPr>
          <w:rFonts w:eastAsia="宋体" w:ascii="Times New Roman" w:hAnsi="Times New Roman"/>
        </w:rPr>
        <w:t>）</w:t>
      </w:r>
    </w:p>
    <w:p>
      <w:pPr>
        <w:pStyle w:val="ListBullet"/>
      </w:pPr>
      <w:r>
        <w:rPr>
          <w:rFonts w:eastAsia="宋体" w:ascii="Times New Roman" w:hAnsi="Times New Roman"/>
        </w:rPr>
        <w:t xml:space="preserve">[ ] </w:t>
      </w:r>
      <w:r>
        <w:rPr>
          <w:rFonts w:eastAsia="宋体" w:ascii="Times New Roman" w:hAnsi="Times New Roman"/>
          <w:b/>
        </w:rPr>
        <w:t>方向分配</w:t>
      </w:r>
      <w:r>
        <w:rPr>
          <w:rFonts w:eastAsia="宋体" w:ascii="Times New Roman" w:hAnsi="Times New Roman"/>
        </w:rPr>
        <w:t>：物流管理方向 vs 物流文员方向，如何分、能否选、上一届怎么分的</w:t>
      </w:r>
    </w:p>
    <w:p>
      <w:pPr>
        <w:pStyle w:val="ListBullet"/>
      </w:pPr>
      <w:r>
        <w:rPr>
          <w:rFonts w:eastAsia="宋体" w:ascii="Times New Roman" w:hAnsi="Times New Roman"/>
        </w:rPr>
        <w:t xml:space="preserve">[ ] </w:t>
      </w:r>
      <w:r>
        <w:rPr>
          <w:rFonts w:eastAsia="宋体" w:ascii="Times New Roman" w:hAnsi="Times New Roman"/>
          <w:b/>
        </w:rPr>
        <w:t>劳动合同甲方全称</w:t>
      </w:r>
      <w:r>
        <w:rPr>
          <w:rFonts w:eastAsia="宋体" w:ascii="Times New Roman" w:hAnsi="Times New Roman"/>
        </w:rPr>
        <w:t>：象屿股份？还是某地子公司/物流集团（不同主体社保基数不同）</w:t>
      </w:r>
    </w:p>
    <w:p>
      <w:pPr>
        <w:pStyle w:val="ListBullet"/>
      </w:pPr>
      <w:r>
        <w:rPr>
          <w:rFonts w:eastAsia="宋体" w:ascii="Times New Roman" w:hAnsi="Times New Roman"/>
        </w:rPr>
        <w:t xml:space="preserve">[ ] </w:t>
      </w:r>
      <w:r>
        <w:rPr>
          <w:rFonts w:eastAsia="宋体" w:ascii="Times New Roman" w:hAnsi="Times New Roman"/>
          <w:b/>
        </w:rPr>
        <w:t>社保、公积金</w:t>
      </w:r>
      <w:r>
        <w:rPr>
          <w:rFonts w:eastAsia="宋体" w:ascii="Times New Roman" w:hAnsi="Times New Roman"/>
        </w:rPr>
        <w:t>：缴纳基数与比例（具体数字，不接受「按规定」）</w:t>
      </w:r>
    </w:p>
    <w:p>
      <w:pPr>
        <w:pStyle w:val="ListBullet"/>
      </w:pPr>
      <w:r>
        <w:rPr>
          <w:rFonts w:eastAsia="宋体" w:ascii="Times New Roman" w:hAnsi="Times New Roman"/>
        </w:rPr>
        <w:t xml:space="preserve">[ ] </w:t>
      </w:r>
      <w:r>
        <w:rPr>
          <w:rFonts w:eastAsia="宋体" w:ascii="Times New Roman" w:hAnsi="Times New Roman"/>
          <w:b/>
        </w:rPr>
        <w:t>薪资结构</w:t>
      </w:r>
      <w:r>
        <w:rPr>
          <w:rFonts w:eastAsia="宋体" w:ascii="Times New Roman" w:hAnsi="Times New Roman"/>
        </w:rPr>
        <w:t>：7-8K 拆成几块（底薪+绩效+补贴）、绩效占比、13-15 薪的具体算法</w:t>
      </w:r>
    </w:p>
    <w:p>
      <w:pPr>
        <w:pStyle w:val="ListBullet"/>
      </w:pPr>
      <w:r>
        <w:rPr>
          <w:rFonts w:eastAsia="宋体" w:ascii="Times New Roman" w:hAnsi="Times New Roman"/>
        </w:rPr>
        <w:t xml:space="preserve">[ ] </w:t>
      </w:r>
      <w:r>
        <w:rPr>
          <w:rFonts w:eastAsia="宋体" w:ascii="Times New Roman" w:hAnsi="Times New Roman"/>
          <w:b/>
        </w:rPr>
        <w:t>城市补贴</w:t>
      </w:r>
      <w:r>
        <w:rPr>
          <w:rFonts w:eastAsia="宋体" w:ascii="Times New Roman" w:hAnsi="Times New Roman"/>
        </w:rPr>
        <w:t>：如分到上海/广州，有无额外住房补贴或城市津贴</w:t>
      </w:r>
    </w:p>
    <w:p>
      <w:pPr>
        <w:pStyle w:val="ListBullet"/>
      </w:pPr>
      <w:r>
        <w:rPr>
          <w:rFonts w:eastAsia="宋体" w:ascii="Times New Roman" w:hAnsi="Times New Roman"/>
        </w:rPr>
        <w:t xml:space="preserve">[ ] </w:t>
      </w:r>
      <w:r>
        <w:rPr>
          <w:rFonts w:eastAsia="宋体" w:ascii="Times New Roman" w:hAnsi="Times New Roman"/>
          <w:b/>
        </w:rPr>
        <w:t>员工公寓/租房补贴/通勤班车</w:t>
      </w:r>
      <w:r>
        <w:rPr>
          <w:rFonts w:eastAsia="宋体" w:ascii="Times New Roman" w:hAnsi="Times New Roman"/>
        </w:rPr>
        <w:t>：分到哪个城市有、额度多少（集团口径需落到具体城市）</w:t>
      </w:r>
    </w:p>
    <w:p>
      <w:pPr>
        <w:pStyle w:val="ListBullet"/>
      </w:pPr>
      <w:r>
        <w:rPr>
          <w:rFonts w:eastAsia="宋体" w:ascii="Times New Roman" w:hAnsi="Times New Roman"/>
        </w:rPr>
        <w:t xml:space="preserve">[ ] </w:t>
      </w:r>
      <w:r>
        <w:rPr>
          <w:rFonts w:eastAsia="宋体" w:ascii="Times New Roman" w:hAnsi="Times New Roman"/>
          <w:b/>
        </w:rPr>
        <w:t>作息</w:t>
      </w:r>
      <w:r>
        <w:rPr>
          <w:rFonts w:eastAsia="宋体" w:ascii="Times New Roman" w:hAnsi="Times New Roman"/>
        </w:rPr>
        <w:t>：每周几天班、双休是哪两天、旺季加班频率、加班费还是调休</w:t>
      </w:r>
    </w:p>
    <w:p>
      <w:pPr>
        <w:pStyle w:val="ListBullet"/>
      </w:pPr>
      <w:r>
        <w:rPr>
          <w:rFonts w:eastAsia="宋体" w:ascii="Times New Roman" w:hAnsi="Times New Roman"/>
        </w:rPr>
        <w:t xml:space="preserve">[ ] </w:t>
      </w:r>
      <w:r>
        <w:rPr>
          <w:rFonts w:eastAsia="宋体" w:ascii="Times New Roman" w:hAnsi="Times New Roman"/>
          <w:b/>
        </w:rPr>
        <w:t>出差</w:t>
      </w:r>
      <w:r>
        <w:rPr>
          <w:rFonts w:eastAsia="宋体" w:ascii="Times New Roman" w:hAnsi="Times New Roman"/>
        </w:rPr>
        <w:t>：查仓/考察供应商的频率与范围</w:t>
      </w:r>
    </w:p>
    <w:p>
      <w:pPr>
        <w:pStyle w:val="ListBullet"/>
      </w:pPr>
      <w:r>
        <w:rPr>
          <w:rFonts w:eastAsia="宋体" w:ascii="Times New Roman" w:hAnsi="Times New Roman"/>
        </w:rPr>
        <w:t xml:space="preserve">[ ] </w:t>
      </w:r>
      <w:r>
        <w:rPr>
          <w:rFonts w:eastAsia="宋体" w:ascii="Times New Roman" w:hAnsi="Times New Roman"/>
          <w:b/>
        </w:rPr>
        <w:t>培养机制</w:t>
      </w:r>
      <w:r>
        <w:rPr>
          <w:rFonts w:eastAsia="宋体" w:ascii="Times New Roman" w:hAnsi="Times New Roman"/>
        </w:rPr>
        <w:t>：双导师是否真实、导师是谁、有无轮岗、管培期多久、考核标准</w:t>
      </w:r>
    </w:p>
    <w:p>
      <w:pPr>
        <w:pStyle w:val="ListBullet"/>
      </w:pPr>
      <w:r>
        <w:rPr>
          <w:rFonts w:eastAsia="宋体" w:ascii="Times New Roman" w:hAnsi="Times New Roman"/>
        </w:rPr>
        <w:t xml:space="preserve">[ ] </w:t>
      </w:r>
      <w:r>
        <w:rPr>
          <w:rFonts w:eastAsia="宋体" w:ascii="Times New Roman" w:hAnsi="Times New Roman"/>
          <w:b/>
        </w:rPr>
        <w:t>试用期</w:t>
      </w:r>
      <w:r>
        <w:rPr>
          <w:rFonts w:eastAsia="宋体" w:ascii="Times New Roman" w:hAnsi="Times New Roman"/>
        </w:rPr>
        <w:t>：几个月、KPI 是什么、试用期薪资比例</w:t>
      </w:r>
    </w:p>
    <w:p>
      <w:pPr>
        <w:pStyle w:val="ListBullet"/>
      </w:pPr>
      <w:r>
        <w:rPr>
          <w:rFonts w:eastAsia="宋体" w:ascii="Times New Roman" w:hAnsi="Times New Roman"/>
        </w:rPr>
        <w:t xml:space="preserve">[ ] </w:t>
      </w:r>
      <w:r>
        <w:rPr>
          <w:rFonts w:eastAsia="宋体" w:ascii="Times New Roman" w:hAnsi="Times New Roman"/>
          <w:b/>
        </w:rPr>
        <w:t>三方协议</w:t>
      </w:r>
      <w:r>
        <w:rPr>
          <w:rFonts w:eastAsia="宋体" w:ascii="Times New Roman" w:hAnsi="Times New Roman"/>
        </w:rPr>
        <w:t>：违约金条款、毁约政策</w:t>
      </w:r>
    </w:p>
    <w:p>
      <w:pPr>
        <w:pStyle w:val="ListBullet"/>
      </w:pPr>
      <w:r>
        <w:rPr>
          <w:rFonts w:eastAsia="宋体" w:ascii="Times New Roman" w:hAnsi="Times New Roman"/>
        </w:rPr>
        <w:t xml:space="preserve">[ ] </w:t>
      </w:r>
      <w:r>
        <w:rPr>
          <w:rFonts w:eastAsia="宋体" w:ascii="Times New Roman" w:hAnsi="Times New Roman"/>
          <w:b/>
        </w:rPr>
        <w:t>落户</w:t>
      </w:r>
      <w:r>
        <w:rPr>
          <w:rFonts w:eastAsia="宋体" w:ascii="Times New Roman" w:hAnsi="Times New Roman"/>
        </w:rPr>
        <w:t>：厦门落户支持的具体条件与流程（如分到厦门）</w:t>
      </w:r>
    </w:p>
    <w:p>
      <w:pPr>
        <w:pStyle w:val="Heading2"/>
      </w:pPr>
      <w:r>
        <w:rPr>
          <w:rFonts w:eastAsia="微软雅黑" w:ascii="Microsoft YaHei" w:hAnsi="Microsoft YaHei"/>
        </w:rPr>
        <w:t>七、4 📎 信息缺口清单</w:t>
      </w:r>
    </w:p>
    <w:tbl>
      <w:tblPr>
        <w:tblStyle w:val="TableGrid"/>
        <w:tblW w:type="auto" w:w="0"/>
        <w:tblLook w:firstColumn="1" w:firstRow="1" w:lastColumn="0" w:lastRow="0" w:noHBand="0" w:noVBand="1" w:val="04A0"/>
        <w:jc w:val="cente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2353"/>
        <w:gridCol w:w="2353"/>
        <w:gridCol w:w="2353"/>
        <w:gridCol w:w="2353"/>
      </w:tblGrid>
      <w:tr>
        <w:tc>
          <w:tcPr>
            <w:tcW w:type="dxa" w:w="2353"/>
            <w:shd w:val="clear" w:color="auto" w:fill="EDE7F0"/>
          </w:tcPr>
          <w:p>
            <w:r>
              <w:rPr>
                <w:rFonts w:eastAsia="宋体" w:ascii="Times New Roman" w:hAnsi="Times New Roman"/>
                <w:b/>
                <w:color w:val="2B4F6B"/>
              </w:rPr>
              <w:t>#</w:t>
            </w:r>
          </w:p>
        </w:tc>
        <w:tc>
          <w:tcPr>
            <w:tcW w:type="dxa" w:w="2353"/>
            <w:shd w:val="clear" w:color="auto" w:fill="EDE7F0"/>
          </w:tcPr>
          <w:p>
            <w:r>
              <w:rPr>
                <w:rFonts w:eastAsia="宋体" w:ascii="Times New Roman" w:hAnsi="Times New Roman"/>
                <w:b/>
                <w:color w:val="2B4F6B"/>
              </w:rPr>
              <w:t>未查到/待确认的信息</w:t>
            </w:r>
          </w:p>
        </w:tc>
        <w:tc>
          <w:tcPr>
            <w:tcW w:type="dxa" w:w="2353"/>
            <w:shd w:val="clear" w:color="auto" w:fill="EDE7F0"/>
          </w:tcPr>
          <w:p>
            <w:r>
              <w:rPr>
                <w:rFonts w:eastAsia="宋体" w:ascii="Times New Roman" w:hAnsi="Times New Roman"/>
                <w:b/>
                <w:color w:val="2B4F6B"/>
              </w:rPr>
              <w:t>为什么重要</w:t>
            </w:r>
          </w:p>
        </w:tc>
        <w:tc>
          <w:tcPr>
            <w:tcW w:type="dxa" w:w="2353"/>
            <w:shd w:val="clear" w:color="auto" w:fill="EDE7F0"/>
          </w:tcPr>
          <w:p>
            <w:r>
              <w:rPr>
                <w:rFonts w:eastAsia="宋体" w:ascii="Times New Roman" w:hAnsi="Times New Roman"/>
                <w:b/>
                <w:color w:val="2B4F6B"/>
              </w:rPr>
              <w:t>建议获取方式</w:t>
            </w:r>
          </w:p>
        </w:tc>
      </w:tr>
      <w:tr>
        <w:tc>
          <w:tcPr>
            <w:tcW w:type="dxa" w:w="2353"/>
          </w:tcPr>
          <w:p>
            <w:r>
              <w:rPr>
                <w:rFonts w:eastAsia="宋体" w:ascii="Times New Roman" w:hAnsi="Times New Roman"/>
              </w:rPr>
              <w:t>1</w:t>
            </w:r>
          </w:p>
        </w:tc>
        <w:tc>
          <w:tcPr>
            <w:tcW w:type="dxa" w:w="2353"/>
          </w:tcPr>
          <w:p>
            <w:r>
              <w:rPr>
                <w:rFonts w:eastAsia="宋体" w:ascii="Times New Roman" w:hAnsi="Times New Roman"/>
                <w:b/>
              </w:rPr>
              <w:t>六城的定岗分配规则</w:t>
            </w:r>
          </w:p>
        </w:tc>
        <w:tc>
          <w:tcPr>
            <w:tcW w:type="dxa" w:w="2353"/>
          </w:tcPr>
          <w:p>
            <w:r>
              <w:rPr>
                <w:rFonts w:eastAsia="宋体" w:ascii="Times New Roman" w:hAnsi="Times New Roman"/>
              </w:rPr>
              <w:t>这是本岗位最核心的不确定性，直接影响「去不去」</w:t>
            </w:r>
          </w:p>
        </w:tc>
        <w:tc>
          <w:tcPr>
            <w:tcW w:type="dxa" w:w="2353"/>
          </w:tcPr>
          <w:p>
            <w:r>
              <w:rPr>
                <w:rFonts w:eastAsia="宋体" w:ascii="Times New Roman" w:hAnsi="Times New Roman"/>
                <w:b/>
              </w:rPr>
              <w:t>面试必问</w:t>
            </w:r>
            <w:r>
              <w:rPr>
                <w:rFonts w:eastAsia="宋体" w:ascii="Times New Roman" w:hAnsi="Times New Roman"/>
              </w:rPr>
              <w:t>，要求说明规则；问「上一届管培生都分到哪了」</w:t>
            </w:r>
          </w:p>
        </w:tc>
      </w:tr>
      <w:tr>
        <w:tc>
          <w:tcPr>
            <w:tcW w:type="dxa" w:w="2353"/>
          </w:tcPr>
          <w:p>
            <w:r>
              <w:rPr>
                <w:rFonts w:eastAsia="宋体" w:ascii="Times New Roman" w:hAnsi="Times New Roman"/>
              </w:rPr>
              <w:t>2</w:t>
            </w:r>
          </w:p>
        </w:tc>
        <w:tc>
          <w:tcPr>
            <w:tcW w:type="dxa" w:w="2353"/>
          </w:tcPr>
          <w:p>
            <w:r>
              <w:rPr>
                <w:rFonts w:eastAsia="宋体" w:ascii="Times New Roman" w:hAnsi="Times New Roman"/>
                <w:b/>
              </w:rPr>
              <w:t>两个方向（管理/文员）的分配方式</w:t>
            </w:r>
          </w:p>
        </w:tc>
        <w:tc>
          <w:tcPr>
            <w:tcW w:type="dxa" w:w="2353"/>
          </w:tcPr>
          <w:p>
            <w:r>
              <w:rPr>
                <w:rFonts w:eastAsia="宋体" w:ascii="Times New Roman" w:hAnsi="Times New Roman"/>
              </w:rPr>
              <w:t>决定是做方案还是做单证，成长路径完全不同</w:t>
            </w:r>
          </w:p>
        </w:tc>
        <w:tc>
          <w:tcPr>
            <w:tcW w:type="dxa" w:w="2353"/>
          </w:tcPr>
          <w:p>
            <w:r>
              <w:rPr>
                <w:rFonts w:eastAsia="宋体" w:ascii="Times New Roman" w:hAnsi="Times New Roman"/>
                <w:b/>
              </w:rPr>
              <w:t>面试必问</w:t>
            </w:r>
            <w:r>
              <w:rPr>
                <w:rFonts w:eastAsia="宋体" w:ascii="Times New Roman" w:hAnsi="Times New Roman"/>
              </w:rPr>
              <w:t>（第一优先级反问）</w:t>
            </w:r>
          </w:p>
        </w:tc>
      </w:tr>
      <w:tr>
        <w:tc>
          <w:tcPr>
            <w:tcW w:type="dxa" w:w="2353"/>
          </w:tcPr>
          <w:p>
            <w:r>
              <w:rPr>
                <w:rFonts w:eastAsia="宋体" w:ascii="Times New Roman" w:hAnsi="Times New Roman"/>
              </w:rPr>
              <w:t>3</w:t>
            </w:r>
          </w:p>
        </w:tc>
        <w:tc>
          <w:tcPr>
            <w:tcW w:type="dxa" w:w="2353"/>
          </w:tcPr>
          <w:p>
            <w:r>
              <w:rPr>
                <w:rFonts w:eastAsia="宋体" w:ascii="Times New Roman" w:hAnsi="Times New Roman"/>
                <w:b/>
              </w:rPr>
              <w:t>物流管理岗在六城各自的实际薪资</w:t>
            </w:r>
          </w:p>
        </w:tc>
        <w:tc>
          <w:tcPr>
            <w:tcW w:type="dxa" w:w="2353"/>
          </w:tcPr>
          <w:p>
            <w:r>
              <w:rPr>
                <w:rFonts w:eastAsia="宋体" w:ascii="Times New Roman" w:hAnsi="Times New Roman"/>
              </w:rPr>
              <w:t>7-8K 在各城市购买力差异巨大</w:t>
            </w:r>
          </w:p>
        </w:tc>
        <w:tc>
          <w:tcPr>
            <w:tcW w:type="dxa" w:w="2353"/>
          </w:tcPr>
          <w:p>
            <w:r>
              <w:rPr>
                <w:rFonts w:eastAsia="宋体" w:ascii="Times New Roman" w:hAnsi="Times New Roman"/>
              </w:rPr>
              <w:t>面试问「如果分到上海，薪资一样吗？有补贴吗」</w:t>
            </w:r>
          </w:p>
        </w:tc>
      </w:tr>
      <w:tr>
        <w:tc>
          <w:tcPr>
            <w:tcW w:type="dxa" w:w="2353"/>
          </w:tcPr>
          <w:p>
            <w:r>
              <w:rPr>
                <w:rFonts w:eastAsia="宋体" w:ascii="Times New Roman" w:hAnsi="Times New Roman"/>
              </w:rPr>
              <w:t>4</w:t>
            </w:r>
          </w:p>
        </w:tc>
        <w:tc>
          <w:tcPr>
            <w:tcW w:type="dxa" w:w="2353"/>
          </w:tcPr>
          <w:p>
            <w:r>
              <w:rPr>
                <w:rFonts w:eastAsia="宋体" w:ascii="Times New Roman" w:hAnsi="Times New Roman"/>
                <w:b/>
              </w:rPr>
              <w:t>签约法人主体</w:t>
            </w:r>
          </w:p>
        </w:tc>
        <w:tc>
          <w:tcPr>
            <w:tcW w:type="dxa" w:w="2353"/>
          </w:tcPr>
          <w:p>
            <w:r>
              <w:rPr>
                <w:rFonts w:eastAsia="宋体" w:ascii="Times New Roman" w:hAnsi="Times New Roman"/>
              </w:rPr>
              <w:t>社保基数、公积金比例、落户政策都随之变化</w:t>
            </w:r>
          </w:p>
        </w:tc>
        <w:tc>
          <w:tcPr>
            <w:tcW w:type="dxa" w:w="2353"/>
          </w:tcPr>
          <w:p>
            <w:r>
              <w:rPr>
                <w:rFonts w:eastAsia="宋体" w:ascii="Times New Roman" w:hAnsi="Times New Roman"/>
              </w:rPr>
              <w:t>面试问，要求写入 offer</w:t>
            </w:r>
          </w:p>
        </w:tc>
      </w:tr>
      <w:tr>
        <w:tc>
          <w:tcPr>
            <w:tcW w:type="dxa" w:w="2353"/>
          </w:tcPr>
          <w:p>
            <w:r>
              <w:rPr>
                <w:rFonts w:eastAsia="宋体" w:ascii="Times New Roman" w:hAnsi="Times New Roman"/>
              </w:rPr>
              <w:t>5</w:t>
            </w:r>
          </w:p>
        </w:tc>
        <w:tc>
          <w:tcPr>
            <w:tcW w:type="dxa" w:w="2353"/>
          </w:tcPr>
          <w:p>
            <w:r>
              <w:rPr>
                <w:rFonts w:eastAsia="宋体" w:ascii="Times New Roman" w:hAnsi="Times New Roman"/>
                <w:b/>
              </w:rPr>
              <w:t>员工公寓/租房补贴的真实落地情况</w:t>
            </w:r>
          </w:p>
        </w:tc>
        <w:tc>
          <w:tcPr>
            <w:tcW w:type="dxa" w:w="2353"/>
          </w:tcPr>
          <w:p>
            <w:r>
              <w:rPr>
                <w:rFonts w:eastAsia="宋体" w:ascii="Times New Roman" w:hAnsi="Times New Roman"/>
              </w:rPr>
              <w:t>直接影响生活成本，尤其厦/沪/穗</w:t>
            </w:r>
          </w:p>
        </w:tc>
        <w:tc>
          <w:tcPr>
            <w:tcW w:type="dxa" w:w="2353"/>
          </w:tcPr>
          <w:p>
            <w:r>
              <w:rPr>
                <w:rFonts w:eastAsia="宋体" w:ascii="Times New Roman" w:hAnsi="Times New Roman"/>
              </w:rPr>
              <w:t>面试问具体金额与申请条件</w:t>
            </w:r>
          </w:p>
        </w:tc>
      </w:tr>
      <w:tr>
        <w:tc>
          <w:tcPr>
            <w:tcW w:type="dxa" w:w="2353"/>
          </w:tcPr>
          <w:p>
            <w:r>
              <w:rPr>
                <w:rFonts w:eastAsia="宋体" w:ascii="Times New Roman" w:hAnsi="Times New Roman"/>
              </w:rPr>
              <w:t>6</w:t>
            </w:r>
          </w:p>
        </w:tc>
        <w:tc>
          <w:tcPr>
            <w:tcW w:type="dxa" w:w="2353"/>
          </w:tcPr>
          <w:p>
            <w:r>
              <w:rPr>
                <w:rFonts w:eastAsia="宋体" w:ascii="Times New Roman" w:hAnsi="Times New Roman"/>
                <w:b/>
              </w:rPr>
              <w:t>实际作息与旺季加班频率</w:t>
            </w:r>
          </w:p>
        </w:tc>
        <w:tc>
          <w:tcPr>
            <w:tcW w:type="dxa" w:w="2353"/>
          </w:tcPr>
          <w:p>
            <w:r>
              <w:rPr>
                <w:rFonts w:eastAsia="宋体" w:ascii="Times New Roman" w:hAnsi="Times New Roman"/>
                <w:b/>
              </w:rPr>
              <w:t>第一条红线</w:t>
            </w:r>
          </w:p>
        </w:tc>
        <w:tc>
          <w:tcPr>
            <w:tcW w:type="dxa" w:w="2353"/>
          </w:tcPr>
          <w:p>
            <w:r>
              <w:rPr>
                <w:rFonts w:eastAsia="宋体" w:ascii="Times New Roman" w:hAnsi="Times New Roman"/>
              </w:rPr>
              <w:t>面试问具体事件，直接问「双休是哪两天」</w:t>
            </w:r>
          </w:p>
        </w:tc>
      </w:tr>
      <w:tr>
        <w:tc>
          <w:tcPr>
            <w:tcW w:type="dxa" w:w="2353"/>
          </w:tcPr>
          <w:p>
            <w:r>
              <w:rPr>
                <w:rFonts w:eastAsia="宋体" w:ascii="Times New Roman" w:hAnsi="Times New Roman"/>
              </w:rPr>
              <w:t>7</w:t>
            </w:r>
          </w:p>
        </w:tc>
        <w:tc>
          <w:tcPr>
            <w:tcW w:type="dxa" w:w="2353"/>
          </w:tcPr>
          <w:p>
            <w:r>
              <w:rPr>
                <w:rFonts w:eastAsia="宋体" w:ascii="Times New Roman" w:hAnsi="Times New Roman"/>
                <w:b/>
              </w:rPr>
              <w:t>跨境业务占比与本岗的涉外工作量</w:t>
            </w:r>
          </w:p>
        </w:tc>
        <w:tc>
          <w:tcPr>
            <w:tcW w:type="dxa" w:w="2353"/>
          </w:tcPr>
          <w:p>
            <w:r>
              <w:rPr>
                <w:rFonts w:eastAsia="宋体" w:ascii="Times New Roman" w:hAnsi="Times New Roman"/>
              </w:rPr>
              <w:t>判断英文能力短板的影响程度</w:t>
            </w:r>
          </w:p>
        </w:tc>
        <w:tc>
          <w:tcPr>
            <w:tcW w:type="dxa" w:w="2353"/>
          </w:tcPr>
          <w:p>
            <w:r>
              <w:rPr>
                <w:rFonts w:eastAsia="宋体" w:ascii="Times New Roman" w:hAnsi="Times New Roman"/>
              </w:rPr>
              <w:t>面试问</w:t>
            </w:r>
          </w:p>
        </w:tc>
      </w:tr>
      <w:tr>
        <w:tc>
          <w:tcPr>
            <w:tcW w:type="dxa" w:w="2353"/>
          </w:tcPr>
          <w:p>
            <w:r>
              <w:rPr>
                <w:rFonts w:eastAsia="宋体" w:ascii="Times New Roman" w:hAnsi="Times New Roman"/>
              </w:rPr>
              <w:t>8</w:t>
            </w:r>
          </w:p>
        </w:tc>
        <w:tc>
          <w:tcPr>
            <w:tcW w:type="dxa" w:w="2353"/>
          </w:tcPr>
          <w:p>
            <w:r>
              <w:rPr>
                <w:rFonts w:eastAsia="宋体" w:ascii="Times New Roman" w:hAnsi="Times New Roman"/>
                <w:b/>
              </w:rPr>
              <w:t>管培生培养方案细节</w:t>
            </w:r>
            <w:r>
              <w:rPr>
                <w:rFonts w:eastAsia="宋体" w:ascii="Times New Roman" w:hAnsi="Times New Roman"/>
              </w:rPr>
              <w:t>（轮岗/定岗/期限/考核）</w:t>
            </w:r>
          </w:p>
        </w:tc>
        <w:tc>
          <w:tcPr>
            <w:tcW w:type="dxa" w:w="2353"/>
          </w:tcPr>
          <w:p>
            <w:r>
              <w:rPr>
                <w:rFonts w:eastAsia="宋体" w:ascii="Times New Roman" w:hAnsi="Times New Roman"/>
              </w:rPr>
              <w:t>「双导师」「双序列」是否真落地</w:t>
            </w:r>
          </w:p>
        </w:tc>
        <w:tc>
          <w:tcPr>
            <w:tcW w:type="dxa" w:w="2353"/>
          </w:tcPr>
          <w:p>
            <w:r>
              <w:rPr>
                <w:rFonts w:eastAsia="宋体" w:ascii="Times New Roman" w:hAnsi="Times New Roman"/>
              </w:rPr>
              <w:t>面试问</w:t>
            </w:r>
          </w:p>
        </w:tc>
      </w:tr>
      <w:tr>
        <w:tc>
          <w:tcPr>
            <w:tcW w:type="dxa" w:w="2353"/>
          </w:tcPr>
          <w:p>
            <w:r>
              <w:rPr>
                <w:rFonts w:eastAsia="宋体" w:ascii="Times New Roman" w:hAnsi="Times New Roman"/>
              </w:rPr>
              <w:t>9</w:t>
            </w:r>
          </w:p>
        </w:tc>
        <w:tc>
          <w:tcPr>
            <w:tcW w:type="dxa" w:w="2353"/>
          </w:tcPr>
          <w:p>
            <w:r>
              <w:rPr>
                <w:rFonts w:eastAsia="宋体" w:ascii="Times New Roman" w:hAnsi="Times New Roman"/>
                <w:b/>
              </w:rPr>
              <w:t>象屿体系内校招真实留存率</w:t>
            </w:r>
          </w:p>
        </w:tc>
        <w:tc>
          <w:tcPr>
            <w:tcW w:type="dxa" w:w="2353"/>
          </w:tcPr>
          <w:p>
            <w:r>
              <w:rPr>
                <w:rFonts w:eastAsia="宋体" w:ascii="Times New Roman" w:hAnsi="Times New Roman"/>
              </w:rPr>
              <w:t>判断「进来能不能待住」</w:t>
            </w:r>
          </w:p>
        </w:tc>
        <w:tc>
          <w:tcPr>
            <w:tcW w:type="dxa" w:w="2353"/>
          </w:tcPr>
          <w:p>
            <w:r>
              <w:rPr>
                <w:rFonts w:eastAsia="宋体" w:ascii="Times New Roman" w:hAnsi="Times New Roman"/>
              </w:rPr>
              <w:t>面试问「上一届同事现在还在吗」</w:t>
            </w:r>
          </w:p>
        </w:tc>
      </w:tr>
      <w:tr>
        <w:tc>
          <w:tcPr>
            <w:tcW w:type="dxa" w:w="2353"/>
          </w:tcPr>
          <w:p>
            <w:r>
              <w:rPr>
                <w:rFonts w:eastAsia="宋体" w:ascii="Times New Roman" w:hAnsi="Times New Roman"/>
              </w:rPr>
              <w:t>10</w:t>
            </w:r>
          </w:p>
        </w:tc>
        <w:tc>
          <w:tcPr>
            <w:tcW w:type="dxa" w:w="2353"/>
          </w:tcPr>
          <w:p>
            <w:r>
              <w:rPr>
                <w:rFonts w:eastAsia="宋体" w:ascii="Times New Roman" w:hAnsi="Times New Roman"/>
                <w:b/>
              </w:rPr>
              <w:t>招录 10 人在六城如何分布</w:t>
            </w:r>
          </w:p>
        </w:tc>
        <w:tc>
          <w:tcPr>
            <w:tcW w:type="dxa" w:w="2353"/>
          </w:tcPr>
          <w:p>
            <w:r>
              <w:rPr>
                <w:rFonts w:eastAsia="宋体" w:ascii="Times New Roman" w:hAnsi="Times New Roman"/>
              </w:rPr>
              <w:t>判断各城市竞争激烈程度</w:t>
            </w:r>
          </w:p>
        </w:tc>
        <w:tc>
          <w:tcPr>
            <w:tcW w:type="dxa" w:w="2353"/>
          </w:tcPr>
          <w:p>
            <w:r>
              <w:rPr>
                <w:rFonts w:eastAsia="宋体" w:ascii="Times New Roman" w:hAnsi="Times New Roman"/>
              </w:rPr>
              <w:t>面试问</w:t>
            </w:r>
          </w:p>
        </w:tc>
      </w:tr>
      <w:tr>
        <w:tc>
          <w:tcPr>
            <w:tcW w:type="dxa" w:w="2353"/>
          </w:tcPr>
          <w:p>
            <w:r>
              <w:rPr>
                <w:rFonts w:eastAsia="宋体" w:ascii="Times New Roman" w:hAnsi="Times New Roman"/>
              </w:rPr>
              <w:t>11</w:t>
            </w:r>
          </w:p>
        </w:tc>
        <w:tc>
          <w:tcPr>
            <w:tcW w:type="dxa" w:w="2353"/>
          </w:tcPr>
          <w:p>
            <w:r>
              <w:rPr>
                <w:rFonts w:eastAsia="宋体" w:ascii="Times New Roman" w:hAnsi="Times New Roman"/>
                <w:b/>
              </w:rPr>
              <w:t>物流文员岗是否需跟仓储/港口班次（有无夜班）</w:t>
            </w:r>
          </w:p>
        </w:tc>
        <w:tc>
          <w:tcPr>
            <w:tcW w:type="dxa" w:w="2353"/>
          </w:tcPr>
          <w:p>
            <w:r>
              <w:rPr>
                <w:rFonts w:eastAsia="宋体" w:ascii="Times New Roman" w:hAnsi="Times New Roman"/>
              </w:rPr>
              <w:t>若被分到文员方向，作息风险最大</w:t>
            </w:r>
          </w:p>
        </w:tc>
        <w:tc>
          <w:tcPr>
            <w:tcW w:type="dxa" w:w="2353"/>
          </w:tcPr>
          <w:p>
            <w:r>
              <w:rPr>
                <w:rFonts w:eastAsia="宋体" w:ascii="Times New Roman" w:hAnsi="Times New Roman"/>
                <w:b/>
              </w:rPr>
              <w:t>面试必问</w:t>
            </w:r>
            <w:r>
              <w:rPr>
                <w:rFonts w:eastAsia="宋体" w:ascii="Times New Roman" w:hAnsi="Times New Roman"/>
              </w:rPr>
              <w:t>，问「要不要跑夜班/早班」</w:t>
            </w:r>
          </w:p>
        </w:tc>
      </w:tr>
      <w:tr>
        <w:tc>
          <w:tcPr>
            <w:tcW w:type="dxa" w:w="2353"/>
          </w:tcPr>
          <w:p>
            <w:r>
              <w:rPr>
                <w:rFonts w:eastAsia="宋体" w:ascii="Times New Roman" w:hAnsi="Times New Roman"/>
              </w:rPr>
              <w:t>12</w:t>
            </w:r>
          </w:p>
        </w:tc>
        <w:tc>
          <w:tcPr>
            <w:tcW w:type="dxa" w:w="2353"/>
          </w:tcPr>
          <w:p>
            <w:r>
              <w:rPr>
                <w:rFonts w:eastAsia="宋体" w:ascii="Times New Roman" w:hAnsi="Times New Roman"/>
                <w:b/>
              </w:rPr>
              <w:t>象屿股份 2026 H1 经营现金流为负的原因</w:t>
            </w:r>
          </w:p>
        </w:tc>
        <w:tc>
          <w:tcPr>
            <w:tcW w:type="dxa" w:w="2353"/>
          </w:tcPr>
          <w:p>
            <w:r>
              <w:rPr>
                <w:rFonts w:eastAsia="宋体" w:ascii="Times New Roman" w:hAnsi="Times New Roman"/>
              </w:rPr>
              <w:t>影响付款审批松紧与部门预算</w:t>
            </w:r>
          </w:p>
        </w:tc>
        <w:tc>
          <w:tcPr>
            <w:tcW w:type="dxa" w:w="2353"/>
          </w:tcPr>
          <w:p>
            <w:r>
              <w:rPr>
                <w:rFonts w:eastAsia="宋体" w:ascii="Times New Roman" w:hAnsi="Times New Roman"/>
              </w:rPr>
              <w:t>公开报道未见说明；可侧面问「今年预算紧不紧」</w:t>
            </w:r>
          </w:p>
        </w:tc>
      </w:tr>
    </w:tbl>
    <w:p>
      <w:r>
        <w:rPr>
          <w:rFonts w:eastAsia="宋体" w:ascii="Times New Roman" w:hAnsi="Times New Roman"/>
        </w:rPr>
        <w:t>*报告生成日期：2026-10-25 ｜ 信息截止日期：2026-10-25*</w:t>
      </w:r>
    </w:p>
    <w:p>
      <w:r>
        <w:rPr>
          <w:rFonts w:eastAsia="宋体" w:ascii="Times New Roman" w:hAnsi="Times New Roman"/>
        </w:rPr>
        <w:t>*本报告为内部求职调研，所有数据均标注来源，未收录项如实标注，不含推测性事实。*</w:t>
      </w:r>
    </w:p>
    <w:sectPr w:rsidR="00FC693F" w:rsidRPr="0006063C" w:rsidSect="00034616">
      <w:headerReference w:type="default" r:id="rId9"/>
      <w:footerReference w:type="default" r:id="rId10"/>
      <w:pgSz w:w="11906" w:h="16838"/>
      <w:pgMar w:top="1417" w:right="1247" w:bottom="141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eastAsia="微软雅黑" w:ascii="Microsoft YaHei" w:hAnsi="Microsoft YaHei"/>
        <w:color w:val="5A5A5A"/>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eastAsia="微软雅黑" w:ascii="Microsoft YaHei" w:hAnsi="Microsoft YaHei"/>
        <w:color w:val="5A5A5A"/>
        <w:sz w:val="18"/>
      </w:rPr>
      <w:t>岗位背调分析报告 · 象屿股份-物流管理岗</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宋体"/>
      <w:color w:val="2B2B2B"/>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line="360" w:lineRule="auto"/>
      <w:outlineLvl w:val="0"/>
      <w:pBdr>
        <w:bottom w:val="single" w:sz="6" w:space="4" w:color="3D2A4A"/>
      </w:pBdr>
    </w:pPr>
    <w:rPr>
      <w:rFonts w:asciiTheme="majorHAnsi" w:eastAsiaTheme="majorEastAsia" w:hAnsiTheme="majorHAnsi" w:cstheme="majorBidi" w:ascii="Microsoft YaHei" w:hAnsi="Microsoft YaHei" w:eastAsia="微软雅黑"/>
      <w:b/>
      <w:bCs/>
      <w:color w:val="3D2A4A"/>
      <w:sz w:val="32"/>
      <w:szCs w:val="28"/>
    </w:rPr>
  </w:style>
  <w:style w:type="paragraph" w:styleId="Heading2">
    <w:name w:val="heading 2"/>
    <w:basedOn w:val="Normal"/>
    <w:next w:val="Normal"/>
    <w:link w:val="Heading2Char"/>
    <w:uiPriority w:val="9"/>
    <w:unhideWhenUsed/>
    <w:qFormat/>
    <w:rsid w:val="00FC693F"/>
    <w:pPr>
      <w:keepNext/>
      <w:keepLines/>
      <w:spacing w:before="200" w:after="120" w:line="360" w:lineRule="auto"/>
      <w:outlineLvl w:val="1"/>
      <w:pBdr>
        <w:bottom w:val="single" w:sz="4" w:space="4" w:color="DDDDDD"/>
      </w:pBdr>
    </w:pPr>
    <w:rPr>
      <w:rFonts w:asciiTheme="majorHAnsi" w:eastAsiaTheme="majorEastAsia" w:hAnsiTheme="majorHAnsi" w:cstheme="majorBidi" w:ascii="Microsoft YaHei" w:hAnsi="Microsoft YaHei" w:eastAsia="微软雅黑"/>
      <w:b/>
      <w:bCs/>
      <w:color w:val="2B2B2B"/>
      <w:sz w:val="27"/>
      <w:szCs w:val="26"/>
    </w:rPr>
  </w:style>
  <w:style w:type="paragraph" w:styleId="Heading3">
    <w:name w:val="heading 3"/>
    <w:basedOn w:val="Normal"/>
    <w:next w:val="Normal"/>
    <w:link w:val="Heading3Char"/>
    <w:uiPriority w:val="9"/>
    <w:unhideWhenUsed/>
    <w:qFormat/>
    <w:rsid w:val="00FC693F"/>
    <w:pPr>
      <w:keepNext/>
      <w:keepLines/>
      <w:spacing w:before="120" w:after="120" w:line="360" w:lineRule="auto"/>
      <w:outlineLvl w:val="2"/>
      <w:pBdr>
        <w:bottom w:val="single" w:sz="0" w:space="4" w:color="DDDDDD"/>
      </w:pBdr>
    </w:pPr>
    <w:rPr>
      <w:rFonts w:asciiTheme="majorHAnsi" w:eastAsiaTheme="majorEastAsia" w:hAnsiTheme="majorHAnsi" w:cstheme="majorBidi" w:ascii="Microsoft YaHei" w:hAnsi="Microsoft YaHei" w:eastAsia="微软雅黑"/>
      <w:b/>
      <w:bCs/>
      <w:color w:val="2B2B2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