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供应链管培生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供应链管理专业，在用友U8上以账套主管走完采购到配货全流程，另在企业经营模拟里连做9个回合的产供销决策；数据能力：Excel透视表与函数熟练，对数字敏感，Python、R、SPSS按场景选用，做过销量与采购金额预测、库存周转与预警分析；执行落地：3个月项目助理统筹200+份申报材料，设录入、核对、提交三级校验，任职期间零差错；沟通协作：有跨部门对接与7人团队实践的分工经验，做事核到细节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供应链管理概论、物流管理、采购管理、统计学、Python程序设计、ERP供应链管理综合实验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全流程操作：在用友U8上以账套主管走完采购订单、到货入库、销售出库、库存调拨、盘点、存货核算、收付款凭证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物料采购与库存：按订单交期核对到货进度，缺件与超期在系统内标记跟催，库存台账与实物逐笔核对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链路认知：理清采购到付款（P2P）链路与库存、存货核算的单据流转，定位入库验收与库存调拨是账实不符高发环节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需求预测：基于店铺历史交易数据做销量预测与采购金额预测，把预测结果落到补货节奏上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库存管理：统计商品SKU与库存周转率，设库存预警线，按退货退款原因定位滞销与质量风险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补货计划：按周转天数与销量预测筛出需优先补货的SKU，给出采购金额与补货节奏建议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市场与竞品：行业集中度、需求量变化趋势、热销属性、竞品竞店对比，输出商品结构建议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出图呈现：用Excel数据透视表与透视图、标签云完成流量转化与店铺利润预测的可视化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仓储配送：针对自提点零散、老年覆盖不足，上层用改进p-median按600/800/1000m分层设服务半径约束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运输配送：下层用带时间窗的车辆路径模型（VRPTW）排线，Python求解并与遗传算法、模拟退火对比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结果测算：15个候选点、日均345单下总成本降18.7%，老年覆盖率53.4%→87.3%，配送时长缩短22.3%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需求波动：测算周末29.9%、促销日50.7%的单量波动，据此设4个动态临时点承接波峰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盘点与效期：参与数十种原辅料日常盘点，协助检查原料效期，临期原料及时报损，任职期间无重大盘点差异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供应链方法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：需求预测与库存周转分析、选址与路径优化建模、采购与库存流程梳理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