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经营分析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能力：Excel透视表与函数熟练，对数字敏感，Python、R、SPSS按场景选用，独立清洗过45211条营销数据并出齐归因图表；经营视角：做过行业集中度、竞品竞店、流量转化与库存周转分析，习惯从数据里定位问题环节；执行落地：3个月项目助理统筹200+份材料，设三级校验零差错，分析结论都落到可执行建议；沟通协作：有跨部门对接与7人团队实践的分工经验，成果以报告与报表形式交付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统计学、Python程序设计、数据科学与大数据分析、大数据管理与分析综合实验、运筹学、供应链建模与仿真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行业与竞品分析：行业集中度、需求量变化趋势、热销属性、竞品竞店对比，输出商品结构优化建议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流量与转化：店铺交易趋势、整体与单品转化、关键词转化效果、店铺利润预测，定位转化流失最集中的环节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库存与销售：商品SKU、库存周转率、库存预警、退货退款原因归因，以及采购金额与销量预测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归因分析：按退货退款原因区分质量、描述不符与物流破损，定位到具体SKU与批次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出图呈现：用Excel数据透视表与透视图、标签云把多口径指标整理成可复用的报表模板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数据清洗：45211条营销数据，用R处理缺失值与异常值，按年龄、职业、营销频次做分层统计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异常定位：帕累托图定位高贡献客群，相关性热力图看变量关联，转化瀑布图找流失最集中的环节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结论输出：识别影响客户响应的关键变量，为营销资源投放的排序提供数据依据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工具对照：必做版本用R完成，另做一版Python实现对照，同一套流程用两种工具各跑一遍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分析建模：把选址与配送拆成双层模型，上层按600/800/1000m分层设服务半径，下层用VRPTW排线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求解验证：Python求解后与遗传算法、模拟退火对比效果；15个候选点、日均345单下总成本降18.7%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结果测算：老年覆盖率53.4%→87.3%，配送时长降22.3%，可承接周末29.9%、促销日50.7%单量波动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数据汇总：对接各部门同步项目进度，按月汇总执行数据供负责人复盘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盘点与效期：参与数十种原辅料日常盘点，协助检查原料效期，临期原料及时报损，任职期间无重大盘点差异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：Python（pandas数据处理、matplotlib出图）、R（统计分析）、SPSS（问卷与信效度分析）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：Excel（数据透视表、VLOOKUP、函数公式、图表可视化、报表模板）、Word、PPT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：描述统计与分层分析、帕累托与漏斗归因、DEA效率评价、选址与路径优化建模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