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09B1CBF" w14:textId="77777777" w:rsidR="00751EA1" w:rsidRDefault="00751EA1">
      <w:pPr>
        <w:spacing w:line="290" w:lineRule="atLeast"/>
        <w:rPr>
          <w:rFonts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541"/>
        <w:gridCol w:w="1203"/>
      </w:tblGrid>
      <w:tr w:rsidR="00074B26" w14:paraId="45B43677" w14:textId="77777777" w:rsidTr="007B19D1">
        <w:trPr>
          <w:trHeight w:val="709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39AAB0D7" w14:textId="77777777" w:rsidR="00751EA1" w:rsidRPr="00514D47" w:rsidRDefault="00514D47" w:rsidP="00CC255E">
            <w:pPr>
              <w:spacing w:line="290" w:lineRule="atLeast"/>
              <w:rPr>
                <w:rFonts w:ascii="宋体" w:eastAsia="宋体" w:hAnsi="宋体"/>
                <w:b/>
                <w:bCs/>
                <w:sz w:val="44"/>
              </w:rPr>
            </w:pPr>
            <w:r w:rsidRPr="00514D47">
              <w:rPr>
                <w:rFonts w:ascii="宋体" w:eastAsia="宋体" w:hAnsi="宋体"/>
                <w:b/>
                <w:bCs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  <w:t>文雪</w:t>
            </w:r>
          </w:p>
        </w:tc>
        <w:tc>
          <w:tcPr>
            <w:tcW w:w="120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14:paraId="644EFFB2" w14:textId="77777777" w:rsidR="00751EA1" w:rsidRDefault="00000000" w:rsidP="00CC255E">
            <w:pPr>
              <w:spacing w:line="290" w:lineRule="atLeast"/>
              <w:jc w:val="center"/>
              <w:rPr>
                <w:rFonts w:hint="default"/>
              </w:rPr>
            </w:pPr>
            <w:r>
              <w:rPr>
                <w:rFonts w:hint="default"/>
                <w:noProof/>
              </w:rPr>
              <w:pict w14:anchorId="7207AFA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2052" type="#_x0000_t75" style="position:absolute;left:0;text-align:left;margin-left:-3.1pt;margin-top:-3.1pt;width:58.05pt;height:81.95pt;z-index:1;mso-position-horizontal-relative:text;mso-position-vertical-relative:text">
                  <v:imagedata r:id="rId7" o:title="微信图片_20260311210753_173_4"/>
                </v:shape>
              </w:pict>
            </w:r>
          </w:p>
        </w:tc>
      </w:tr>
      <w:tr w:rsidR="008577DB" w14:paraId="6F040632" w14:textId="77777777">
        <w:trPr>
          <w:trHeight w:val="430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2D9A552A" w14:textId="77777777" w:rsidR="008577DB" w:rsidRDefault="008577DB" w:rsidP="00CC255E">
            <w:pPr>
              <w:spacing w:line="290" w:lineRule="atLeast"/>
              <w:rPr>
                <w:rFonts w:eastAsia="等线" w:hint="default"/>
                <w:sz w:val="21"/>
              </w:rPr>
            </w:pPr>
            <w:proofErr w:type="gramStart"/>
            <w:r w:rsidRPr="00DD2F94">
              <w:rPr>
                <w:rFonts w:ascii="Times New Roman" w:hAnsi="Times New Roman" w:hint="default"/>
                <w:sz w:val="21"/>
              </w:rPr>
            </w:r>
            <w:r>
              <w:rPr>
                <w:rFonts w:eastAsia="等线"/>
                <w:sz w:val="21"/>
              </w:rPr>
            </w:r>
            <w:r w:rsidRPr="008577DB">
              <w:rPr>
                <w:rFonts w:ascii="宋体" w:eastAsia="宋体" w:hAnsi="宋体"/>
                <w:sz w:val="21"/>
              </w:rPr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</w:r>
            <w:proofErr w:type="gramEnd"/>
            <w:r>
              <w:rPr>
                <w:rFonts w:eastAsia="等线"/>
                <w:sz w:val="21"/>
              </w:rPr>
            </w:r>
            <w:proofErr w:type="gramStart"/>
            <w:r w:rsidRPr="008577DB">
              <w:rPr>
                <w:rFonts w:ascii="Times New Roman" w:hAnsi="Times New Roman"/>
                <w:sz w:val="21"/>
              </w:rPr>
            </w:r>
            <w:r>
              <w:rPr>
                <w:rFonts w:ascii="Times New Roman" w:eastAsia="等线" w:hAnsi="Times New Roman"/>
                <w:sz w:val="21"/>
              </w:rPr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</w:r>
            <w:proofErr w:type="gramEnd"/>
            <w:r>
              <w:rPr>
                <w:rFonts w:ascii="宋体" w:eastAsia="宋体" w:hAnsi="宋体"/>
                <w:sz w:val="21"/>
              </w:rPr>
            </w:r>
            <w:proofErr w:type="gramStart"/>
            <w:r>
              <w:rPr>
                <w:rFonts w:ascii="宋体" w:eastAsia="宋体" w:hAnsi="宋体"/>
                <w:sz w:val="21"/>
              </w:rPr>
            </w:r>
            <w:r>
              <w:rPr>
                <w:rFonts w:ascii="宋体" w:eastAsia="宋体" w:hAnsi="宋体"/>
                <w:b/>
                <w:sz w:val="21"/>
              </w:rPr>
            </w:r>
            <w:proofErr w:type="gramEnd"/>
            <w:r>
              <w:rPr>
                <w:rFonts w:ascii="宋体" w:eastAsia="宋体" w:hAnsi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18658249341 ｜ 2631217547@qq.com ｜ 共青团员 ｜ 宁波</w:t>
            </w:r>
          </w:p>
        </w:tc>
        <w:tc>
          <w:tcPr>
            <w:tcW w:w="1203" w:type="dxa"/>
            <w:shd w:val="clear" w:color="auto" w:fill="FFFFFF"/>
          </w:tcPr>
          <w:p w14:paraId="14C1EF3F" w14:textId="77777777" w:rsidR="008577DB" w:rsidRDefault="008577DB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</w:tr>
      <w:tr w:rsidR="003D2FE7" w14:paraId="652EC090" w14:textId="77777777" w:rsidTr="007B19D1">
        <w:trPr>
          <w:trHeight w:val="423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086EA2DB" w14:textId="1CE4A7B2" w:rsidR="003D2FE7" w:rsidRPr="003D2FE7" w:rsidRDefault="003D2FE7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求职意向：</w:t>
            </w:r>
            <w:r>
              <w:rPr>
                <w:rFonts w:ascii="Times New Roman" w:hAnsi="Times New Roman" w:eastAsia="宋体"/>
                <w:b w:val="0"/>
                <w:sz w:val="21"/>
              </w:rPr>
              <w:t>物流运营实习生</w:t>
            </w:r>
          </w:p>
        </w:tc>
        <w:tc>
          <w:tcPr>
            <w:tcW w:w="1203" w:type="dxa"/>
            <w:shd w:val="clear" w:color="auto" w:fill="FFFFFF"/>
          </w:tcPr>
          <w:p w14:paraId="176A543F" w14:textId="77777777" w:rsidR="003D2FE7" w:rsidRDefault="003D2FE7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</w:tr>
      <w:tr w:rsidR="003D2FE7" w14:paraId="4AFE0194" w14:textId="77777777">
        <w:trPr>
          <w:trHeight w:val="433"/>
          <w:jc w:val="center"/>
        </w:trPr>
        <w:tc>
          <w:tcPr>
            <w:tcW w:w="10744" w:type="dxa"/>
            <w:gridSpan w:val="2"/>
            <w:tcBorders>
              <w:top w:val="nil"/>
              <w:left w:val="nil"/>
              <w:bottom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4D9E3FAF" w14:textId="7B57ED15" w:rsidR="003D2FE7" w:rsidRPr="009D0F55" w:rsidRDefault="003D2FE7" w:rsidP="00C611EB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个人优势：</w:t>
            </w:r>
            <w:r>
              <w:rPr>
                <w:rFonts w:ascii="Times New Roman" w:hAnsi="Times New Roman" w:eastAsia="宋体"/>
                <w:b w:val="0"/>
                <w:sz w:val="21"/>
              </w:rPr>
              <w:t>ERP实操：以账套主管独立完成用友U8+采购/入库/销售/出库/盘点/核算全流程，可直接上手ERP系统日常操作；单据细致：项目助理统筹200+份材料建"录入-核对-提交"三级校验实现零差错，可迁移至到货单据与发票核对；库存管理：瑞幸门店原辅料日盘与效期管理，保持库存账实一致；属地稳定：家在宁波，可长期稳定到岗</w:t>
            </w:r>
          </w:p>
        </w:tc>
      </w:tr>
    </w:tbl>
    <w:p w14:paraId="0D8F5EEA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DD4631" w14:paraId="326E89E2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038E9CF" w14:textId="77777777" w:rsidR="00751EA1" w:rsidRPr="00DD4631" w:rsidRDefault="00751EA1" w:rsidP="00CC255E">
            <w:pPr>
              <w:spacing w:line="290" w:lineRule="atLeast"/>
              <w:rPr>
                <w:rFonts w:ascii="宋体" w:eastAsia="宋体" w:hAnsi="宋体"/>
              </w:rPr>
            </w:pPr>
            <w:r w:rsidRPr="00DD4631">
              <w:rPr>
                <w:rFonts w:ascii="宋体" w:eastAsia="宋体" w:hAnsi="宋体"/>
                <w:b/>
                <w:bCs/>
              </w:rPr>
              <w:t>教育背景</w:t>
            </w:r>
          </w:p>
        </w:tc>
      </w:tr>
      <w:tr w:rsidR="00514D47" w14:paraId="03CD321F" w14:textId="77777777" w:rsidTr="0096654D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tbl>
            <w:tblPr>
              <w:tblpPr w:leftFromText="180" w:rightFromText="180" w:vertAnchor="page" w:horzAnchor="margin" w:tblpY="1"/>
              <w:tblW w:w="10915" w:type="dxa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709"/>
              <w:gridCol w:w="1701"/>
              <w:gridCol w:w="4678"/>
              <w:gridCol w:w="3827"/>
            </w:tblGrid>
            <w:tr w:rsidR="00514D47" w14:paraId="0E97ED0B" w14:textId="77777777" w:rsidTr="00DD4631">
              <w:trPr>
                <w:trHeight w:val="284"/>
              </w:trPr>
              <w:tc>
                <w:tcPr>
                  <w:tcW w:w="70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55AC7B37" w14:textId="77777777" w:rsidR="00514D47" w:rsidRDefault="00514D47" w:rsidP="00CC255E">
                  <w:pPr>
                    <w:spacing w:line="290" w:lineRule="atLeast"/>
                    <w:jc w:val="center"/>
                    <w:rPr>
                      <w:rFonts w:hint="default"/>
                      <w:sz w:val="21"/>
                    </w:rPr>
                  </w:pPr>
                </w:p>
              </w:tc>
              <w:tc>
                <w:tcPr>
                  <w:tcW w:w="1701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54FFDE32" w14:textId="77777777" w:rsidR="00514D47" w:rsidRPr="0022444D" w:rsidRDefault="00514D47" w:rsidP="00CC255E">
                  <w:pPr>
                    <w:spacing w:line="290" w:lineRule="atLeast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山东大学</w:t>
                  </w:r>
                </w:p>
              </w:tc>
              <w:tc>
                <w:tcPr>
                  <w:tcW w:w="4678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76FC0F9C" w14:textId="01E9BB68" w:rsidR="00514D47" w:rsidRPr="0022444D" w:rsidRDefault="00514D47" w:rsidP="00CC255E">
                  <w:pPr>
                    <w:spacing w:line="290" w:lineRule="atLeast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供应链管理</w:t>
                  </w:r>
                  <w:r w:rsidR="00030FBF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专业</w:t>
                  </w:r>
                  <w:r w:rsidRPr="0022444D">
                    <w:rPr>
                      <w:b/>
                      <w:bCs/>
                      <w:sz w:val="21"/>
                    </w:rPr>
                    <w:t xml:space="preserve"> 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本科</w:t>
                  </w:r>
                </w:p>
              </w:tc>
              <w:tc>
                <w:tcPr>
                  <w:tcW w:w="382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EEFBFA5" w14:textId="77777777" w:rsidR="00514D47" w:rsidRPr="00DD2F94" w:rsidRDefault="00514D47" w:rsidP="00CC255E">
                  <w:pPr>
                    <w:spacing w:line="290" w:lineRule="atLeast"/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</w:pPr>
                  <w:r w:rsidRPr="00DD2F94"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  <w:t>2022.09-2027.06</w:t>
                  </w:r>
                </w:p>
              </w:tc>
            </w:tr>
          </w:tbl>
          <w:p w14:paraId="756D7923" w14:textId="77777777" w:rsidR="00514D47" w:rsidRDefault="00514D47" w:rsidP="00CC255E">
            <w:pPr>
              <w:spacing w:line="290" w:lineRule="atLeast"/>
              <w:rPr>
                <w:rFonts w:hint="default"/>
                <w:b/>
                <w:bCs/>
              </w:rPr>
            </w:pPr>
          </w:p>
        </w:tc>
      </w:tr>
    </w:tbl>
    <w:p w14:paraId="72089338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4E04C1E1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2"/>
        <w:gridCol w:w="10055"/>
      </w:tblGrid>
      <w:tr w:rsidR="00074B26" w14:paraId="0AC05ACF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72FE9CD" w14:textId="77777777" w:rsidR="00751EA1" w:rsidRDefault="00751EA1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4292D6D" w14:textId="02DD70F6" w:rsidR="00751EA1" w:rsidRDefault="00030FBF" w:rsidP="00CC255E">
            <w:pPr>
              <w:numPr>
                <w:ilvl w:val="0"/>
                <w:numId w:val="2"/>
              </w:numPr>
              <w:spacing w:line="290" w:lineRule="atLeast"/>
              <w:ind w:left="442" w:hanging="442"/>
              <w:rPr>
                <w:rFonts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核心课程：</w:t>
            </w:r>
            <w:r>
              <w:rPr>
                <w:rFonts w:ascii="Times New Roman" w:hAnsi="Times New Roman" w:eastAsia="宋体"/>
                <w:b w:val="0"/>
                <w:sz w:val="21"/>
              </w:rPr>
              <w:t>物流管理、库存管理与控制、ERP供应链管理综合实验、供应链管理概论、采购管理、运营管理</w:t>
            </w:r>
          </w:p>
        </w:tc>
      </w:tr>
      <w:tr w:rsidR="00074B26" w14:paraId="524C9A4D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068711F" w14:textId="77777777" w:rsidR="00751EA1" w:rsidRDefault="00751EA1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1C87567" w14:textId="77777777" w:rsidR="00751EA1" w:rsidRDefault="00751EA1" w:rsidP="00CC255E">
            <w:pPr>
              <w:numPr>
                <w:ilvl w:val="0"/>
                <w:numId w:val="2"/>
              </w:numPr>
              <w:spacing w:line="290" w:lineRule="atLeast"/>
              <w:rPr>
                <w:rFonts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荣誉奖励：</w:t>
            </w:r>
            <w:r>
              <w:rPr>
                <w:rFonts w:ascii="Times New Roman" w:hAnsi="Times New Roman" w:eastAsia="宋体"/>
                <w:b w:val="0"/>
                <w:sz w:val="21"/>
              </w:rPr>
              <w:t>山东大学2024—2025年暑期社会实践专项优秀等级</w:t>
            </w:r>
          </w:p>
        </w:tc>
      </w:tr>
    </w:tbl>
    <w:p w14:paraId="5FC86A6A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26A75AAC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p w14:paraId="7D4E3D1E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3D8B906D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2E30680F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1214E5B6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tbl>
      <w:tblPr>
        <w:tblW w:w="11751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305"/>
        <w:gridCol w:w="9"/>
        <w:gridCol w:w="4286"/>
        <w:gridCol w:w="2693"/>
        <w:gridCol w:w="2755"/>
        <w:gridCol w:w="1008"/>
      </w:tblGrid>
      <w:tr w:rsidR="00C96ADC" w:rsidRPr="00DD4631" w14:paraId="505CF0DA" w14:textId="77777777" w:rsidTr="00C96ADC">
        <w:trPr>
          <w:gridBefore w:val="2"/>
          <w:wBefore w:w="1000" w:type="dxa"/>
          <w:jc w:val="center"/>
        </w:trPr>
        <w:tc>
          <w:tcPr>
            <w:tcW w:w="10751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C6BD87B" w14:textId="77777777" w:rsidR="00C96ADC" w:rsidRPr="00DD4631" w:rsidRDefault="00C96ADC" w:rsidP="00CC255E">
            <w:pPr>
              <w:spacing w:line="290" w:lineRule="atLeast"/>
              <w:rPr>
                <w:rFonts w:ascii="宋体" w:eastAsia="宋体" w:hAnsi="宋体"/>
              </w:rPr>
            </w:pPr>
            <w:r w:rsidRPr="00DD4631">
              <w:rPr>
                <w:rFonts w:ascii="宋体" w:eastAsia="宋体" w:hAnsi="宋体"/>
                <w:b/>
              </w:rPr>
              <w:t>实践经历</w:t>
            </w:r>
          </w:p>
        </w:tc>
      </w:tr>
      <w:tr w:rsidR="00C96ADC" w14:paraId="75DD10C4" w14:textId="77777777" w:rsidTr="00C96ADC">
        <w:trPr>
          <w:gridAfter w:val="1"/>
          <w:wAfter w:w="10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7EFE93F" w14:textId="77777777" w:rsidR="00C96ADC" w:rsidRDefault="00C96ADC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4600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9D40C0C" w14:textId="77777777" w:rsidR="00C96ADC" w:rsidRPr="000069A1" w:rsidRDefault="00C96ADC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瑞幸咖啡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DF136E" w14:textId="77777777" w:rsidR="00C96ADC" w:rsidRPr="000069A1" w:rsidRDefault="00C96ADC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咖啡师（兼职）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F95275" w14:textId="77777777" w:rsidR="00C96ADC" w:rsidRDefault="00C96ADC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2023.07—2023.09</w:t>
            </w:r>
          </w:p>
        </w:tc>
      </w:tr>
      <w:tr w:rsidR="00C96ADC" w:rsidRPr="00BF4C70" w14:paraId="58B7E526" w14:textId="77777777" w:rsidTr="00C96ADC">
        <w:trPr>
          <w:gridAfter w:val="1"/>
          <w:wAfter w:w="10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AEDBC67" w14:textId="77777777" w:rsidR="00C96ADC" w:rsidRPr="00BF4C70" w:rsidRDefault="00C96ADC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D617E55" w14:textId="77777777" w:rsidR="00C96ADC" w:rsidRPr="003D2FE7" w:rsidRDefault="00C96ADC" w:rsidP="003D2FE7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库存管理：负责门店数十种原辅料日常盘点与效期管理，落实日盘制度，按消耗规律提醒仓库解冻备货，降低物料损耗与缺货风险</w:t>
            </w:r>
          </w:p>
          <w:p w14:paraId="10383E3A" w14:textId="77777777" w:rsidR="00C96ADC" w:rsidRPr="003D2FE7" w:rsidRDefault="00C96ADC" w:rsidP="003D2FE7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单据核对：规范物料分区与出入库单据核对，保持交接班库存账实一致，按销售数据同步补货需求</w:t>
            </w:r>
          </w:p>
        </w:tc>
      </w:tr>
      <w:tr w:rsidR="00C96ADC" w14:paraId="1E187FF8" w14:textId="77777777" w:rsidTr="00C96ADC">
        <w:trPr>
          <w:gridAfter w:val="1"/>
          <w:wAfter w:w="10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A4CC69A" w14:textId="77777777" w:rsidR="00C96ADC" w:rsidRDefault="00C96ADC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4600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E6BCA8D" w14:textId="77777777" w:rsidR="00C96ADC" w:rsidRPr="000069A1" w:rsidRDefault="00C96ADC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山东鱼跃尚成教育有限责任公司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465D6F" w14:textId="77777777" w:rsidR="00C96ADC" w:rsidRPr="000069A1" w:rsidRDefault="00C96ADC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项目助理（兼职）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7B5FD7" w14:textId="77777777" w:rsidR="00C96ADC" w:rsidRDefault="00C96ADC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2026.04—2026.07</w:t>
            </w:r>
          </w:p>
        </w:tc>
      </w:tr>
      <w:tr w:rsidR="00C96ADC" w:rsidRPr="00BF4C70" w14:paraId="09D89C5B" w14:textId="77777777" w:rsidTr="00C96ADC">
        <w:trPr>
          <w:gridAfter w:val="1"/>
          <w:wAfter w:w="10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761806" w14:textId="77777777" w:rsidR="00C96ADC" w:rsidRPr="00BF4C70" w:rsidRDefault="00C96ADC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484959E" w14:textId="77777777" w:rsidR="00C96ADC" w:rsidRPr="009D0F55" w:rsidRDefault="00C96ADC" w:rsidP="009D0F55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材料统筹：统筹200+份申报材料全流程，用Excel搭建分类台账，建立"录入-核对-提交"三级校验机制实现零差错提交</w:t>
            </w:r>
          </w:p>
          <w:p w14:paraId="3D6C968E" w14:textId="77777777" w:rsidR="00C96ADC" w:rsidRPr="009D0F55" w:rsidRDefault="00C96ADC" w:rsidP="009D0F55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流程优化：梳理标准化资料审核与报批流程，与各方同步进度，按月汇总数据形成工作小结</w:t>
            </w:r>
          </w:p>
        </w:tc>
      </w:tr>
      <w:tr w:rsidR="003D2FE7" w:rsidRPr="00BF4C70" w14:paraId="64FD7986" w14:textId="77777777" w:rsidTr="00C96ADC">
        <w:trPr>
          <w:gridBefore w:val="3"/>
          <w:wBefore w:w="1009" w:type="dxa"/>
          <w:jc w:val="center"/>
        </w:trPr>
        <w:tc>
          <w:tcPr>
            <w:tcW w:w="10742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6BD3DED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b/>
                <w:bCs/>
              </w:rPr>
            </w:pPr>
            <w:r w:rsidRPr="00BF4C70">
              <w:rPr>
                <w:rFonts w:ascii="Times New Roman" w:eastAsia="宋体" w:hAnsi="Times New Roman" w:cs="宋体"/>
                <w:b/>
                <w:bCs/>
              </w:rPr>
              <w:t>项目</w:t>
            </w:r>
            <w:r w:rsidR="00486F3E">
              <w:rPr>
                <w:rFonts w:ascii="Times New Roman" w:eastAsia="宋体" w:hAnsi="Times New Roman" w:cs="宋体"/>
                <w:b/>
                <w:bCs/>
              </w:rPr>
              <w:t>经历</w:t>
            </w:r>
          </w:p>
        </w:tc>
      </w:tr>
      <w:tr w:rsidR="003D2FE7" w:rsidRPr="00BF4C70" w14:paraId="6F562CB8" w14:textId="77777777" w:rsidTr="00C96ADC">
        <w:trPr>
          <w:gridAfter w:val="1"/>
          <w:wAfter w:w="10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B2BEE02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F56A4E3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ERP供应链全流程模拟操作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004A25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个人课程项目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293154" w14:textId="77777777" w:rsidR="003D2FE7" w:rsidRPr="00BF4C70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2025.09—2025.12</w:t>
            </w:r>
          </w:p>
        </w:tc>
      </w:tr>
      <w:tr w:rsidR="003D2FE7" w:rsidRPr="00BF4C70" w14:paraId="59D13F13" w14:textId="77777777" w:rsidTr="00C96ADC">
        <w:trPr>
          <w:gridAfter w:val="1"/>
          <w:wAfter w:w="10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7FE7A71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E4146B2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系统实操：以账套主管角色独立完成用友U8+采购订单→到货入库→销售订单→发货出库→库存调拨→盘点→存货核算→收付款凭证全流程，熟悉单据流转与模块联动</w:t>
            </w:r>
          </w:p>
          <w:p w14:paraId="7941D8ED" w14:textId="5B958BAE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库存与盘点：熟悉到货入库验收、库存调拨与月末盘点的系统操作与账实核对逻辑，可直接迁移至仓内商品管理与库存盘点场景</w:t>
            </w:r>
          </w:p>
          <w:p w14:paraId="60220340" w14:textId="47526FBC" w:rsidR="003D2FE7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链路认知：梳理采购到付款（P2P）完整业务链路，理解库存数据如何驱动采购与存货核算</w:t>
            </w:r>
          </w:p>
        </w:tc>
      </w:tr>
      <w:tr w:rsidR="003D2FE7" w:rsidRPr="00BF4C70" w14:paraId="69028256" w14:textId="77777777" w:rsidTr="00C96ADC">
        <w:trPr>
          <w:gridAfter w:val="1"/>
          <w:wAfter w:w="10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3E3919C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C55BB9B" w14:textId="37FD96C0" w:rsidR="003D2FE7" w:rsidRPr="009D0F55" w:rsidRDefault="009D0F55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社区团购末端网络优化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0AEA0D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个人课程项目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C1A5CD" w14:textId="737A6DF2" w:rsidR="003D2FE7" w:rsidRPr="00BF4C70" w:rsidRDefault="009D0F55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2026.03—2026.06</w:t>
            </w:r>
          </w:p>
        </w:tc>
      </w:tr>
      <w:tr w:rsidR="003D2FE7" w:rsidRPr="00BF4C70" w14:paraId="504CE048" w14:textId="77777777" w:rsidTr="00C96ADC">
        <w:trPr>
          <w:gridAfter w:val="1"/>
          <w:wAfter w:w="10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04F076B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AF0977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方案设计：针对老龄化小区自提点零散、配送效率低问题，基于15个候选点位与日均345单真实需求，设计"2核心点+4动态临时点"弹性布局方案</w:t>
            </w:r>
          </w:p>
          <w:p w14:paraId="6AEFA245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量化测算：用Python求解，总成本降低18.7%、老年覆盖率53.4%→87.3%，平均配送时长缩短22.3%</w:t>
            </w:r>
          </w:p>
          <w:p w14:paraId="1A0BC337" w14:textId="23F3BCF0" w:rsidR="003D2FE7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波动响应：方案可快速响应周末29.9%、促销日50.7%的需求波动，为末端配送网络运营提供可落地思路</w:t>
            </w:r>
          </w:p>
        </w:tc>
      </w:tr>
      <w:tr w:rsidR="003D2FE7" w:rsidRPr="00BF4C70" w14:paraId="7B349191" w14:textId="77777777" w:rsidTr="00C96ADC">
        <w:trPr>
          <w:gridAfter w:val="1"/>
          <w:wAfter w:w="10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045190D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65DEDAF7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电商商务数据分析实训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832E5E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课程实验项目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969090" w14:textId="77777777" w:rsidR="003D2FE7" w:rsidRPr="00BF4C70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2025.09—2025.12</w:t>
            </w:r>
          </w:p>
        </w:tc>
      </w:tr>
      <w:tr w:rsidR="003D2FE7" w:rsidRPr="00BF4C70" w14:paraId="75B716DF" w14:textId="77777777" w:rsidTr="00C96ADC">
        <w:trPr>
          <w:gridAfter w:val="1"/>
          <w:wAfter w:w="10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AC15CCA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3D4FE9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库存分析：基于店铺销售数据，用Excel透视表测算商品SKU库存周转率、构建库存预警线，定位滞销与缺货风险</w:t>
            </w:r>
          </w:p>
          <w:p w14:paraId="568CE196" w14:textId="46DFD475" w:rsidR="003D2FE7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采购与销量预测：结合历史销量与退货退款原因，完成采购金额预测与销量预测，为备货与补货节奏提供数据依据</w:t>
            </w:r>
          </w:p>
        </w:tc>
      </w:tr>
    </w:tbl>
    <w:p w14:paraId="20869166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6584C135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58AF1EAC" w14:textId="77777777" w:rsidR="00751EA1" w:rsidRPr="00BF4C70" w:rsidRDefault="00751EA1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5138A0B3" w14:textId="77777777" w:rsidR="00751EA1" w:rsidRPr="00BF4C70" w:rsidRDefault="00751EA1" w:rsidP="00CC255E">
      <w:pPr>
        <w:spacing w:line="290" w:lineRule="atLeast"/>
        <w:rPr>
          <w:rFonts w:ascii="Times New Roman" w:hAnsi="Times New Roman"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4600"/>
        <w:gridCol w:w="2693"/>
        <w:gridCol w:w="2756"/>
      </w:tblGrid>
      <w:tr w:rsidR="00074B26" w:rsidRPr="00DD4631" w14:paraId="4E1FE48E" w14:textId="77777777" w:rsidTr="00BF4C70">
        <w:trPr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479C24E" w14:textId="6206F765" w:rsidR="00BF4C70" w:rsidRPr="00DD4631" w:rsidRDefault="00030FBF" w:rsidP="00CC255E">
            <w:pPr>
              <w:spacing w:line="290" w:lineRule="atLeast"/>
              <w:rPr>
                <w:rFonts w:ascii="宋体" w:eastAsia="宋体" w:hAnsi="宋体" w:cs="宋体"/>
                <w:b/>
                <w:bCs/>
              </w:rPr>
            </w:pPr>
            <w:r w:rsidRPr="00DD4631">
              <w:rPr>
                <w:rFonts w:ascii="宋体" w:eastAsia="宋体" w:hAnsi="宋体" w:cs="宋体"/>
                <w:b/>
                <w:bCs/>
              </w:rPr>
              <w:t>校园</w:t>
            </w:r>
            <w:r w:rsidR="007452FC" w:rsidRPr="00DD4631">
              <w:rPr>
                <w:rFonts w:ascii="宋体" w:eastAsia="宋体" w:hAnsi="宋体" w:cs="宋体"/>
                <w:b/>
                <w:bCs/>
              </w:rPr>
              <w:t>经历</w:t>
            </w:r>
          </w:p>
        </w:tc>
      </w:tr>
      <w:tr w:rsidR="00BF4C70" w:rsidRPr="00BF4C70" w14:paraId="1F149439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88FFA99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068D7F5A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山东大学管理学院宣传部</w:t>
            </w:r>
          </w:p>
        </w:tc>
        <w:tc>
          <w:tcPr>
            <w:tcW w:w="2693" w:type="dxa"/>
            <w:vAlign w:val="center"/>
            <w:hideMark/>
          </w:tcPr>
          <w:p w14:paraId="7D5B42E8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干事</w:t>
            </w:r>
          </w:p>
        </w:tc>
        <w:tc>
          <w:tcPr>
            <w:tcW w:w="2755" w:type="dxa"/>
            <w:vAlign w:val="center"/>
            <w:hideMark/>
          </w:tcPr>
          <w:p w14:paraId="3122CCB9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2024.09—2025.06</w:t>
            </w:r>
          </w:p>
        </w:tc>
      </w:tr>
      <w:tr w:rsidR="00BF4C70" w:rsidRPr="00BF4C70" w14:paraId="153ABD45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871F54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9" w:type="dxa"/>
            <w:gridSpan w:val="3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653CEA02" w14:textId="77777777" w:rsidR="009D0F55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物资统筹：统筹院级活动物资申领、出入库登记与台账记录，按需调度物料，保障活动后勤落地</w:t>
            </w:r>
          </w:p>
          <w:p w14:paraId="6CEA4C4E" w14:textId="77777777" w:rsidR="009D0F55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会务支持：完成活动会务支持（通知下发、现场秩序维护、物料布置）</w:t>
            </w:r>
          </w:p>
          <w:p w14:paraId="21C9C471" w14:textId="67AC1DAB" w:rsidR="00AA05E9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文案宣传：撰写活动宣传文案，整理活动存档资料，对接全院师生协调相关需求</w:t>
            </w:r>
          </w:p>
        </w:tc>
      </w:tr>
    </w:tbl>
    <w:p w14:paraId="097BAC81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68957953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495C424A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7367E241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"/>
        </w:rPr>
      </w:pPr>
    </w:p>
    <w:p w14:paraId="735FBB7D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</w:rPr>
      </w:pPr>
    </w:p>
    <w:p w14:paraId="3AA8AF8F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BF4C70" w14:paraId="348597CC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463D23E" w14:textId="77777777" w:rsidR="00751EA1" w:rsidRPr="00BF4C70" w:rsidRDefault="00751EA1">
            <w:pPr>
              <w:spacing w:line="290" w:lineRule="atLeast"/>
              <w:rPr>
                <w:rFonts w:ascii="Times New Roman" w:hAnsi="Times New Roman" w:hint="default"/>
              </w:rPr>
            </w:pPr>
            <w:r>
              <w:rPr>
                <w:rFonts w:ascii="Times New Roman" w:eastAsia="宋体" w:hAnsi="Times New Roman" w:cs="宋体"/>
                <w:b/>
                <w:bCs/>
              </w:rPr>
              <w:t>综合技能</w:t>
            </w:r>
          </w:p>
        </w:tc>
      </w:tr>
    </w:tbl>
    <w:p w14:paraId="041D4FF2" w14:textId="77777777" w:rsidR="00751EA1" w:rsidRPr="00BF4C70" w:rsidRDefault="00751EA1">
      <w:pPr>
        <w:spacing w:line="290" w:lineRule="atLeast"/>
        <w:rPr>
          <w:rFonts w:ascii="Times New Roman" w:hAnsi="Times New Roman"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0"/>
        <w:gridCol w:w="10048"/>
      </w:tblGrid>
      <w:tr w:rsidR="00074B26" w:rsidRPr="00BF4C70" w14:paraId="1199C8CB" w14:textId="77777777" w:rsidTr="007452FC">
        <w:trPr>
          <w:trHeight w:val="1120" w:hRule="atLeast"/>
          <w:jc w:val="center"/>
        </w:trPr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909A6D" w14:textId="77777777" w:rsidR="00751EA1" w:rsidRPr="00BF4C70" w:rsidRDefault="00751EA1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D20E638" w14:textId="17BFF501" w:rsidR="009D0F55" w:rsidRPr="009D0F55" w:rsidRDefault="009D0F55" w:rsidP="009D0F55">
            <w:pPr>
              <w:spacing w:line="290" w:lineRule="atLeast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业务系统</w:t>
            </w:r>
            <w:r>
              <w:rPr>
                <w:rFonts w:ascii="Times New Roman" w:hAnsi="Times New Roman" w:eastAsia="宋体"/>
                <w:b w:val="0"/>
                <w:sz w:val="21"/>
              </w:rPr>
              <w:t>：用友U8+ERP（采购/销售/库存/存货核算全流程，熟悉入库验收、调拨盘点与单据流转）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办公软件</w:t>
            </w:r>
            <w:r>
              <w:rPr>
                <w:rFonts w:ascii="Times New Roman" w:hAnsi="Times New Roman" w:eastAsia="宋体"/>
                <w:b w:val="0"/>
                <w:sz w:val="21"/>
              </w:rPr>
              <w:t>：Excel（数据透视表、VLOOKUP、函数公式、台账搭建、图表可视化）、Word、PPT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数据工具</w:t>
            </w:r>
            <w:r>
              <w:rPr>
                <w:rFonts w:ascii="Times New Roman" w:hAnsi="Times New Roman" w:eastAsia="宋体"/>
                <w:b w:val="0"/>
                <w:sz w:val="21"/>
              </w:rPr>
              <w:t>：Python（pandas）、R、SPSS（问卷分析），累计处理4.5万+条业务数据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语言能力</w:t>
            </w:r>
            <w:r>
              <w:rPr>
                <w:rFonts w:ascii="Times New Roman" w:hAnsi="Times New Roman" w:eastAsia="宋体"/>
                <w:b w:val="0"/>
                <w:sz w:val="21"/>
              </w:rPr>
              <w:t>：CET-4，可阅读英文专业资料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AI工具</w:t>
            </w:r>
            <w:r>
              <w:rPr>
                <w:rFonts w:ascii="Times New Roman" w:hAnsi="Times New Roman" w:eastAsia="宋体"/>
                <w:b w:val="0"/>
                <w:sz w:val="21"/>
              </w:rPr>
              <w:t>：日常使用豆包、WorkBuddy等AI工具辅助数据处理与开发，可快速上手低代码平台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通用能力</w:t>
            </w:r>
            <w:r>
              <w:rPr>
                <w:rFonts w:ascii="Times New Roman" w:hAnsi="Times New Roman" w:eastAsia="宋体"/>
                <w:b w:val="0"/>
                <w:sz w:val="21"/>
              </w:rPr>
              <w:t>：单据核对与台账管理、库存盘点、执行力与细节把控</w:t>
            </w:r>
          </w:p>
        </w:tc>
      </w:tr>
    </w:tbl>
    <w:p w14:paraId="53B8C26D" w14:textId="77777777" w:rsidR="009D5B9F" w:rsidRPr="007452FC" w:rsidRDefault="009D5B9F">
      <w:pPr>
        <w:spacing w:line="290" w:lineRule="atLeast"/>
        <w:rPr>
          <w:rFonts w:hint="default"/>
          <w:vanish/>
          <w:sz w:val="21"/>
        </w:rPr>
      </w:pPr>
    </w:p>
    <w:sectPr w:rsidR="009D5B9F" w:rsidRPr="007452FC" w:rsidSect="00C611EB">
      <w:pgSz w:w="11905" w:h="16837"/>
      <w:pgMar w:top="340" w:right="340" w:bottom="340" w:left="3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1F17BB" w14:textId="77777777" w:rsidR="00733A63" w:rsidRDefault="00733A63" w:rsidP="00984AF5">
      <w:pPr>
        <w:rPr>
          <w:rFonts w:hint="default"/>
        </w:rPr>
      </w:pPr>
      <w:r>
        <w:separator/>
      </w:r>
    </w:p>
  </w:endnote>
  <w:endnote w:type="continuationSeparator" w:id="0">
    <w:p w14:paraId="35958330" w14:textId="77777777" w:rsidR="00733A63" w:rsidRDefault="00733A63" w:rsidP="00984AF5">
      <w:pPr>
        <w:rPr>
          <w:rFonts w:hint="default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925497" w14:textId="77777777" w:rsidR="00733A63" w:rsidRDefault="00733A63" w:rsidP="00984AF5">
      <w:pPr>
        <w:rPr>
          <w:rFonts w:hint="default"/>
        </w:rPr>
      </w:pPr>
      <w:r>
        <w:separator/>
      </w:r>
    </w:p>
  </w:footnote>
  <w:footnote w:type="continuationSeparator" w:id="0">
    <w:p w14:paraId="5B173870" w14:textId="77777777" w:rsidR="00733A63" w:rsidRDefault="00733A63" w:rsidP="00984AF5">
      <w:pPr>
        <w:rPr>
          <w:rFonts w:hint="default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D77E3"/>
    <w:multiLevelType w:val="hybridMultilevel"/>
    <w:tmpl w:val="44A8376C"/>
    <w:lvl w:ilvl="0" w:tplc="5E38295A">
      <w:start w:val="1"/>
      <w:numFmt w:val="bullet"/>
      <w:lvlText w:val="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1" w15:restartNumberingAfterBreak="0">
    <w:nsid w:val="1C122804"/>
    <w:multiLevelType w:val="multilevel"/>
    <w:tmpl w:val="A52AA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5261FD"/>
    <w:multiLevelType w:val="hybridMultilevel"/>
    <w:tmpl w:val="DE8C4644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413E39F8"/>
    <w:multiLevelType w:val="hybridMultilevel"/>
    <w:tmpl w:val="5216A55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53FB1793"/>
    <w:multiLevelType w:val="multilevel"/>
    <w:tmpl w:val="1070D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C712C2"/>
    <w:multiLevelType w:val="hybridMultilevel"/>
    <w:tmpl w:val="C53AD0D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66A471A6"/>
    <w:multiLevelType w:val="multilevel"/>
    <w:tmpl w:val="7E24A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2D0B72"/>
    <w:multiLevelType w:val="hybridMultilevel"/>
    <w:tmpl w:val="B4D61258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78D96D11"/>
    <w:multiLevelType w:val="hybridMultilevel"/>
    <w:tmpl w:val="D24C4AF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7BF40CE8"/>
    <w:multiLevelType w:val="hybridMultilevel"/>
    <w:tmpl w:val="37008676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7F2C0900"/>
    <w:multiLevelType w:val="multilevel"/>
    <w:tmpl w:val="E342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BD4FA6"/>
    <w:multiLevelType w:val="hybridMultilevel"/>
    <w:tmpl w:val="9886E50E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45564599">
    <w:abstractNumId w:val="3"/>
  </w:num>
  <w:num w:numId="2" w16cid:durableId="453059383">
    <w:abstractNumId w:val="7"/>
  </w:num>
  <w:num w:numId="3" w16cid:durableId="1083911136">
    <w:abstractNumId w:val="10"/>
  </w:num>
  <w:num w:numId="4" w16cid:durableId="1489401990">
    <w:abstractNumId w:val="0"/>
  </w:num>
  <w:num w:numId="5" w16cid:durableId="52118718">
    <w:abstractNumId w:val="5"/>
  </w:num>
  <w:num w:numId="6" w16cid:durableId="1965043679">
    <w:abstractNumId w:val="8"/>
  </w:num>
  <w:num w:numId="7" w16cid:durableId="855264805">
    <w:abstractNumId w:val="4"/>
  </w:num>
  <w:num w:numId="8" w16cid:durableId="930704606">
    <w:abstractNumId w:val="2"/>
  </w:num>
  <w:num w:numId="9" w16cid:durableId="1224945940">
    <w:abstractNumId w:val="11"/>
  </w:num>
  <w:num w:numId="10" w16cid:durableId="371344320">
    <w:abstractNumId w:val="9"/>
  </w:num>
  <w:num w:numId="11" w16cid:durableId="1810392422">
    <w:abstractNumId w:val="6"/>
  </w:num>
  <w:num w:numId="12" w16cid:durableId="1112557520">
    <w:abstractNumId w:val="1"/>
  </w:num>
  <w:num w:numId="13" w16cid:durableId="110187424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rawingGridVerticalSpacing w:val="120"/>
  <w:displayHorizontalDrawingGridEvery w:val="3"/>
  <w:displayVerticalDrawingGridEvery w:val="3"/>
  <w:doNotUseMarginsForDrawingGridOrigin/>
  <w:doNotShadeFormData/>
  <w:characterSpacingControl w:val="compressPunctuation"/>
  <w:savePreviewPicture/>
  <w:doNotValidateAgainstSchema/>
  <w:doNotDemarcateInvalidXml/>
  <w:hdrShapeDefaults>
    <o:shapedefaults v:ext="edit" spidmax="205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069A1"/>
    <w:rsid w:val="00007E8C"/>
    <w:rsid w:val="00030FBF"/>
    <w:rsid w:val="00074B26"/>
    <w:rsid w:val="000E6F20"/>
    <w:rsid w:val="00172A27"/>
    <w:rsid w:val="0019435A"/>
    <w:rsid w:val="001C6A10"/>
    <w:rsid w:val="0022444D"/>
    <w:rsid w:val="00270651"/>
    <w:rsid w:val="002D38C6"/>
    <w:rsid w:val="002E2A30"/>
    <w:rsid w:val="002E3677"/>
    <w:rsid w:val="003304AB"/>
    <w:rsid w:val="003321C2"/>
    <w:rsid w:val="003504A8"/>
    <w:rsid w:val="0037357B"/>
    <w:rsid w:val="00383335"/>
    <w:rsid w:val="003D2FE7"/>
    <w:rsid w:val="003F2962"/>
    <w:rsid w:val="003F6570"/>
    <w:rsid w:val="00486F3E"/>
    <w:rsid w:val="004C6EBA"/>
    <w:rsid w:val="004F176B"/>
    <w:rsid w:val="00514D47"/>
    <w:rsid w:val="0051720E"/>
    <w:rsid w:val="00585ACB"/>
    <w:rsid w:val="005C5E43"/>
    <w:rsid w:val="005C7A0A"/>
    <w:rsid w:val="005D2BCC"/>
    <w:rsid w:val="0065642E"/>
    <w:rsid w:val="006D2420"/>
    <w:rsid w:val="00731AA0"/>
    <w:rsid w:val="00733A63"/>
    <w:rsid w:val="00735884"/>
    <w:rsid w:val="007452FC"/>
    <w:rsid w:val="00751EA1"/>
    <w:rsid w:val="00755EA4"/>
    <w:rsid w:val="00794B05"/>
    <w:rsid w:val="007B19D1"/>
    <w:rsid w:val="007D04BA"/>
    <w:rsid w:val="007E07F0"/>
    <w:rsid w:val="008577DB"/>
    <w:rsid w:val="008A4231"/>
    <w:rsid w:val="008A56D8"/>
    <w:rsid w:val="008C3B42"/>
    <w:rsid w:val="008D0CAB"/>
    <w:rsid w:val="0094318A"/>
    <w:rsid w:val="0096654D"/>
    <w:rsid w:val="00984AF5"/>
    <w:rsid w:val="009B49ED"/>
    <w:rsid w:val="009D0F55"/>
    <w:rsid w:val="009D5B9F"/>
    <w:rsid w:val="009D7C35"/>
    <w:rsid w:val="009E0591"/>
    <w:rsid w:val="009E32C0"/>
    <w:rsid w:val="009E554B"/>
    <w:rsid w:val="00A82710"/>
    <w:rsid w:val="00AA05E9"/>
    <w:rsid w:val="00AE0110"/>
    <w:rsid w:val="00AF33AC"/>
    <w:rsid w:val="00B75FE0"/>
    <w:rsid w:val="00BF4C70"/>
    <w:rsid w:val="00C06E66"/>
    <w:rsid w:val="00C57F13"/>
    <w:rsid w:val="00C611EB"/>
    <w:rsid w:val="00C74796"/>
    <w:rsid w:val="00C873BD"/>
    <w:rsid w:val="00C912FE"/>
    <w:rsid w:val="00C91F6D"/>
    <w:rsid w:val="00C96ADC"/>
    <w:rsid w:val="00CC255E"/>
    <w:rsid w:val="00D11B68"/>
    <w:rsid w:val="00D16011"/>
    <w:rsid w:val="00D43E01"/>
    <w:rsid w:val="00D60595"/>
    <w:rsid w:val="00D8587D"/>
    <w:rsid w:val="00DB520A"/>
    <w:rsid w:val="00DD26FD"/>
    <w:rsid w:val="00DD2F94"/>
    <w:rsid w:val="00DD4631"/>
    <w:rsid w:val="00E427A3"/>
    <w:rsid w:val="00E67716"/>
    <w:rsid w:val="00EE1F24"/>
    <w:rsid w:val="00F13A19"/>
    <w:rsid w:val="00F64EA6"/>
    <w:rsid w:val="00F965E3"/>
    <w:rsid w:val="00FC160D"/>
    <w:rsid w:val="00FC4F29"/>
    <w:rsid w:val="00FC6433"/>
    <w:rsid w:val="00FD16B8"/>
    <w:rsid w:val="00FD1A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3"/>
    <o:shapelayout v:ext="edit">
      <o:idmap v:ext="edit" data="2"/>
    </o:shapelayout>
  </w:shapeDefaults>
  <w:decimalSymbol w:val="."/>
  <w:listSeparator w:val=","/>
  <w14:docId w14:val="3CE58344"/>
  <w15:chartTrackingRefBased/>
  <w15:docId w15:val="{304C66C3-8A66-4755-8B4E-B61763A674B6}"/>
  <w:autoSpaceDE w:val="0"/>
  <w:autoSpaceDN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1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uiPriority w:val="99"/>
    <w:qFormat/>
    <w:pPr>
      <w:widowControl w:val="0"/>
      <w:autoSpaceDE w:val="0"/>
      <w:autoSpaceDN w:val="0"/>
    </w:pPr>
    <w:rPr>
      <w:rFonts w:ascii="Arial" w:eastAsia="Arial" w:hAnsi="Arial" w:hint="eastAsia"/>
      <w:color w:val="000000"/>
      <w:sz w:val="24"/>
    </w:rPr>
  </w:style>
  <w:style w:type="paragraph" w:styleId="1">
    <w:name w:val="heading 1"/>
    <w:uiPriority w:val="99"/>
    <w:qFormat/>
    <w:pPr>
      <w:widowControl w:val="0"/>
      <w:autoSpaceDE w:val="0"/>
      <w:autoSpaceDN w:val="0"/>
      <w:outlineLvl w:val="0"/>
    </w:pPr>
    <w:rPr>
      <w:rFonts w:ascii="Arial" w:eastAsia="Arial" w:hAnsi="Arial" w:hint="eastAsia"/>
      <w:b/>
      <w:color w:val="000000"/>
      <w:sz w:val="32"/>
    </w:rPr>
  </w:style>
  <w:style w:type="paragraph" w:styleId="2">
    <w:name w:val="heading 2"/>
    <w:uiPriority w:val="99"/>
    <w:qFormat/>
    <w:pPr>
      <w:widowControl w:val="0"/>
      <w:autoSpaceDE w:val="0"/>
      <w:autoSpaceDN w:val="0"/>
      <w:outlineLvl w:val="1"/>
    </w:pPr>
    <w:rPr>
      <w:rFonts w:ascii="Arial" w:eastAsia="Arial" w:hAnsi="Arial" w:hint="eastAsia"/>
      <w:b/>
      <w:i/>
      <w:color w:val="000000"/>
      <w:sz w:val="28"/>
    </w:rPr>
  </w:style>
  <w:style w:type="paragraph" w:styleId="3">
    <w:name w:val="heading 3"/>
    <w:uiPriority w:val="99"/>
    <w:qFormat/>
    <w:pPr>
      <w:widowControl w:val="0"/>
      <w:autoSpaceDE w:val="0"/>
      <w:autoSpaceDN w:val="0"/>
      <w:outlineLvl w:val="2"/>
    </w:pPr>
    <w:rPr>
      <w:rFonts w:ascii="Arial" w:eastAsia="Arial" w:hAnsi="Arial" w:hint="eastAsia"/>
      <w:b/>
      <w:color w:val="000000"/>
      <w:sz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1"/>
    <w:unhideWhenUsed/>
    <w:rsid w:val="00984AF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5">
    <w:name w:val="footer"/>
    <w:basedOn w:val="a"/>
    <w:link w:val="a6"/>
    <w:uiPriority w:val="1"/>
    <w:unhideWhenUsed/>
    <w:rsid w:val="00984AF5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link w:val="a5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7">
    <w:name w:val="Normal (Web)"/>
    <w:basedOn w:val="a"/>
    <w:uiPriority w:val="1"/>
    <w:semiHidden/>
    <w:unhideWhenUsed/>
    <w:rsid w:val="00D8587D"/>
    <w:rPr>
      <w:rFonts w:ascii="Times New Roman" w:hAnsi="Times New Roman"/>
      <w:szCs w:val="24"/>
    </w:rPr>
  </w:style>
  <w:style w:type="character" w:styleId="a8">
    <w:name w:val="Hyperlink"/>
    <w:uiPriority w:val="1"/>
    <w:unhideWhenUsed/>
    <w:rsid w:val="008577DB"/>
    <w:rPr>
      <w:color w:val="0563C1"/>
      <w:u w:val="single"/>
    </w:rPr>
  </w:style>
  <w:style w:type="character" w:styleId="a9">
    <w:name w:val="Unresolved Mention"/>
    <w:uiPriority w:val="99"/>
    <w:semiHidden/>
    <w:unhideWhenUsed/>
    <w:rsid w:val="008577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</Pages>
  <Words>772</Words>
  <Characters>919</Characters>
  <Application>Microsoft Office Word</Application>
  <DocSecurity>0</DocSecurity>
  <PresentationFormat/>
  <Lines>51</Lines>
  <Paragraphs>54</Paragraphs>
  <Slides>0</Slides>
  <Notes>0</Notes>
  <HiddenSlides>0</HiddenSlides>
  <MMClips>0</MMClips>
  <ScaleCrop>true</ScaleCrop>
  <Manager/>
  <Company/>
  <LinksUpToDate>false</LinksUpToDate>
  <CharactersWithSpaces>1637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文雪</dc:creator>
  <cp:keywords/>
  <dc:description/>
  <cp:lastModifiedBy>文雪</cp:lastModifiedBy>
  <cp:revision>15</cp:revision>
  <cp:lastPrinted>2026-08-27T17:07:00Z</cp:lastPrinted>
  <dcterms:created xsi:type="dcterms:W3CDTF">2026-08-26T23:14:00Z</dcterms:created>
  <dcterms:modified xsi:type="dcterms:W3CDTF">2026-09-08T20:04:00Z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704DB0BA855FDCC9DC73326A9F870323_33</vt:lpwstr>
  </property>
  <property fmtid="{D5CDD505-2E9C-101B-9397-08002B2CF9AE}" pid="3" name="KSOProductBuildVer">
    <vt:lpwstr>2052-12.45.1</vt:lpwstr>
  </property>
</Properties>
</file>