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计划管培生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测算：电商实训做过销量预测与采购金额预测，按SKU拆库存周转率、设库存水位，需求与库存两头能算清；建模求解：把末端网络拆成选址-路径双层模型用Python求解，总成本降18.7%，习惯先定约束再排优先级；数据工具：独立清洗45211条营销数据，Excel透视表与函数熟练，Python（pandas）、SPSS按场景选用；执行落地：200+份申报材料设三级校验做到零差错，用状态与节点管准确，不靠记性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供应链管理概论、统计学、Python程序设计、供应链建模与仿真、大数据管理与分析、ERP供应链管理综合实验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跨部门沟通：对接各部门同步项目进度，按月汇总执行数据供负责人复盘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盘点与效期：参与数十种原辅料日常盘点，协助检查效期，临期原料及时报损，无重大盘点差异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团队课程实验项目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需求测算：按美国、中国、欧洲三个市场分别预测销量，再与在手库存、已排产量对比算出缺口，据此定各市场的投产与外包量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产能取舍：在固定产能下比较自产与外包的单件成本，把高成本产地的量压下来、转到成本更低的产能上，出口任务优先放低成本厂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库存去化：比较清旧库存回笼的现金与新产一台的边际贡献，优先去化积压品，并把外包量控制在需求之内，避免库存反升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复盘迭代：每轮结算后把实际销量与库存结果对回当时的预测，看偏差落在哪个环节，再在下一轮改投产与外包的比例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需求测算：基于Excel完成销量预测与采购金额预测，把行业需求变化趋势与竞品数据拉到同一张表比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库存分析：按SKU拆库存周转率、设库存水位与预警线，按快慢销看库存结构，定位资金占用最高与周转异常的品类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指标拆解：拆解转化率、ROI、流量结构与店铺利润，结合行业集中度输出四模块分析报告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双层建模：15个候选点、日均345单上建选址-路径双层模型，改进p-median设分层半径，VRPTW排线路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约束设计：把年龄、楼层、需求特征纳入目标函数，电梯等待时间计入成本，先定约束再取舍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结果测算：Python求解并与遗传算法比对；总成本降18.7%，老年覆盖率53.4%→87.3%，时长缩短22.3%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波动承接：测算周末29.9%、促销日50.7%的单量波动下布局仍可承接，输出优化前后对比图</w:t>
            </w:r>
          </w:p>
        </w:tc>
      </w:tr>
      <w:tr w:rsidR="00953A3C" w:rsidRPr="00BF4C70" w14:paraId="0CBEC90D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55F5B11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6355912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6BC5D" w14:textId="77777777" w:rsidR="00953A3C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517CC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953A3C" w:rsidRPr="00BF4C70" w14:paraId="1A69EEE4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589D555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全流程操作：用友U8独立走完采购订单→到货入库→销售订单→发货出库→库存调拨→盘点→核算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计划与库存联动：理清五个模块的单据流转与生成节点，按订单交付节点对齐入库数量与库存台账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：Python（pandas数据处理）、SPSS（问卷分析）、R（统计分析）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：Excel（数据透视表、VLOOKUP、函数公式、台账搭建、库存周转与预警报表）、Word、PPT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：用友U8+ERP（采购/销售/库存/存货核算全流程操作，熟悉单据流转与计划-库存联动）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