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万辰集团</w:t>
      </w:r>
    </w:p>
    <w:p>
      <w:pPr>
        <w:spacing w:after="360"/>
        <w:jc w:val="center"/>
      </w:pPr>
      <w:r>
        <w:rPr>
          <w:rFonts w:eastAsia="微软雅黑" w:ascii="Microsoft YaHei" w:hAnsi="Microsoft YaHei"/>
          <w:b/>
          <w:color w:val="2B2B2B"/>
          <w:sz w:val="44"/>
        </w:rPr>
        <w:t>供应链管培生辰星计划</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城市：南京/上海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背调报告-万辰集团-供应链管培生（辰星计划）</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万辰集团（股票代码300972）是中国量贩零食行业的头部企业，旗下拥有"好想来"等知名零食连锁品牌。截至2026年上半年，全国门店数量接近24000家，2025年营收514.59亿元，同比增长59.17%，是中国连锁百强第四、全国第二大零食饮料零售商。</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指标</w:t>
            </w:r>
          </w:p>
        </w:tc>
        <w:tc>
          <w:tcPr>
            <w:tcW w:type="dxa" w:w="2353"/>
            <w:shd w:val="clear" w:color="auto" w:fill="EDE7F0"/>
          </w:tcPr>
          <w:p>
            <w:r>
              <w:rPr>
                <w:rFonts w:eastAsia="宋体" w:ascii="Times New Roman" w:hAnsi="Times New Roman"/>
                <w:b/>
                <w:color w:val="2B4F6B"/>
              </w:rPr>
              <w:t>2024年</w:t>
            </w:r>
          </w:p>
        </w:tc>
        <w:tc>
          <w:tcPr>
            <w:tcW w:type="dxa" w:w="2353"/>
            <w:shd w:val="clear" w:color="auto" w:fill="EDE7F0"/>
          </w:tcPr>
          <w:p>
            <w:r>
              <w:rPr>
                <w:rFonts w:eastAsia="宋体" w:ascii="Times New Roman" w:hAnsi="Times New Roman"/>
                <w:b/>
                <w:color w:val="2B4F6B"/>
              </w:rPr>
              <w:t>2025年</w:t>
            </w:r>
          </w:p>
        </w:tc>
        <w:tc>
          <w:tcPr>
            <w:tcW w:type="dxa" w:w="2353"/>
            <w:shd w:val="clear" w:color="auto" w:fill="EDE7F0"/>
          </w:tcPr>
          <w:p>
            <w:r>
              <w:rPr>
                <w:rFonts w:eastAsia="宋体" w:ascii="Times New Roman" w:hAnsi="Times New Roman"/>
                <w:b/>
                <w:color w:val="2B4F6B"/>
              </w:rPr>
              <w:t>同比增长</w:t>
            </w:r>
          </w:p>
        </w:tc>
      </w:tr>
      <w:tr>
        <w:tc>
          <w:tcPr>
            <w:tcW w:type="dxa" w:w="2353"/>
          </w:tcPr>
          <w:p>
            <w:r>
              <w:rPr>
                <w:rFonts w:eastAsia="宋体" w:ascii="Times New Roman" w:hAnsi="Times New Roman"/>
              </w:rPr>
              <w:t>营业收入</w:t>
            </w:r>
          </w:p>
        </w:tc>
        <w:tc>
          <w:tcPr>
            <w:tcW w:type="dxa" w:w="2353"/>
          </w:tcPr>
          <w:p>
            <w:r>
              <w:rPr>
                <w:rFonts w:eastAsia="宋体" w:ascii="Times New Roman" w:hAnsi="Times New Roman"/>
              </w:rPr>
              <w:t>323.29亿元</w:t>
            </w:r>
          </w:p>
        </w:tc>
        <w:tc>
          <w:tcPr>
            <w:tcW w:type="dxa" w:w="2353"/>
          </w:tcPr>
          <w:p>
            <w:r>
              <w:rPr>
                <w:rFonts w:eastAsia="宋体" w:ascii="Times New Roman" w:hAnsi="Times New Roman"/>
              </w:rPr>
              <w:t>514.59亿元</w:t>
            </w:r>
          </w:p>
        </w:tc>
        <w:tc>
          <w:tcPr>
            <w:tcW w:type="dxa" w:w="2353"/>
          </w:tcPr>
          <w:p>
            <w:r>
              <w:rPr>
                <w:rFonts w:eastAsia="宋体" w:ascii="Times New Roman" w:hAnsi="Times New Roman"/>
              </w:rPr>
              <w:t>+59.17%</w:t>
            </w:r>
          </w:p>
        </w:tc>
      </w:tr>
      <w:tr>
        <w:tc>
          <w:tcPr>
            <w:tcW w:type="dxa" w:w="2353"/>
          </w:tcPr>
          <w:p>
            <w:r>
              <w:rPr>
                <w:rFonts w:eastAsia="宋体" w:ascii="Times New Roman" w:hAnsi="Times New Roman"/>
              </w:rPr>
              <w:t>归母净利润</w:t>
            </w:r>
          </w:p>
        </w:tc>
        <w:tc>
          <w:tcPr>
            <w:tcW w:type="dxa" w:w="2353"/>
          </w:tcPr>
          <w:p>
            <w:r>
              <w:rPr>
                <w:rFonts w:eastAsia="宋体" w:ascii="Times New Roman" w:hAnsi="Times New Roman"/>
              </w:rPr>
              <w:t>2.94亿元</w:t>
            </w:r>
          </w:p>
        </w:tc>
        <w:tc>
          <w:tcPr>
            <w:tcW w:type="dxa" w:w="2353"/>
          </w:tcPr>
          <w:p>
            <w:r>
              <w:rPr>
                <w:rFonts w:eastAsia="宋体" w:ascii="Times New Roman" w:hAnsi="Times New Roman"/>
              </w:rPr>
              <w:t>13.45亿元</w:t>
            </w:r>
          </w:p>
        </w:tc>
        <w:tc>
          <w:tcPr>
            <w:tcW w:type="dxa" w:w="2353"/>
          </w:tcPr>
          <w:p>
            <w:r>
              <w:rPr>
                <w:rFonts w:eastAsia="宋体" w:ascii="Times New Roman" w:hAnsi="Times New Roman"/>
              </w:rPr>
              <w:t>+358.09%</w:t>
            </w:r>
          </w:p>
        </w:tc>
      </w:tr>
      <w:tr>
        <w:tc>
          <w:tcPr>
            <w:tcW w:type="dxa" w:w="2353"/>
          </w:tcPr>
          <w:p>
            <w:r>
              <w:rPr>
                <w:rFonts w:eastAsia="宋体" w:ascii="Times New Roman" w:hAnsi="Times New Roman"/>
              </w:rPr>
              <w:t>毛利率</w:t>
            </w:r>
          </w:p>
        </w:tc>
        <w:tc>
          <w:tcPr>
            <w:tcW w:type="dxa" w:w="2353"/>
          </w:tcPr>
          <w:p>
            <w:r>
              <w:rPr>
                <w:rFonts w:eastAsia="宋体" w:ascii="Times New Roman" w:hAnsi="Times New Roman"/>
              </w:rPr>
              <w:t>-</w:t>
            </w:r>
          </w:p>
        </w:tc>
        <w:tc>
          <w:tcPr>
            <w:tcW w:type="dxa" w:w="2353"/>
          </w:tcPr>
          <w:p>
            <w:r>
              <w:rPr>
                <w:rFonts w:eastAsia="宋体" w:ascii="Times New Roman" w:hAnsi="Times New Roman"/>
              </w:rPr>
              <w:t>12.85%（2026上半年）</w:t>
            </w:r>
          </w:p>
        </w:tc>
        <w:tc>
          <w:tcPr>
            <w:tcW w:type="dxa" w:w="2353"/>
          </w:tcPr>
          <w:p>
            <w:r>
              <w:rPr>
                <w:rFonts w:eastAsia="宋体" w:ascii="Times New Roman" w:hAnsi="Times New Roman"/>
              </w:rPr>
              <w:t>+1.44pct</w:t>
            </w:r>
          </w:p>
        </w:tc>
      </w:tr>
      <w:tr>
        <w:tc>
          <w:tcPr>
            <w:tcW w:type="dxa" w:w="2353"/>
          </w:tcPr>
          <w:p>
            <w:r>
              <w:rPr>
                <w:rFonts w:eastAsia="宋体" w:ascii="Times New Roman" w:hAnsi="Times New Roman"/>
              </w:rPr>
              <w:t>门店数量</w:t>
            </w:r>
          </w:p>
        </w:tc>
        <w:tc>
          <w:tcPr>
            <w:tcW w:type="dxa" w:w="2353"/>
          </w:tcPr>
          <w:p>
            <w:r>
              <w:rPr>
                <w:rFonts w:eastAsia="宋体" w:ascii="Times New Roman" w:hAnsi="Times New Roman"/>
              </w:rPr>
              <w:t>约14000家</w:t>
            </w:r>
          </w:p>
        </w:tc>
        <w:tc>
          <w:tcPr>
            <w:tcW w:type="dxa" w:w="2353"/>
          </w:tcPr>
          <w:p>
            <w:r>
              <w:rPr>
                <w:rFonts w:eastAsia="宋体" w:ascii="Times New Roman" w:hAnsi="Times New Roman"/>
              </w:rPr>
              <w:t>18314家</w:t>
            </w:r>
          </w:p>
        </w:tc>
        <w:tc>
          <w:tcPr>
            <w:tcW w:type="dxa" w:w="2353"/>
          </w:tcPr>
          <w:p>
            <w:r>
              <w:rPr>
                <w:rFonts w:eastAsia="宋体" w:ascii="Times New Roman" w:hAnsi="Times New Roman"/>
              </w:rPr>
              <w:t>+29.0%</w:t>
            </w:r>
          </w:p>
        </w:tc>
      </w:tr>
      <w:tr>
        <w:tc>
          <w:tcPr>
            <w:tcW w:type="dxa" w:w="2353"/>
          </w:tcPr>
          <w:p>
            <w:r>
              <w:rPr>
                <w:rFonts w:eastAsia="宋体" w:ascii="Times New Roman" w:hAnsi="Times New Roman"/>
              </w:rPr>
              <w:t>2026上半年营收</w:t>
            </w:r>
          </w:p>
        </w:tc>
        <w:tc>
          <w:tcPr>
            <w:tcW w:type="dxa" w:w="2353"/>
          </w:tcPr>
          <w:p>
            <w:r>
              <w:rPr>
                <w:rFonts w:eastAsia="宋体" w:ascii="Times New Roman" w:hAnsi="Times New Roman"/>
              </w:rPr>
              <w:t>-</w:t>
            </w:r>
          </w:p>
        </w:tc>
        <w:tc>
          <w:tcPr>
            <w:tcW w:type="dxa" w:w="2353"/>
          </w:tcPr>
          <w:p>
            <w:r>
              <w:rPr>
                <w:rFonts w:eastAsia="宋体" w:ascii="Times New Roman" w:hAnsi="Times New Roman"/>
              </w:rPr>
              <w:t>348.36亿元</w:t>
            </w:r>
          </w:p>
        </w:tc>
        <w:tc>
          <w:tcPr>
            <w:tcW w:type="dxa" w:w="2353"/>
          </w:tcPr>
          <w:p>
            <w:r>
              <w:rPr>
                <w:rFonts w:eastAsia="宋体" w:ascii="Times New Roman" w:hAnsi="Times New Roman"/>
              </w:rPr>
              <w:t>+54.26%</w:t>
            </w:r>
          </w:p>
        </w:tc>
      </w:tr>
      <w:tr>
        <w:tc>
          <w:tcPr>
            <w:tcW w:type="dxa" w:w="2353"/>
          </w:tcPr>
          <w:p>
            <w:r>
              <w:rPr>
                <w:rFonts w:eastAsia="宋体" w:ascii="Times New Roman" w:hAnsi="Times New Roman"/>
              </w:rPr>
              <w:t>2026上半年归母净利润</w:t>
            </w:r>
          </w:p>
        </w:tc>
        <w:tc>
          <w:tcPr>
            <w:tcW w:type="dxa" w:w="2353"/>
          </w:tcPr>
          <w:p>
            <w:r>
              <w:rPr>
                <w:rFonts w:eastAsia="宋体" w:ascii="Times New Roman" w:hAnsi="Times New Roman"/>
              </w:rPr>
              <w:t>-</w:t>
            </w:r>
          </w:p>
        </w:tc>
        <w:tc>
          <w:tcPr>
            <w:tcW w:type="dxa" w:w="2353"/>
          </w:tcPr>
          <w:p>
            <w:r>
              <w:rPr>
                <w:rFonts w:eastAsia="宋体" w:ascii="Times New Roman" w:hAnsi="Times New Roman"/>
              </w:rPr>
              <w:t>12.10亿元</w:t>
            </w:r>
          </w:p>
        </w:tc>
        <w:tc>
          <w:tcPr>
            <w:tcW w:type="dxa" w:w="2353"/>
          </w:tcPr>
          <w:p>
            <w:r>
              <w:rPr>
                <w:rFonts w:eastAsia="宋体" w:ascii="Times New Roman" w:hAnsi="Times New Roman"/>
              </w:rPr>
              <w:t>+156.58%</w:t>
            </w:r>
          </w:p>
        </w:tc>
      </w:tr>
    </w:tbl>
    <w:p>
      <w:r>
        <w:rPr>
          <w:rFonts w:eastAsia="宋体" w:ascii="Times New Roman" w:hAnsi="Times New Roman"/>
          <w:b/>
        </w:rPr>
        <w:t>打工人解读</w:t>
      </w:r>
      <w:r>
        <w:rPr>
          <w:rFonts w:eastAsia="宋体" w:ascii="Times New Roman" w:hAnsi="Times New Roman"/>
        </w:rPr>
        <w:t>：万辰集团是近年增长最快的零售企业之一，营收和利润增速惊人（2025年净利润增长358%），门店数量快速扩张。但需要注意：1）毛利率较低（12.85%），量贩零食行业本质是薄利多销；2）门店扩张速度快，可能存在管理跟不上的问题；3）有负面新闻（门店员工下跪事件、社保缴纳问题等），需要关注企业文化和管理规范性。</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量贩零食业务</w:t>
      </w:r>
      <w:r>
        <w:rPr>
          <w:rFonts w:eastAsia="宋体" w:ascii="Times New Roman" w:hAnsi="Times New Roman"/>
        </w:rPr>
        <w:t>：好想来等品牌，占营收约95%以上，是核心业务</w:t>
      </w:r>
    </w:p>
    <w:p>
      <w:pPr>
        <w:pStyle w:val="ListBullet"/>
      </w:pPr>
      <w:r>
        <w:rPr>
          <w:rFonts w:eastAsia="宋体" w:ascii="Times New Roman" w:hAnsi="Times New Roman"/>
          <w:b/>
        </w:rPr>
        <w:t>供应链业务</w:t>
      </w:r>
      <w:r>
        <w:rPr>
          <w:rFonts w:eastAsia="宋体" w:ascii="Times New Roman" w:hAnsi="Times New Roman"/>
        </w:rPr>
        <w:t>：自建仓储物流体系，支撑全国门店配送</w:t>
      </w:r>
    </w:p>
    <w:p>
      <w:pPr>
        <w:pStyle w:val="ListBullet"/>
      </w:pPr>
      <w:r>
        <w:rPr>
          <w:rFonts w:eastAsia="宋体" w:ascii="Times New Roman" w:hAnsi="Times New Roman"/>
          <w:b/>
        </w:rPr>
        <w:t>数字化业务</w:t>
      </w:r>
      <w:r>
        <w:rPr>
          <w:rFonts w:eastAsia="宋体" w:ascii="Times New Roman" w:hAnsi="Times New Roman"/>
        </w:rPr>
        <w:t>：供应链数字化系统、门店管理系统、会员系统</w:t>
      </w:r>
    </w:p>
    <w:p>
      <w:pPr>
        <w:pStyle w:val="ListBullet"/>
      </w:pPr>
      <w:r>
        <w:rPr>
          <w:rFonts w:eastAsia="宋体" w:ascii="Times New Roman" w:hAnsi="Times New Roman"/>
          <w:b/>
        </w:rPr>
        <w:t>供应链布局</w:t>
      </w:r>
      <w:r>
        <w:rPr>
          <w:rFonts w:eastAsia="宋体" w:ascii="Times New Roman" w:hAnsi="Times New Roman"/>
        </w:rPr>
        <w:t>：全国多个区域仓储中心，覆盖华东、华南、华北、西南等区域</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行业地位</w:t>
      </w:r>
      <w:r>
        <w:rPr>
          <w:rFonts w:eastAsia="宋体" w:ascii="Times New Roman" w:hAnsi="Times New Roman"/>
        </w:rPr>
        <w:t>：中国量贩零食行业头部企业，全国第二大零食饮料零售商（按GMV），中国连锁百强第四</w:t>
      </w:r>
    </w:p>
    <w:p>
      <w:pPr>
        <w:pStyle w:val="ListBullet"/>
      </w:pPr>
      <w:r>
        <w:rPr>
          <w:rFonts w:eastAsia="宋体" w:ascii="Times New Roman" w:hAnsi="Times New Roman"/>
          <w:b/>
        </w:rPr>
        <w:t>市场份额</w:t>
      </w:r>
      <w:r>
        <w:rPr>
          <w:rFonts w:eastAsia="宋体" w:ascii="Times New Roman" w:hAnsi="Times New Roman"/>
        </w:rPr>
        <w:t>：量贩零食行业市场份额约15-20%，与零食很忙（赵一鸣）形成双寡头格局</w:t>
      </w:r>
    </w:p>
    <w:p>
      <w:pPr>
        <w:pStyle w:val="ListBullet"/>
      </w:pPr>
      <w:r>
        <w:rPr>
          <w:rFonts w:eastAsia="宋体" w:ascii="Times New Roman" w:hAnsi="Times New Roman"/>
          <w:b/>
        </w:rPr>
        <w:t>主要竞品</w:t>
      </w:r>
      <w:r>
        <w:rPr>
          <w:rFonts w:eastAsia="宋体" w:ascii="Times New Roman" w:hAnsi="Times New Roman"/>
        </w:rPr>
        <w:t>：零食很忙（赵一鸣）、鸣鸣很忙、糖巢、戴永红等</w:t>
      </w:r>
    </w:p>
    <w:p>
      <w:pPr>
        <w:pStyle w:val="ListBullet"/>
      </w:pPr>
      <w:r>
        <w:rPr>
          <w:rFonts w:eastAsia="宋体" w:ascii="Times New Roman" w:hAnsi="Times New Roman"/>
          <w:b/>
        </w:rPr>
        <w:t>差异化优势</w:t>
      </w:r>
      <w:r>
        <w:rPr>
          <w:rFonts w:eastAsia="宋体" w:ascii="Times New Roman" w:hAnsi="Times New Roman"/>
        </w:rPr>
        <w:t>：门店数量多、供应链效率高、数字化程度高、资本实力强（上市公司）</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增长速度惊人，营收和利润连续高增长</w:t>
      </w:r>
    </w:p>
    <w:p>
      <w:pPr>
        <w:pStyle w:val="ListBullet"/>
      </w:pPr>
      <w:r>
        <w:rPr>
          <w:rFonts w:eastAsia="宋体" w:ascii="Times New Roman" w:hAnsi="Times New Roman"/>
        </w:rPr>
        <w:t>门店数量接近24000家，规模效应显著</w:t>
      </w:r>
    </w:p>
    <w:p>
      <w:pPr>
        <w:pStyle w:val="ListBullet"/>
      </w:pPr>
      <w:r>
        <w:rPr>
          <w:rFonts w:eastAsia="宋体" w:ascii="Times New Roman" w:hAnsi="Times New Roman"/>
        </w:rPr>
        <w:t>供应链是核心竞争力，管培生有较多实践机会</w:t>
      </w:r>
    </w:p>
    <w:p>
      <w:pPr>
        <w:pStyle w:val="ListBullet"/>
      </w:pPr>
      <w:r>
        <w:rPr>
          <w:rFonts w:eastAsia="宋体" w:ascii="Times New Roman" w:hAnsi="Times New Roman"/>
        </w:rPr>
        <w:t>南京有总部/区域中心，属于南方城市</w:t>
      </w:r>
    </w:p>
    <w:p>
      <w:pPr>
        <w:pStyle w:val="ListBullet"/>
      </w:pPr>
      <w:r>
        <w:rPr>
          <w:rFonts w:eastAsia="宋体" w:ascii="Times New Roman" w:hAnsi="Times New Roman"/>
        </w:rPr>
        <w:t>上市公司，融资渠道多，抗风险能力较强</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毛利率低（12.85%），薄利多销，降本增效压力大</w:t>
      </w:r>
    </w:p>
    <w:p>
      <w:pPr>
        <w:pStyle w:val="ListBullet"/>
      </w:pPr>
      <w:r>
        <w:rPr>
          <w:rFonts w:eastAsia="宋体" w:ascii="Times New Roman" w:hAnsi="Times New Roman"/>
        </w:rPr>
        <w:t>有负面新闻（门店员工下跪事件、社保缴纳不规范等），企业文化和管理规范性存疑</w:t>
      </w:r>
    </w:p>
    <w:p>
      <w:pPr>
        <w:pStyle w:val="ListBullet"/>
      </w:pPr>
      <w:r>
        <w:rPr>
          <w:rFonts w:eastAsia="宋体" w:ascii="Times New Roman" w:hAnsi="Times New Roman"/>
        </w:rPr>
        <w:t>门店扩张速度快，可能存在管理跟不上、单店盈利下降的问题</w:t>
      </w:r>
    </w:p>
    <w:p>
      <w:pPr>
        <w:pStyle w:val="ListBullet"/>
      </w:pPr>
      <w:r>
        <w:rPr>
          <w:rFonts w:eastAsia="宋体" w:ascii="Times New Roman" w:hAnsi="Times New Roman"/>
        </w:rPr>
        <w:t>薪资未明确，可能低于快消外企水平</w:t>
      </w:r>
    </w:p>
    <w:p>
      <w:pPr>
        <w:pStyle w:val="ListBullet"/>
      </w:pPr>
      <w:r>
        <w:rPr>
          <w:rFonts w:eastAsia="宋体" w:ascii="Times New Roman" w:hAnsi="Times New Roman"/>
        </w:rPr>
        <w:t>工作地点包含上海（高生活成本城市）</w:t>
      </w:r>
    </w:p>
    <w:p>
      <w:pPr>
        <w:pStyle w:val="ListBullet"/>
      </w:pPr>
      <w:r>
        <w:rPr>
          <w:rFonts w:eastAsia="宋体" w:ascii="Times New Roman" w:hAnsi="Times New Roman"/>
        </w:rPr>
        <w:t>民营企业，培训体系可能不如外企完善</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供应链管培生（辰星计划）</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南京/上海</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未明确（商品部门管培生6K-10K/月，供应链可能类似）</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辰星计划管培生，双导师带教，多领域轮岗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2026-08-28</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"供应链需求与库存计划"</w:t>
            </w:r>
          </w:p>
        </w:tc>
        <w:tc>
          <w:tcPr>
            <w:tcW w:type="dxa" w:w="3137"/>
          </w:tcPr>
          <w:p>
            <w:r>
              <w:rPr>
                <w:rFonts w:eastAsia="宋体" w:ascii="Times New Roman" w:hAnsi="Times New Roman"/>
              </w:rPr>
              <w:t>基于历史销售、季节波动、节假日做需求预测，制定库存计划</w:t>
            </w:r>
          </w:p>
        </w:tc>
        <w:tc>
          <w:tcPr>
            <w:tcW w:type="dxa" w:w="3137"/>
          </w:tcPr>
          <w:p>
            <w:r>
              <w:rPr>
                <w:rFonts w:eastAsia="宋体" w:ascii="Times New Roman" w:hAnsi="Times New Roman"/>
              </w:rPr>
              <w:t>核心工作，需要数据分析能力</w:t>
            </w:r>
          </w:p>
        </w:tc>
      </w:tr>
      <w:tr>
        <w:tc>
          <w:tcPr>
            <w:tcW w:type="dxa" w:w="3137"/>
          </w:tcPr>
          <w:p>
            <w:r>
              <w:rPr>
                <w:rFonts w:eastAsia="宋体" w:ascii="Times New Roman" w:hAnsi="Times New Roman"/>
              </w:rPr>
              <w:t>"分析物流成本结构"</w:t>
            </w:r>
          </w:p>
        </w:tc>
        <w:tc>
          <w:tcPr>
            <w:tcW w:type="dxa" w:w="3137"/>
          </w:tcPr>
          <w:p>
            <w:r>
              <w:rPr>
                <w:rFonts w:eastAsia="宋体" w:ascii="Times New Roman" w:hAnsi="Times New Roman"/>
              </w:rPr>
              <w:t>分析干线费、配送费、仓储费、损耗成本，输出降本方案</w:t>
            </w:r>
          </w:p>
        </w:tc>
        <w:tc>
          <w:tcPr>
            <w:tcW w:type="dxa" w:w="3137"/>
          </w:tcPr>
          <w:p>
            <w:r>
              <w:rPr>
                <w:rFonts w:eastAsia="宋体" w:ascii="Times New Roman" w:hAnsi="Times New Roman"/>
              </w:rPr>
              <w:t>成本分析，需要Excel和数据分析能力</w:t>
            </w:r>
          </w:p>
        </w:tc>
      </w:tr>
      <w:tr>
        <w:tc>
          <w:tcPr>
            <w:tcW w:type="dxa" w:w="3137"/>
          </w:tcPr>
          <w:p>
            <w:r>
              <w:rPr>
                <w:rFonts w:eastAsia="宋体" w:ascii="Times New Roman" w:hAnsi="Times New Roman"/>
              </w:rPr>
              <w:t>"跟进物流承运商履约质量"</w:t>
            </w:r>
          </w:p>
        </w:tc>
        <w:tc>
          <w:tcPr>
            <w:tcW w:type="dxa" w:w="3137"/>
          </w:tcPr>
          <w:p>
            <w:r>
              <w:rPr>
                <w:rFonts w:eastAsia="宋体" w:ascii="Times New Roman" w:hAnsi="Times New Roman"/>
              </w:rPr>
              <w:t>跟进承运商的时效、异常问题，推动流程整改与标准化</w:t>
            </w:r>
          </w:p>
        </w:tc>
        <w:tc>
          <w:tcPr>
            <w:tcW w:type="dxa" w:w="3137"/>
          </w:tcPr>
          <w:p>
            <w:r>
              <w:rPr>
                <w:rFonts w:eastAsia="宋体" w:ascii="Times New Roman" w:hAnsi="Times New Roman"/>
              </w:rPr>
              <w:t>供应商管理，需要沟通协调能力</w:t>
            </w:r>
          </w:p>
        </w:tc>
      </w:tr>
      <w:tr>
        <w:tc>
          <w:tcPr>
            <w:tcW w:type="dxa" w:w="3137"/>
          </w:tcPr>
          <w:p>
            <w:r>
              <w:rPr>
                <w:rFonts w:eastAsia="宋体" w:ascii="Times New Roman" w:hAnsi="Times New Roman"/>
              </w:rPr>
              <w:t>"供应链数据复盘与项目改善"</w:t>
            </w:r>
          </w:p>
        </w:tc>
        <w:tc>
          <w:tcPr>
            <w:tcW w:type="dxa" w:w="3137"/>
          </w:tcPr>
          <w:p>
            <w:r>
              <w:rPr>
                <w:rFonts w:eastAsia="宋体" w:ascii="Times New Roman" w:hAnsi="Times New Roman"/>
              </w:rPr>
              <w:t>定期输出供应链周报/月报，推动流程优化项目</w:t>
            </w:r>
          </w:p>
        </w:tc>
        <w:tc>
          <w:tcPr>
            <w:tcW w:type="dxa" w:w="3137"/>
          </w:tcPr>
          <w:p>
            <w:r>
              <w:rPr>
                <w:rFonts w:eastAsia="宋体" w:ascii="Times New Roman" w:hAnsi="Times New Roman"/>
              </w:rPr>
              <w:t>数据分析和项目管理</w:t>
            </w:r>
          </w:p>
        </w:tc>
      </w:tr>
      <w:tr>
        <w:tc>
          <w:tcPr>
            <w:tcW w:type="dxa" w:w="3137"/>
          </w:tcPr>
          <w:p>
            <w:r>
              <w:rPr>
                <w:rFonts w:eastAsia="宋体" w:ascii="Times New Roman" w:hAnsi="Times New Roman"/>
              </w:rPr>
              <w:t>"辰星计划管培生"</w:t>
            </w:r>
          </w:p>
        </w:tc>
        <w:tc>
          <w:tcPr>
            <w:tcW w:type="dxa" w:w="3137"/>
          </w:tcPr>
          <w:p>
            <w:r>
              <w:rPr>
                <w:rFonts w:eastAsia="宋体" w:ascii="Times New Roman" w:hAnsi="Times New Roman"/>
              </w:rPr>
              <w:t>体系化培训、多领域轮岗、真实一线业务淬炼</w:t>
            </w:r>
          </w:p>
        </w:tc>
        <w:tc>
          <w:tcPr>
            <w:tcW w:type="dxa" w:w="3137"/>
          </w:tcPr>
          <w:p>
            <w:r>
              <w:rPr>
                <w:rFonts w:eastAsia="宋体" w:ascii="Times New Roman" w:hAnsi="Times New Roman"/>
              </w:rPr>
              <w:t>管培生项目，需要接受轮岗</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供应链是万辰集团的核心竞争力，量贩零食行业的本质是供应链效率竞争</w:t>
      </w:r>
    </w:p>
    <w:p>
      <w:pPr>
        <w:pStyle w:val="ListBullet"/>
      </w:pPr>
      <w:r>
        <w:rPr>
          <w:rFonts w:eastAsia="宋体" w:ascii="Times New Roman" w:hAnsi="Times New Roman"/>
        </w:rPr>
        <w:t>万辰自建仓储物流体系，支撑全国近24000家门店的配送，供应链部门地位重要</w:t>
      </w:r>
    </w:p>
    <w:p>
      <w:pPr>
        <w:pStyle w:val="ListBullet"/>
      </w:pPr>
      <w:r>
        <w:rPr>
          <w:rFonts w:eastAsia="宋体" w:ascii="Times New Roman" w:hAnsi="Times New Roman"/>
        </w:rPr>
        <w:t>辰星计划是万辰培养未来管理人才的核心渠道，受到高层重视</w:t>
      </w:r>
    </w:p>
    <w:p>
      <w:pPr>
        <w:pStyle w:val="ListBullet"/>
      </w:pPr>
      <w:r>
        <w:rPr>
          <w:rFonts w:eastAsia="宋体" w:ascii="Times New Roman" w:hAnsi="Times New Roman"/>
        </w:rPr>
        <w:t>南京是万辰的重要基地，供应链团队规模较大</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薄利多销行业的降本增效压力</w:t>
      </w:r>
      <w:r>
        <w:rPr>
          <w:rFonts w:eastAsia="宋体" w:ascii="Times New Roman" w:hAnsi="Times New Roman"/>
        </w:rPr>
        <w:t>：量贩零食行业毛利率只有12.85%，供应链降本增效压力大，工作强度可能较高</w:t>
      </w:r>
    </w:p>
    <w:p>
      <w:r>
        <w:rPr>
          <w:rFonts w:eastAsia="宋体" w:ascii="Times New Roman" w:hAnsi="Times New Roman"/>
        </w:rPr>
        <w:t xml:space="preserve">2. </w:t>
      </w:r>
      <w:r>
        <w:rPr>
          <w:rFonts w:eastAsia="宋体" w:ascii="Times New Roman" w:hAnsi="Times New Roman"/>
          <w:b/>
        </w:rPr>
        <w:t>快速扩张带来的管理挑战</w:t>
      </w:r>
      <w:r>
        <w:rPr>
          <w:rFonts w:eastAsia="宋体" w:ascii="Times New Roman" w:hAnsi="Times New Roman"/>
        </w:rPr>
        <w:t>：门店数量从1.4万家快速扩张到2.4万家，供应链需要快速响应，可能存在流程不规范、系统不完善的问题</w:t>
      </w:r>
    </w:p>
    <w:p>
      <w:r>
        <w:rPr>
          <w:rFonts w:eastAsia="宋体" w:ascii="Times New Roman" w:hAnsi="Times New Roman"/>
        </w:rPr>
        <w:t xml:space="preserve">3. </w:t>
      </w:r>
      <w:r>
        <w:rPr>
          <w:rFonts w:eastAsia="宋体" w:ascii="Times New Roman" w:hAnsi="Times New Roman"/>
          <w:b/>
        </w:rPr>
        <w:t>民营企业培训体系不完善</w:t>
      </w:r>
      <w:r>
        <w:rPr>
          <w:rFonts w:eastAsia="宋体" w:ascii="Times New Roman" w:hAnsi="Times New Roman"/>
        </w:rPr>
        <w:t>：相比外企，民营企业的管培生培训体系可能不够完善，需要更多的自我学习和适应</w:t>
      </w:r>
    </w:p>
    <w:p>
      <w:r>
        <w:rPr>
          <w:rFonts w:eastAsia="宋体" w:ascii="Times New Roman" w:hAnsi="Times New Roman"/>
        </w:rPr>
        <w:t xml:space="preserve">4. </w:t>
      </w:r>
      <w:r>
        <w:rPr>
          <w:rFonts w:eastAsia="宋体" w:ascii="Times New Roman" w:hAnsi="Times New Roman"/>
          <w:b/>
        </w:rPr>
        <w:t>薪资可能低于预期</w:t>
      </w:r>
      <w:r>
        <w:rPr>
          <w:rFonts w:eastAsia="宋体" w:ascii="Times New Roman" w:hAnsi="Times New Roman"/>
        </w:rPr>
        <w:t>：商品部门管培生6K-10K，供应链可能类似，可能低于文雪8K-15K的薪资底线</w:t>
      </w:r>
    </w:p>
    <w:p>
      <w:r>
        <w:rPr>
          <w:rFonts w:eastAsia="宋体" w:ascii="Times New Roman" w:hAnsi="Times New Roman"/>
        </w:rPr>
        <w:t xml:space="preserve">5. </w:t>
      </w:r>
      <w:r>
        <w:rPr>
          <w:rFonts w:eastAsia="宋体" w:ascii="Times New Roman" w:hAnsi="Times New Roman"/>
          <w:b/>
        </w:rPr>
        <w:t>工作地点可能在上海</w:t>
      </w:r>
      <w:r>
        <w:rPr>
          <w:rFonts w:eastAsia="宋体" w:ascii="Times New Roman" w:hAnsi="Times New Roman"/>
        </w:rPr>
        <w:t>：上海是高生活成本城市，如果薪资不高，生活压力较大</w:t>
      </w:r>
    </w:p>
    <w:p>
      <w:r>
        <w:rPr>
          <w:rFonts w:eastAsia="宋体" w:ascii="Times New Roman" w:hAnsi="Times New Roman"/>
        </w:rPr>
        <w:t xml:space="preserve">6. </w:t>
      </w:r>
      <w:r>
        <w:rPr>
          <w:rFonts w:eastAsia="宋体" w:ascii="Times New Roman" w:hAnsi="Times New Roman"/>
          <w:b/>
        </w:rPr>
        <w:t>行业负面新闻影响</w:t>
      </w:r>
      <w:r>
        <w:rPr>
          <w:rFonts w:eastAsia="宋体" w:ascii="Times New Roman" w:hAnsi="Times New Roman"/>
        </w:rPr>
        <w:t>：门店员工下跪事件、社保缴纳问题等负面新闻，可能影响公司形象和企业文化</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：辰星管培生 → 供应链主管 → 供应链经理 → 供应链总监 → 副总裁</w:t>
      </w:r>
    </w:p>
    <w:p>
      <w:pPr>
        <w:pStyle w:val="ListBullet"/>
      </w:pPr>
      <w:r>
        <w:rPr>
          <w:rFonts w:eastAsia="宋体" w:ascii="Times New Roman" w:hAnsi="Times New Roman"/>
          <w:b/>
        </w:rPr>
        <w:t>横向转岗</w:t>
      </w:r>
      <w:r>
        <w:rPr>
          <w:rFonts w:eastAsia="宋体" w:ascii="Times New Roman" w:hAnsi="Times New Roman"/>
        </w:rPr>
        <w:t>：供应链 → 采购 → 物流 → 仓储 → 门店运营 → 区域经理</w:t>
      </w:r>
    </w:p>
    <w:p>
      <w:pPr>
        <w:pStyle w:val="ListBullet"/>
      </w:pPr>
      <w:r>
        <w:rPr>
          <w:rFonts w:eastAsia="宋体" w:ascii="Times New Roman" w:hAnsi="Times New Roman"/>
          <w:b/>
        </w:rPr>
        <w:t>行业跳槽价值</w:t>
      </w:r>
      <w:r>
        <w:rPr>
          <w:rFonts w:eastAsia="宋体" w:ascii="Times New Roman" w:hAnsi="Times New Roman"/>
        </w:rPr>
        <w:t>：万辰供应链背景在零售/量贩零食/快消行业有一定认可度，但品牌力不如外企</w:t>
      </w:r>
    </w:p>
    <w:p>
      <w:pPr>
        <w:pStyle w:val="ListBullet"/>
      </w:pPr>
      <w:r>
        <w:rPr>
          <w:rFonts w:eastAsia="宋体" w:ascii="Times New Roman" w:hAnsi="Times New Roman"/>
          <w:b/>
        </w:rPr>
        <w:t>推测说明</w:t>
      </w:r>
      <w:r>
        <w:rPr>
          <w:rFonts w:eastAsia="宋体" w:ascii="Times New Roman" w:hAnsi="Times New Roman"/>
        </w:rPr>
        <w:t>：以上为基于零售行业管培生普遍发展路径的推测，具体晋升速度和路径需入职后确认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民营企业（非外企），不符合"外企优先"原则，但属于优质国内企业</w:t>
      </w:r>
    </w:p>
    <w:p>
      <w:pPr>
        <w:pStyle w:val="ListBullet"/>
      </w:pPr>
      <w:r>
        <w:rPr>
          <w:rFonts w:eastAsia="宋体" w:ascii="Times New Roman" w:hAnsi="Times New Roman"/>
        </w:rPr>
        <w:t>✅ 管理相对规范（上市公司），有辰星计划管培生培养体系</w:t>
      </w:r>
    </w:p>
    <w:p>
      <w:pPr>
        <w:pStyle w:val="ListBullet"/>
      </w:pPr>
      <w:r>
        <w:rPr>
          <w:rFonts w:eastAsia="宋体" w:ascii="Times New Roman" w:hAnsi="Times New Roman"/>
        </w:rPr>
        <w:t>✅ 经营高速增长，营收和利润连续高增长</w:t>
      </w:r>
    </w:p>
    <w:p>
      <w:pPr>
        <w:pStyle w:val="ListBullet"/>
      </w:pPr>
      <w:r>
        <w:rPr>
          <w:rFonts w:eastAsia="宋体" w:ascii="Times New Roman" w:hAnsi="Times New Roman"/>
        </w:rPr>
        <w:t>⚠️ 有负面新闻（门店员工下跪、社保问题），企业文化和管理规范性存疑</w:t>
      </w:r>
    </w:p>
    <w:p>
      <w:pPr>
        <w:pStyle w:val="ListBullet"/>
      </w:pPr>
      <w:r>
        <w:rPr>
          <w:rFonts w:eastAsia="宋体" w:ascii="Times New Roman" w:hAnsi="Times New Roman"/>
        </w:rPr>
        <w:t>✅ 供应链管培生岗位与专业匹配</w:t>
      </w:r>
    </w:p>
    <w:p>
      <w:pPr>
        <w:pStyle w:val="ListBullet"/>
      </w:pPr>
      <w:r>
        <w:rPr>
          <w:rFonts w:eastAsia="宋体" w:ascii="Times New Roman" w:hAnsi="Times New Roman"/>
        </w:rPr>
        <w:t>⚠️ 南京是重要基地（符合南方城市偏好），但也有上海岗位（高生活成本）</w:t>
      </w:r>
    </w:p>
    <w:p>
      <w:pPr>
        <w:pStyle w:val="ListBullet"/>
      </w:pPr>
      <w:r>
        <w:rPr>
          <w:rFonts w:eastAsia="宋体" w:ascii="Times New Roman" w:hAnsi="Times New Roman"/>
        </w:rPr>
        <w:t>⚠️ 薪资未明确，可能低于8K底线</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部分符合</w:t>
      </w:r>
      <w:r>
        <w:rPr>
          <w:rFonts w:eastAsia="宋体" w:ascii="Times New Roman" w:hAnsi="Times New Roman"/>
        </w:rPr>
        <w:t>准入标准，可以作为备选投递，但优先级低于外企</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增长快、发展机会多</w:t>
      </w:r>
    </w:p>
    <w:p>
      <w:pPr>
        <w:pStyle w:val="ListBullet"/>
      </w:pPr>
      <w:r>
        <w:rPr>
          <w:rFonts w:eastAsia="宋体" w:ascii="Times New Roman" w:hAnsi="Times New Roman"/>
        </w:rPr>
        <w:t>供应链是核心部门，学东西多</w:t>
      </w:r>
    </w:p>
    <w:p>
      <w:pPr>
        <w:pStyle w:val="ListBullet"/>
      </w:pPr>
      <w:r>
        <w:rPr>
          <w:rFonts w:eastAsia="宋体" w:ascii="Times New Roman" w:hAnsi="Times New Roman"/>
        </w:rPr>
        <w:t>双导师带教，培训体系逐步完善</w:t>
      </w:r>
    </w:p>
    <w:p>
      <w:pPr>
        <w:pStyle w:val="ListBullet"/>
      </w:pPr>
      <w:r>
        <w:rPr>
          <w:rFonts w:eastAsia="宋体" w:ascii="Times New Roman" w:hAnsi="Times New Roman"/>
        </w:rPr>
        <w:t>南京基地，生活成本相对较低</w:t>
      </w:r>
    </w:p>
    <w:p>
      <w:pPr>
        <w:pStyle w:val="ListBullet"/>
      </w:pPr>
      <w:r>
        <w:rPr>
          <w:rFonts w:eastAsia="宋体" w:ascii="Times New Roman" w:hAnsi="Times New Roman"/>
        </w:rPr>
        <w:t>上市公司，相对规范</w:t>
      </w:r>
    </w:p>
    <w:p>
      <w:pPr>
        <w:pStyle w:val="ListBullet"/>
      </w:pPr>
      <w:r>
        <w:rPr>
          <w:rFonts w:eastAsia="宋体" w:ascii="Times New Roman" w:hAnsi="Times New Roman"/>
        </w:rPr>
        <w:t>团队年轻，氛围活跃</w:t>
      </w:r>
    </w:p>
    <w:p>
      <w:pPr>
        <w:pStyle w:val="ListBullet"/>
      </w:pPr>
      <w:r>
        <w:rPr>
          <w:rFonts w:eastAsia="宋体" w:ascii="Times New Roman" w:hAnsi="Times New Roman"/>
        </w:rPr>
        <w:t>零食自由，员工内购折扣</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工作强度大，加班多</w:t>
      </w:r>
    </w:p>
    <w:p>
      <w:pPr>
        <w:pStyle w:val="ListBullet"/>
      </w:pPr>
      <w:r>
        <w:rPr>
          <w:rFonts w:eastAsia="宋体" w:ascii="Times New Roman" w:hAnsi="Times New Roman"/>
        </w:rPr>
        <w:t>薪资偏低，性价比不高</w:t>
      </w:r>
    </w:p>
    <w:p>
      <w:pPr>
        <w:pStyle w:val="ListBullet"/>
      </w:pPr>
      <w:r>
        <w:rPr>
          <w:rFonts w:eastAsia="宋体" w:ascii="Times New Roman" w:hAnsi="Times New Roman"/>
        </w:rPr>
        <w:t>门店管理不规范，负面新闻多</w:t>
      </w:r>
    </w:p>
    <w:p>
      <w:pPr>
        <w:pStyle w:val="ListBullet"/>
      </w:pPr>
      <w:r>
        <w:rPr>
          <w:rFonts w:eastAsia="宋体" w:ascii="Times New Roman" w:hAnsi="Times New Roman"/>
        </w:rPr>
        <w:t>培训体系不如外企完善</w:t>
      </w:r>
    </w:p>
    <w:p>
      <w:pPr>
        <w:pStyle w:val="ListBullet"/>
      </w:pPr>
      <w:r>
        <w:rPr>
          <w:rFonts w:eastAsia="宋体" w:ascii="Times New Roman" w:hAnsi="Times New Roman"/>
        </w:rPr>
        <w:t>快速扩张导致流程混乱</w:t>
      </w:r>
    </w:p>
    <w:p>
      <w:pPr>
        <w:pStyle w:val="ListBullet"/>
      </w:pPr>
      <w:r>
        <w:rPr>
          <w:rFonts w:eastAsia="宋体" w:ascii="Times New Roman" w:hAnsi="Times New Roman"/>
        </w:rPr>
        <w:t>部分岗位需要下门店锻炼</w:t>
      </w:r>
    </w:p>
    <w:p>
      <w:pPr>
        <w:pStyle w:val="ListBullet"/>
      </w:pPr>
      <w:r>
        <w:rPr>
          <w:rFonts w:eastAsia="宋体" w:ascii="Times New Roman" w:hAnsi="Times New Roman"/>
        </w:rPr>
        <w:t>企业文化有待提升</w:t>
      </w:r>
    </w:p>
    <w:p>
      <w:pPr>
        <w:pStyle w:val="ListBullet"/>
      </w:pPr>
      <w:r>
        <w:rPr>
          <w:rFonts w:eastAsia="宋体" w:ascii="Times New Roman" w:hAnsi="Times New Roman"/>
        </w:rPr>
        <w:t>社保公积金缴纳基数可能不高</w:t>
      </w:r>
    </w:p>
    <w:p>
      <w:r>
        <w:rPr>
          <w:rFonts w:eastAsia="宋体" w:ascii="Times New Roman" w:hAnsi="Times New Roman"/>
          <w:b/>
        </w:rPr>
        <w:t>总结判断</w:t>
      </w:r>
      <w:r>
        <w:rPr>
          <w:rFonts w:eastAsia="宋体" w:ascii="Times New Roman" w:hAnsi="Times New Roman"/>
        </w:rPr>
        <w:t>：万辰作为快速增长的量贩零食头部企业，供应链是核心竞争力，能学到较多实操经验。但薪资可能偏低、工作强度较大、有负面新闻、培训体系不如外企完善。适合能接受高强度工作、想在零售供应链快速成长、看重实操经验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总部供应链岗（南京/上海）</w:t>
            </w:r>
          </w:p>
        </w:tc>
        <w:tc>
          <w:tcPr>
            <w:tcW w:type="dxa" w:w="1882"/>
          </w:tcPr>
          <w:p>
            <w:r>
              <w:rPr>
                <w:rFonts w:eastAsia="宋体" w:ascii="Times New Roman" w:hAnsi="Times New Roman"/>
              </w:rPr>
              <w:t>较多，大促/盘点期忙</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可能大小周</w:t>
            </w:r>
          </w:p>
        </w:tc>
        <w:tc>
          <w:tcPr>
            <w:tcW w:type="dxa" w:w="1882"/>
          </w:tcPr>
          <w:p>
            <w:r>
              <w:rPr>
                <w:rFonts w:eastAsia="宋体" w:ascii="Times New Roman" w:hAnsi="Times New Roman"/>
              </w:rPr>
              <w:t>🥉 网友评价需自行判断</w:t>
            </w:r>
          </w:p>
        </w:tc>
      </w:tr>
      <w:tr>
        <w:tc>
          <w:tcPr>
            <w:tcW w:type="dxa" w:w="1882"/>
          </w:tcPr>
          <w:p>
            <w:r>
              <w:rPr>
                <w:rFonts w:eastAsia="宋体" w:ascii="Times New Roman" w:hAnsi="Times New Roman"/>
              </w:rPr>
              <w:t>门店/仓储轮岗期</w:t>
            </w:r>
          </w:p>
        </w:tc>
        <w:tc>
          <w:tcPr>
            <w:tcW w:type="dxa" w:w="1882"/>
          </w:tcPr>
          <w:p>
            <w:r>
              <w:rPr>
                <w:rFonts w:eastAsia="宋体" w:ascii="Times New Roman" w:hAnsi="Times New Roman"/>
              </w:rPr>
              <w:t>较多，门店营业时间长</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轮休</w:t>
            </w:r>
          </w:p>
        </w:tc>
        <w:tc>
          <w:tcPr>
            <w:tcW w:type="dxa" w:w="1882"/>
          </w:tcPr>
          <w:p>
            <w:r>
              <w:rPr>
                <w:rFonts w:eastAsia="宋体" w:ascii="Times New Roman" w:hAnsi="Times New Roman"/>
              </w:rPr>
              <w:t>🥉 网友评价需自行判断</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w:t>
            </w:r>
          </w:p>
        </w:tc>
        <w:tc>
          <w:tcPr>
            <w:tcW w:type="dxa" w:w="1882"/>
          </w:tcPr>
          <w:p>
            <w:r>
              <w:rPr>
                <w:rFonts w:eastAsia="宋体" w:ascii="Times New Roman" w:hAnsi="Times New Roman"/>
              </w:rPr>
              <w:t>不确定</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：以上为网络口碑汇总，万辰的加班情况未找到官方明确说明，且门店员工和总部岗位差异较大。⚠️ 必须区分门店一线员工差评和总部办公室岗是不同群体，管培生主要在总部和仓储管理岗，不是门店店员。</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供应链管培生：未明确（商品部门管培生6K-10K/月，供应链可能类似或略高）</w:t>
      </w:r>
    </w:p>
    <w:p>
      <w:pPr>
        <w:pStyle w:val="ListBullet"/>
      </w:pPr>
      <w:r>
        <w:rPr>
          <w:rFonts w:eastAsia="宋体" w:ascii="Times New Roman" w:hAnsi="Times New Roman"/>
        </w:rPr>
        <w:t>南京：可能在6K-8K</w:t>
      </w:r>
    </w:p>
    <w:p>
      <w:pPr>
        <w:pStyle w:val="ListBullet"/>
      </w:pPr>
      <w:r>
        <w:rPr>
          <w:rFonts w:eastAsia="宋体" w:ascii="Times New Roman" w:hAnsi="Times New Roman"/>
        </w:rPr>
        <w:t>上海：可能在8K-10K</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五险一金（缴纳基数不确定）</w:t>
      </w:r>
    </w:p>
    <w:p>
      <w:pPr>
        <w:pStyle w:val="ListBullet"/>
      </w:pPr>
      <w:r>
        <w:rPr>
          <w:rFonts w:eastAsia="宋体" w:ascii="Times New Roman" w:hAnsi="Times New Roman"/>
        </w:rPr>
        <w:t>✅ 年度体检</w:t>
      </w:r>
    </w:p>
    <w:p>
      <w:pPr>
        <w:pStyle w:val="ListBullet"/>
      </w:pPr>
      <w:r>
        <w:rPr>
          <w:rFonts w:eastAsia="宋体" w:ascii="Times New Roman" w:hAnsi="Times New Roman"/>
        </w:rPr>
        <w:t>✅ 零食自由、员工内购折扣</w:t>
      </w:r>
    </w:p>
    <w:p>
      <w:pPr>
        <w:pStyle w:val="ListBullet"/>
      </w:pPr>
      <w:r>
        <w:rPr>
          <w:rFonts w:eastAsia="宋体" w:ascii="Times New Roman" w:hAnsi="Times New Roman"/>
        </w:rPr>
        <w:t>✅ 双导师带教</w:t>
      </w:r>
    </w:p>
    <w:p>
      <w:pPr>
        <w:pStyle w:val="ListBullet"/>
      </w:pPr>
      <w:r>
        <w:rPr>
          <w:rFonts w:eastAsia="宋体" w:ascii="Times New Roman" w:hAnsi="Times New Roman"/>
        </w:rPr>
        <w:t>✅ 团建活动、生日及节日福利</w:t>
      </w:r>
    </w:p>
    <w:p>
      <w:pPr>
        <w:pStyle w:val="ListBullet"/>
      </w:pPr>
      <w:r>
        <w:rPr>
          <w:rFonts w:eastAsia="宋体" w:ascii="Times New Roman" w:hAnsi="Times New Roman"/>
        </w:rPr>
        <w:t>✅ 住房补贴（部分岗位，需确认）</w:t>
      </w:r>
    </w:p>
    <w:p>
      <w:pPr>
        <w:pStyle w:val="ListBullet"/>
      </w:pPr>
      <w:r>
        <w:rPr>
          <w:rFonts w:eastAsia="宋体" w:ascii="Times New Roman" w:hAnsi="Times New Roman"/>
        </w:rPr>
        <w:t>⚠️ 带薪年假：按国家规定，可能不如外企多</w:t>
      </w:r>
    </w:p>
    <w:p>
      <w:pPr>
        <w:pStyle w:val="ListBullet"/>
      </w:pPr>
      <w:r>
        <w:rPr>
          <w:rFonts w:eastAsia="宋体" w:ascii="Times New Roman" w:hAnsi="Times New Roman"/>
        </w:rPr>
        <w:t>⚠️ 补充医疗保险：不确定是否有</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增长快，发展机会多</w:t>
      </w:r>
    </w:p>
    <w:p>
      <w:pPr>
        <w:pStyle w:val="ListBullet"/>
      </w:pPr>
      <w:r>
        <w:rPr>
          <w:rFonts w:eastAsia="宋体" w:ascii="Times New Roman" w:hAnsi="Times New Roman"/>
        </w:rPr>
        <w:t>供应链是核心部门，能学到较多实操经验</w:t>
      </w:r>
    </w:p>
    <w:p>
      <w:pPr>
        <w:pStyle w:val="ListBullet"/>
      </w:pPr>
      <w:r>
        <w:rPr>
          <w:rFonts w:eastAsia="宋体" w:ascii="Times New Roman" w:hAnsi="Times New Roman"/>
        </w:rPr>
        <w:t>双导师带教，有培训体系</w:t>
      </w:r>
    </w:p>
    <w:p>
      <w:pPr>
        <w:pStyle w:val="ListBullet"/>
      </w:pPr>
      <w:r>
        <w:rPr>
          <w:rFonts w:eastAsia="宋体" w:ascii="Times New Roman" w:hAnsi="Times New Roman"/>
        </w:rPr>
        <w:t>南京基地，生活成本相对较低</w:t>
      </w:r>
    </w:p>
    <w:p>
      <w:pPr>
        <w:pStyle w:val="ListBullet"/>
      </w:pPr>
      <w:r>
        <w:rPr>
          <w:rFonts w:eastAsia="宋体" w:ascii="Times New Roman" w:hAnsi="Times New Roman"/>
        </w:rPr>
        <w:t>零食自由，员工内购折扣</w:t>
      </w:r>
    </w:p>
    <w:p>
      <w:pPr>
        <w:pStyle w:val="ListBullet"/>
      </w:pPr>
      <w:r>
        <w:rPr>
          <w:rFonts w:eastAsia="宋体" w:ascii="Times New Roman" w:hAnsi="Times New Roman"/>
        </w:rPr>
        <w:t>上市公司，相对规范</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薪资可能偏低（6K-10K），可能低于8K底线</w:t>
      </w:r>
    </w:p>
    <w:p>
      <w:pPr>
        <w:pStyle w:val="ListBullet"/>
      </w:pPr>
      <w:r>
        <w:rPr>
          <w:rFonts w:eastAsia="宋体" w:ascii="Times New Roman" w:hAnsi="Times New Roman"/>
        </w:rPr>
        <w:t>工作强度大，加班可能较多</w:t>
      </w:r>
    </w:p>
    <w:p>
      <w:pPr>
        <w:pStyle w:val="ListBullet"/>
      </w:pPr>
      <w:r>
        <w:rPr>
          <w:rFonts w:eastAsia="宋体" w:ascii="Times New Roman" w:hAnsi="Times New Roman"/>
        </w:rPr>
        <w:t>有负面新闻（门店员工下跪、社保问题）</w:t>
      </w:r>
    </w:p>
    <w:p>
      <w:pPr>
        <w:pStyle w:val="ListBullet"/>
      </w:pPr>
      <w:r>
        <w:rPr>
          <w:rFonts w:eastAsia="宋体" w:ascii="Times New Roman" w:hAnsi="Times New Roman"/>
        </w:rPr>
        <w:t>培训体系不如外企完善</w:t>
      </w:r>
    </w:p>
    <w:p>
      <w:pPr>
        <w:pStyle w:val="ListBullet"/>
      </w:pPr>
      <w:r>
        <w:rPr>
          <w:rFonts w:eastAsia="宋体" w:ascii="Times New Roman" w:hAnsi="Times New Roman"/>
        </w:rPr>
        <w:t>快速扩张导致流程可能混乱</w:t>
      </w:r>
    </w:p>
    <w:p>
      <w:pPr>
        <w:pStyle w:val="ListBullet"/>
      </w:pPr>
      <w:r>
        <w:rPr>
          <w:rFonts w:eastAsia="宋体" w:ascii="Times New Roman" w:hAnsi="Times New Roman"/>
        </w:rPr>
        <w:t>毛利率低，降本增效压力大</w:t>
      </w:r>
    </w:p>
    <w:p>
      <w:pPr>
        <w:pStyle w:val="ListBullet"/>
      </w:pPr>
      <w:r>
        <w:rPr>
          <w:rFonts w:eastAsia="宋体" w:ascii="Times New Roman" w:hAnsi="Times New Roman"/>
        </w:rPr>
        <w:t>社保公积金缴纳基数可能不高</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：民营企业，层级可能比外企明显，沟通风格偏直接</w:t>
      </w:r>
    </w:p>
    <w:p>
      <w:pPr>
        <w:pStyle w:val="ListBullet"/>
      </w:pPr>
      <w:r>
        <w:rPr>
          <w:rFonts w:eastAsia="宋体" w:ascii="Times New Roman" w:hAnsi="Times New Roman"/>
          <w:b/>
        </w:rPr>
        <w:t>层级关系</w:t>
      </w:r>
      <w:r>
        <w:rPr>
          <w:rFonts w:eastAsia="宋体" w:ascii="Times New Roman" w:hAnsi="Times New Roman"/>
        </w:rPr>
        <w:t>：快速扩张期，管理层级可能不够清晰</w:t>
      </w:r>
    </w:p>
    <w:p>
      <w:pPr>
        <w:pStyle w:val="ListBullet"/>
      </w:pPr>
      <w:r>
        <w:rPr>
          <w:rFonts w:eastAsia="宋体" w:ascii="Times New Roman" w:hAnsi="Times New Roman"/>
          <w:b/>
        </w:rPr>
        <w:t>同事画像</w:t>
      </w:r>
      <w:r>
        <w:rPr>
          <w:rFonts w:eastAsia="宋体" w:ascii="Times New Roman" w:hAnsi="Times New Roman"/>
        </w:rPr>
        <w:t>：年轻人多，团队活跃，但流动性可能较高</w:t>
      </w:r>
    </w:p>
    <w:p>
      <w:pPr>
        <w:pStyle w:val="ListBullet"/>
      </w:pPr>
      <w:r>
        <w:rPr>
          <w:rFonts w:eastAsia="宋体" w:ascii="Times New Roman" w:hAnsi="Times New Roman"/>
          <w:b/>
        </w:rPr>
        <w:t>适合谁</w:t>
      </w:r>
      <w:r>
        <w:rPr>
          <w:rFonts w:eastAsia="宋体" w:ascii="Times New Roman" w:hAnsi="Times New Roman"/>
        </w:rPr>
        <w:t>：能接受高强度工作、想在零售供应链快速成长、看重实操经验、能适应民营企业风格的人</w:t>
      </w:r>
    </w:p>
    <w:p>
      <w:pPr>
        <w:pStyle w:val="ListBullet"/>
      </w:pPr>
      <w:r>
        <w:rPr>
          <w:rFonts w:eastAsia="宋体" w:ascii="Times New Roman" w:hAnsi="Times New Roman"/>
          <w:b/>
        </w:rPr>
        <w:t>不适合谁</w:t>
      </w:r>
      <w:r>
        <w:rPr>
          <w:rFonts w:eastAsia="宋体" w:ascii="Times New Roman" w:hAnsi="Times New Roman"/>
        </w:rPr>
        <w:t>：追求工作生活平衡、偏好外企规范管理、对薪资有较高要求、不能接受加班的人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万辰处于快速扩张期，目前无大规模裁员历史</w:t>
      </w:r>
    </w:p>
    <w:p>
      <w:pPr>
        <w:pStyle w:val="ListBullet"/>
      </w:pPr>
      <w:r>
        <w:rPr>
          <w:rFonts w:eastAsia="宋体" w:ascii="Times New Roman" w:hAnsi="Times New Roman"/>
        </w:rPr>
        <w:t>但门店员工流动性较高，总部岗位相对稳定</w:t>
      </w:r>
    </w:p>
    <w:p>
      <w:pPr>
        <w:pStyle w:val="ListBullet"/>
      </w:pPr>
      <w:r>
        <w:rPr>
          <w:rFonts w:eastAsia="宋体" w:ascii="Times New Roman" w:hAnsi="Times New Roman"/>
        </w:rPr>
        <w:t>岗位安全性评估：中等（信息可靠度：🥉 网友评价需自行判断）</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5.5</w:t>
            </w:r>
          </w:p>
        </w:tc>
        <w:tc>
          <w:tcPr>
            <w:tcW w:type="dxa" w:w="3137"/>
          </w:tcPr>
          <w:p>
            <w:r>
              <w:rPr>
                <w:rFonts w:eastAsia="宋体" w:ascii="Times New Roman" w:hAnsi="Times New Roman"/>
              </w:rPr>
              <w:t>6K-10K，可能低于8K底线，性价比不高</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5</w:t>
            </w:r>
          </w:p>
        </w:tc>
        <w:tc>
          <w:tcPr>
            <w:tcW w:type="dxa" w:w="3137"/>
          </w:tcPr>
          <w:p>
            <w:r>
              <w:rPr>
                <w:rFonts w:eastAsia="宋体" w:ascii="Times New Roman" w:hAnsi="Times New Roman"/>
              </w:rPr>
              <w:t>加班可能较多，工作强度大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7.5</w:t>
            </w:r>
          </w:p>
        </w:tc>
        <w:tc>
          <w:tcPr>
            <w:tcW w:type="dxa" w:w="3137"/>
          </w:tcPr>
          <w:p>
            <w:r>
              <w:rPr>
                <w:rFonts w:eastAsia="宋体" w:ascii="Times New Roman" w:hAnsi="Times New Roman"/>
              </w:rPr>
              <w:t>增长快，供应链是核心部门，实操机会多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7</w:t>
            </w:r>
          </w:p>
        </w:tc>
        <w:tc>
          <w:tcPr>
            <w:tcW w:type="dxa" w:w="3137"/>
          </w:tcPr>
          <w:p>
            <w:r>
              <w:rPr>
                <w:rFonts w:eastAsia="宋体" w:ascii="Times New Roman" w:hAnsi="Times New Roman"/>
              </w:rPr>
              <w:t>上市公司，高速增长，但行业竞争激烈</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6</w:t>
            </w:r>
          </w:p>
        </w:tc>
        <w:tc>
          <w:tcPr>
            <w:tcW w:type="dxa" w:w="3137"/>
          </w:tcPr>
          <w:p>
            <w:r>
              <w:rPr>
                <w:rFonts w:eastAsia="宋体" w:ascii="Times New Roman" w:hAnsi="Times New Roman"/>
              </w:rPr>
              <w:t>民营企业风格，层级可能明显，有负面新闻</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6.5</w:t>
            </w:r>
          </w:p>
        </w:tc>
        <w:tc>
          <w:tcPr>
            <w:tcW w:type="dxa" w:w="3137"/>
          </w:tcPr>
          <w:p>
            <w:r>
              <w:rPr>
                <w:rFonts w:eastAsia="宋体" w:ascii="Times New Roman" w:hAnsi="Times New Roman"/>
              </w:rPr>
              <w:t>南京基地（符合偏好），但也有上海岗位</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6.0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：能接受高强度工作、想在零售供应链快速成长、看重实操经验、能适应民营企业风格、对薪资要求不高的应届生。</w:t>
      </w:r>
    </w:p>
    <w:p>
      <w:r>
        <w:rPr>
          <w:rFonts w:eastAsia="宋体" w:ascii="Times New Roman" w:hAnsi="Times New Roman"/>
          <w:b/>
        </w:rPr>
        <w:t>不适合谁</w:t>
      </w:r>
      <w:r>
        <w:rPr>
          <w:rFonts w:eastAsia="宋体" w:ascii="Times New Roman" w:hAnsi="Times New Roman"/>
        </w:rPr>
        <w:t>：追求工作生活平衡、偏好外企规范管理、对薪资有较高要求、不能接受加班的人。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薪资可能低于8K底线的问题？</w:t>
      </w:r>
    </w:p>
    <w:p>
      <w:pPr>
        <w:pStyle w:val="ListBullet"/>
      </w:pPr>
      <w:r>
        <w:rPr>
          <w:rFonts w:eastAsia="宋体" w:ascii="Times New Roman" w:hAnsi="Times New Roman"/>
          <w:b/>
        </w:rPr>
        <w:t>为什么是问题</w:t>
      </w:r>
      <w:r>
        <w:rPr>
          <w:rFonts w:eastAsia="宋体" w:ascii="Times New Roman" w:hAnsi="Times New Roman"/>
        </w:rPr>
        <w:t>：文雪明确要求月薪8K-15K，万辰商品部门管培生只有6K-10K，供应链管培生薪资未明确，可能低于8K底线。如果薪资低于预期，生活压力较大。</w:t>
      </w:r>
    </w:p>
    <w:p>
      <w:pPr>
        <w:pStyle w:val="ListBullet"/>
      </w:pPr>
      <w:r>
        <w:rPr>
          <w:rFonts w:eastAsia="宋体" w:ascii="Times New Roman" w:hAnsi="Times New Roman"/>
          <w:b/>
        </w:rPr>
        <w:t>如何验证</w:t>
      </w:r>
      <w:r>
        <w:rPr>
          <w:rFonts w:eastAsia="宋体" w:ascii="Times New Roman" w:hAnsi="Times New Roman"/>
        </w:rPr>
        <w:t>：面试时明确询问供应链管培生的具体薪资标准、南京和上海的薪资差异、是否有住房补贴、年终奖比例。</w:t>
      </w:r>
    </w:p>
    <w:p>
      <w:r>
        <w:rPr>
          <w:rFonts w:eastAsia="宋体" w:ascii="Times New Roman" w:hAnsi="Times New Roman"/>
          <w:b/>
        </w:rPr>
        <w:t>2. 工作强度与加班问题？</w:t>
      </w:r>
    </w:p>
    <w:p>
      <w:pPr>
        <w:pStyle w:val="ListBullet"/>
      </w:pPr>
      <w:r>
        <w:rPr>
          <w:rFonts w:eastAsia="宋体" w:ascii="Times New Roman" w:hAnsi="Times New Roman"/>
          <w:b/>
        </w:rPr>
        <w:t>为什么是问题</w:t>
      </w:r>
      <w:r>
        <w:rPr>
          <w:rFonts w:eastAsia="宋体" w:ascii="Times New Roman" w:hAnsi="Times New Roman"/>
        </w:rPr>
        <w:t>：文雪拒绝996，偏好节奏相对舒缓的工作环境。万辰处于快速扩张期，量贩零食行业毛利率低，降本增效压力大，工作强度可能较高，加班可能较多。</w:t>
      </w:r>
    </w:p>
    <w:p>
      <w:pPr>
        <w:pStyle w:val="ListBullet"/>
      </w:pPr>
      <w:r>
        <w:rPr>
          <w:rFonts w:eastAsia="宋体" w:ascii="Times New Roman" w:hAnsi="Times New Roman"/>
          <w:b/>
        </w:rPr>
        <w:t>如何验证</w:t>
      </w:r>
      <w:r>
        <w:rPr>
          <w:rFonts w:eastAsia="宋体" w:ascii="Times New Roman" w:hAnsi="Times New Roman"/>
        </w:rPr>
        <w:t>：面试时询问团队的工作节奏、加班频率、是否有加班费、大小周还是双休、促销期的工作强度。</w:t>
      </w:r>
    </w:p>
    <w:p>
      <w:r>
        <w:rPr>
          <w:rFonts w:eastAsia="宋体" w:ascii="Times New Roman" w:hAnsi="Times New Roman"/>
          <w:b/>
        </w:rPr>
        <w:t>3. 民营企业管理规范性与负面新闻问题？</w:t>
      </w:r>
    </w:p>
    <w:p>
      <w:pPr>
        <w:pStyle w:val="ListBullet"/>
      </w:pPr>
      <w:r>
        <w:rPr>
          <w:rFonts w:eastAsia="宋体" w:ascii="Times New Roman" w:hAnsi="Times New Roman"/>
          <w:b/>
        </w:rPr>
        <w:t>为什么是问题</w:t>
      </w:r>
      <w:r>
        <w:rPr>
          <w:rFonts w:eastAsia="宋体" w:ascii="Times New Roman" w:hAnsi="Times New Roman"/>
        </w:rPr>
        <w:t>：文雪偏好外企，管理规范。万辰有负面新闻（门店员工下跪事件、社保缴纳不规范等），反映出企业文化和管理规范性可能存在问题。虽然这些主要是门店层面的问题，但也可能反映公司整体的管理风格。</w:t>
      </w:r>
    </w:p>
    <w:p>
      <w:pPr>
        <w:pStyle w:val="ListBullet"/>
      </w:pPr>
      <w:r>
        <w:rPr>
          <w:rFonts w:eastAsia="宋体" w:ascii="Times New Roman" w:hAnsi="Times New Roman"/>
          <w:b/>
        </w:rPr>
        <w:t>如何验证</w:t>
      </w:r>
      <w:r>
        <w:rPr>
          <w:rFonts w:eastAsia="宋体" w:ascii="Times New Roman" w:hAnsi="Times New Roman"/>
        </w:rPr>
        <w:t>：面试时询问公司的企业文化、员工关怀措施、社保公积金缴纳基数、总部与门店的管理差异。</w:t>
      </w:r>
    </w:p>
    <w:p>
      <w:r>
        <w:rPr>
          <w:rFonts w:eastAsia="宋体" w:ascii="Times New Roman" w:hAnsi="Times New Roman"/>
          <w:b/>
        </w:rPr>
        <w:t>4. 培训体系不如外企完善的问题？</w:t>
      </w:r>
    </w:p>
    <w:p>
      <w:pPr>
        <w:pStyle w:val="ListBullet"/>
      </w:pPr>
      <w:r>
        <w:rPr>
          <w:rFonts w:eastAsia="宋体" w:ascii="Times New Roman" w:hAnsi="Times New Roman"/>
          <w:b/>
        </w:rPr>
        <w:t>为什么是问题</w:t>
      </w:r>
      <w:r>
        <w:rPr>
          <w:rFonts w:eastAsia="宋体" w:ascii="Times New Roman" w:hAnsi="Times New Roman"/>
        </w:rPr>
        <w:t>：文雪作为应届生，需要系统的培训和成长支持。万辰的辰星计划虽然有双导师带教，但民营企业的培训体系可能不如外企完善，培训内容和质量可能参差不齐。</w:t>
      </w:r>
    </w:p>
    <w:p>
      <w:pPr>
        <w:pStyle w:val="ListBullet"/>
      </w:pPr>
      <w:r>
        <w:rPr>
          <w:rFonts w:eastAsia="宋体" w:ascii="Times New Roman" w:hAnsi="Times New Roman"/>
          <w:b/>
        </w:rPr>
        <w:t>如何验证</w:t>
      </w:r>
      <w:r>
        <w:rPr>
          <w:rFonts w:eastAsia="宋体" w:ascii="Times New Roman" w:hAnsi="Times New Roman"/>
        </w:rPr>
        <w:t>：面试时询问辰星计划的具体培训安排、轮岗计划、导师制度、往届管培生的成长情况和留存率。</w:t>
      </w:r>
    </w:p>
    <w:p>
      <w:r>
        <w:rPr>
          <w:rFonts w:eastAsia="宋体" w:ascii="Times New Roman" w:hAnsi="Times New Roman"/>
          <w:b/>
        </w:rPr>
        <w:t>5. 无大厂实习经历如何在民营企业竞争？</w:t>
      </w:r>
    </w:p>
    <w:p>
      <w:pPr>
        <w:pStyle w:val="ListBullet"/>
      </w:pPr>
      <w:r>
        <w:rPr>
          <w:rFonts w:eastAsia="宋体" w:ascii="Times New Roman" w:hAnsi="Times New Roman"/>
          <w:b/>
        </w:rPr>
        <w:t>为什么是问题</w:t>
      </w:r>
      <w:r>
        <w:rPr>
          <w:rFonts w:eastAsia="宋体" w:ascii="Times New Roman" w:hAnsi="Times New Roman"/>
        </w:rPr>
        <w:t>：万辰管培生可能更看重执行力和抗压能力，文雪没有大厂实习经历，只有瑞幸咖啡师、教育项目助理等经历，可能在管培生竞争中不占优势。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：面试时突出课程项目（社区团购选址-路径优化、银行电话营销客户响应分析等）中的数据分析和供应链相关能力，强调学习能力和细节把控，询问管培生招聘对实习经历的看重程度。</w:t>
      </w:r>
    </w:p>
    <w:p>
      <w:r>
        <w:rPr>
          <w:rFonts w:eastAsia="宋体" w:ascii="Times New Roman" w:hAnsi="Times New Roman"/>
          <w:b/>
        </w:rPr>
        <w:t>6. 内向性格与民营企业快节奏适配问题？</w:t>
      </w:r>
    </w:p>
    <w:p>
      <w:pPr>
        <w:pStyle w:val="ListBullet"/>
      </w:pPr>
      <w:r>
        <w:rPr>
          <w:rFonts w:eastAsia="宋体" w:ascii="Times New Roman" w:hAnsi="Times New Roman"/>
          <w:b/>
        </w:rPr>
        <w:t>为什么是问题</w:t>
      </w:r>
      <w:r>
        <w:rPr>
          <w:rFonts w:eastAsia="宋体" w:ascii="Times New Roman" w:hAnsi="Times New Roman"/>
        </w:rPr>
        <w:t>：文雪性格内向专注，追求细节，可能更适合节奏相对舒缓、规范的工作环境。万辰处于快速扩张期，节奏快、变化多、沟通强度大，可能对内向性格造成挑战。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：面试时询问团队的沟通风格、决策流程、是否有较多的跨部门协调、内向性格的人在公司的发展情况。</w:t>
      </w:r>
    </w:p>
    <w:p>
      <w:r>
        <w:rPr>
          <w:rFonts w:eastAsia="宋体" w:ascii="Times New Roman" w:hAnsi="Times New Roman"/>
          <w:b/>
        </w:rPr>
        <w:t>7. 上海岗位的生活成本问题？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：文雪明确表示北上广深等生活成本太高的城市不优先考虑，除非薪资显著覆盖高生活成本。万辰工作地点包含上海，如果被分配到上海且薪资不高（6K-10K），生活压力较大。</w:t>
      </w:r>
    </w:p>
    <w:p>
      <w:pPr>
        <w:pStyle w:val="ListBullet"/>
      </w:pPr>
      <w:r>
        <w:rPr>
          <w:rFonts w:eastAsia="宋体" w:ascii="Times New Roman" w:hAnsi="Times New Roman"/>
          <w:b/>
        </w:rPr>
        <w:t>如何验证</w:t>
      </w:r>
      <w:r>
        <w:rPr>
          <w:rFonts w:eastAsia="宋体" w:ascii="Times New Roman" w:hAnsi="Times New Roman"/>
        </w:rPr>
        <w:t>：面试时询问是否可以优先选择南京、上海岗位的薪资是否有差异、是否有住房补贴。</w:t>
      </w:r>
    </w:p>
    <w:p>
      <w:r>
        <w:rPr>
          <w:rFonts w:eastAsia="宋体" w:ascii="Times New Roman" w:hAnsi="Times New Roman"/>
          <w:b/>
        </w:rPr>
        <w:t>8. 量贩零食行业前景与个人长期发展问题？</w:t>
      </w:r>
    </w:p>
    <w:p>
      <w:pPr>
        <w:pStyle w:val="ListBullet"/>
      </w:pPr>
      <w:r>
        <w:rPr>
          <w:rFonts w:eastAsia="宋体" w:ascii="Times New Roman" w:hAnsi="Times New Roman"/>
          <w:b/>
        </w:rPr>
        <w:t>为什么是问题</w:t>
      </w:r>
      <w:r>
        <w:rPr>
          <w:rFonts w:eastAsia="宋体" w:ascii="Times New Roman" w:hAnsi="Times New Roman"/>
        </w:rPr>
        <w:t>：量贩零食行业虽然当前增长快，但行业竞争激烈、毛利率低、同质化严重，长期前景存在不确定性。文雪需要考虑在这个行业的长期发展空间，以及未来跳槽到其他行业的可能性。</w:t>
      </w:r>
    </w:p>
    <w:p>
      <w:pPr>
        <w:pStyle w:val="ListBullet"/>
      </w:pPr>
      <w:r>
        <w:rPr>
          <w:rFonts w:eastAsia="宋体" w:ascii="Times New Roman" w:hAnsi="Times New Roman"/>
          <w:b/>
        </w:rPr>
        <w:t>如何验证</w:t>
      </w:r>
      <w:r>
        <w:rPr>
          <w:rFonts w:eastAsia="宋体" w:ascii="Times New Roman" w:hAnsi="Times New Roman"/>
        </w:rPr>
        <w:t>：面试时询问公司对行业竞争的看法、未来的战略规划、供应链部门的长期发展方向、往届管培生的职业发展路径。</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万辰集团2025年报、2026中报、上海证券报、中国日报网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万辰集团2025年报（营收514.59亿元，净利润13.45亿元）、同花顺</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BOSS直聘、超级简历WonderCV、牛企直聘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云南大学就业平台（商品管培6K-10K）、职友集</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网络口碑汇总，未找到大量员工评价</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超级简历WonderCV、应届生求职网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网络口碑汇总，未找到官方明确说明</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负面新闻</w:t>
            </w:r>
          </w:p>
        </w:tc>
        <w:tc>
          <w:tcPr>
            <w:tcW w:type="dxa" w:w="3137"/>
          </w:tcPr>
          <w:p>
            <w:r>
              <w:rPr>
                <w:rFonts w:eastAsia="宋体" w:ascii="Times New Roman" w:hAnsi="Times New Roman"/>
              </w:rPr>
              <w:t>中国新闻周刊、DoNews、界面新闻（门店员工下跪事件、社保问题）</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CCFA中国连锁Top100（第四）、灼识咨询（第二大零食饮料零售商）</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量贩零食行业的核心竞争力就是供应链效率，我相信这种网络优化和数据分析能力可以直接应用到万辰的仓储选址、配送路径优化、库存规划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：展示了真实的数据分析和供应链优化能力，有具体的量化成果，与量贩零食行业的核心竞争力（供应链效率）高度相关。</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万辰的供应链工作中，无论是需求预测、库存优化、物流成本分析，还是销售数据复盘，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：展示了多工具的数据分析能力和大规模数据处理经验，有量化成果，与供应链数据分析岗位高度相关。</w:t>
      </w:r>
    </w:p>
    <w:p>
      <w:r>
        <w:rPr>
          <w:rFonts w:eastAsia="宋体" w:ascii="Times New Roman" w:hAnsi="Times New Roman"/>
          <w:b/>
        </w:rPr>
        <w:t>切入点3：对量贩零食行业和万辰的理解（供应链效率+数字化）</w:t>
      </w:r>
    </w:p>
    <w:p>
      <w:pPr>
        <w:pStyle w:val="ListBullet"/>
      </w:pPr>
      <w:r>
        <w:rPr>
          <w:rFonts w:eastAsia="宋体" w:ascii="Times New Roman" w:hAnsi="Times New Roman"/>
          <w:b/>
        </w:rPr>
        <w:t>一段可直接说的话</w:t>
      </w:r>
      <w:r>
        <w:rPr>
          <w:rFonts w:eastAsia="宋体" w:ascii="Times New Roman" w:hAnsi="Times New Roman"/>
        </w:rPr>
        <w:t>："我了解万辰是中国量贩零食行业的头部企业，全国门店接近24000家，2025年营收增长59%，是中国连锁百强第四。我也注意到，量贩零食行业的本质是供应链效率竞争，毛利率只有12%左右，谁的供应链效率高、成本低，谁就能赢。万辰在供应链数字化和仓储物流体系建设上投入很大，作为供应链管理专业的学生，我对这种以供应链为核心竞争力的企业非常感兴趣，希望能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：展示了对行业和公司的深度研究，说明做了充分的面试准备，且理解了量贩零食行业的本质（供应链效率竞争）。</w:t>
      </w:r>
    </w:p>
    <w:p>
      <w:r>
        <w:rPr>
          <w:rFonts w:eastAsia="宋体" w:ascii="Times New Roman" w:hAnsi="Times New Roman"/>
          <w:b/>
        </w:rPr>
        <w:t>切入点4：ERP系统实操经验（用友U8+）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量贩零食企业的供应链管理高度依赖ERP和WMS系统，万辰作为快速扩张的企业，供应链系统的建设和优化非常重要，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切入点5：目标城市属地（南京/南方城市）</w:t>
      </w:r>
    </w:p>
    <w:p>
      <w:pPr>
        <w:pStyle w:val="ListBullet"/>
      </w:pPr>
      <w:r>
        <w:rPr>
          <w:rFonts w:eastAsia="宋体" w:ascii="Times New Roman" w:hAnsi="Times New Roman"/>
          <w:b/>
        </w:rPr>
        <w:t>一段可直接说的话</w:t>
      </w:r>
      <w:r>
        <w:rPr>
          <w:rFonts w:eastAsia="宋体" w:ascii="Times New Roman" w:hAnsi="Times New Roman"/>
        </w:rPr>
        <w:t>："我了解万辰在南京有重要的供应链基地，我个人非常偏好南京这样的南方潜力城市，生活节奏相对舒缓，发展潜力大。我家人目前在宁波生活，我对在南方城市长期发展有较高的接受度和稳定性。我希望能在万辰南京基地接受系统培训，长期在供应链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"万辰辰星计划的轮岗具体是怎样安排的？供应链管培生的轮岗岗位有哪些？轮岗结束后定岗的选择机制是怎样的？"</w:t>
      </w:r>
      <w:r>
        <w:rPr>
          <w:rFonts w:eastAsia="宋体" w:ascii="Times New Roman" w:hAnsi="Times New Roman"/>
        </w:rPr>
        <w:t>（展示对职业发展的关注）</w:t>
      </w:r>
    </w:p>
    <w:p>
      <w:r>
        <w:rPr>
          <w:rFonts w:eastAsia="宋体" w:ascii="Times New Roman" w:hAnsi="Times New Roman"/>
        </w:rPr>
        <w:t xml:space="preserve">2. </w:t>
      </w:r>
      <w:r>
        <w:rPr>
          <w:rFonts w:eastAsia="宋体" w:ascii="Times New Roman" w:hAnsi="Times New Roman"/>
          <w:b/>
        </w:rPr>
        <w:t>"量贩零食行业的核心竞争力是供应链效率，万辰在供应链降本增效方面目前面临的最大挑战是什么？是仓储成本、配送时效，还是库存周转率？"</w:t>
      </w:r>
      <w:r>
        <w:rPr>
          <w:rFonts w:eastAsia="宋体" w:ascii="Times New Roman" w:hAnsi="Times New Roman"/>
        </w:rPr>
        <w:t>（展示对行业本质的深度理解）</w:t>
      </w:r>
    </w:p>
    <w:p>
      <w:r>
        <w:rPr>
          <w:rFonts w:eastAsia="宋体" w:ascii="Times New Roman" w:hAnsi="Times New Roman"/>
        </w:rPr>
        <w:t xml:space="preserve">3. </w:t>
      </w:r>
      <w:r>
        <w:rPr>
          <w:rFonts w:eastAsia="宋体" w:ascii="Times New Roman" w:hAnsi="Times New Roman"/>
          <w:b/>
        </w:rPr>
        <w:t>"万辰在供应链数字化方面有哪些布局？比如WMS系统、AI需求预测、智能仓储、配送路径优化等方面的应用情况如何？"</w:t>
      </w:r>
      <w:r>
        <w:rPr>
          <w:rFonts w:eastAsia="宋体" w:ascii="Times New Roman" w:hAnsi="Times New Roman"/>
        </w:rPr>
        <w:t>（展示对技术趋势的关注，与个人数据分析背景呼应）</w:t>
      </w:r>
    </w:p>
    <w:p>
      <w:r>
        <w:rPr>
          <w:rFonts w:eastAsia="宋体" w:ascii="Times New Roman" w:hAnsi="Times New Roman"/>
        </w:rPr>
        <w:t xml:space="preserve">4. </w:t>
      </w:r>
      <w:r>
        <w:rPr>
          <w:rFonts w:eastAsia="宋体" w:ascii="Times New Roman" w:hAnsi="Times New Roman"/>
          <w:b/>
        </w:rPr>
        <w:t>"对于供应链管培生，公司最看重的能力素质是什么？往届辰星计划管培生中表现优秀的人通常有哪些共同特质？"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"万辰供应链团队的工作节奏是怎样的？大促/盘点期和日常的工作强度有什么差异？团队的加班文化如何？是双休还是大小周？"</w:t>
      </w:r>
      <w:r>
        <w:rPr>
          <w:rFonts w:eastAsia="宋体" w:ascii="Times New Roman" w:hAnsi="Times New Roman"/>
        </w:rPr>
        <w:t>（敏感问题放后半段，用温和方式询问工作强度）</w:t>
      </w:r>
    </w:p>
    <w:p>
      <w:r>
        <w:rPr>
          <w:rFonts w:eastAsia="宋体" w:ascii="Times New Roman" w:hAnsi="Times New Roman"/>
        </w:rPr>
        <w:t xml:space="preserve">6. </w:t>
      </w:r>
      <w:r>
        <w:rPr>
          <w:rFonts w:eastAsia="宋体" w:ascii="Times New Roman" w:hAnsi="Times New Roman"/>
          <w:b/>
        </w:rPr>
        <w:t>"供应链管培生的具体薪资标准是怎样的？南京和上海的薪资有差异吗？是否有住房补贴或员工宿舍？"</w:t>
      </w:r>
      <w:r>
        <w:rPr>
          <w:rFonts w:eastAsia="宋体" w:ascii="Times New Roman" w:hAnsi="Times New Roman"/>
        </w:rPr>
        <w:t>（直接询问薪资和福利，这是文雪最关心的问题之一）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定级：辰星管培生的职级和薪资标准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加班政策：是否有加班费、大小周还是双休</w:t>
      </w:r>
    </w:p>
    <w:p>
      <w:pPr>
        <w:pStyle w:val="ListBullet"/>
      </w:pPr>
      <w:r>
        <w:rPr>
          <w:rFonts w:eastAsia="宋体" w:ascii="Times New Roman" w:hAnsi="Times New Roman"/>
        </w:rPr>
        <w:t>[ ] 工作地点：是否可以优先选择南京、上海岗位的薪资差异</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五险一金基数：缴纳基数和比例（重点关注）</w:t>
      </w:r>
    </w:p>
    <w:p>
      <w:pPr>
        <w:pStyle w:val="ListBullet"/>
      </w:pPr>
      <w:r>
        <w:rPr>
          <w:rFonts w:eastAsia="宋体" w:ascii="Times New Roman" w:hAnsi="Times New Roman"/>
        </w:rPr>
        <w:t>[ ] 导师/培训：是否有专属导师、培训体系详情</w:t>
      </w:r>
    </w:p>
    <w:p>
      <w:pPr>
        <w:pStyle w:val="ListBullet"/>
      </w:pPr>
      <w:r>
        <w:rPr>
          <w:rFonts w:eastAsia="宋体" w:ascii="Times New Roman" w:hAnsi="Times New Roman"/>
        </w:rPr>
        <w:t>[ ] 轮岗安排：具体轮岗岗位、时长、地点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w:t>
      </w:r>
    </w:p>
    <w:p>
      <w:pPr>
        <w:pStyle w:val="ListBullet"/>
      </w:pPr>
      <w:r>
        <w:rPr>
          <w:rFonts w:eastAsia="宋体" w:ascii="Times New Roman" w:hAnsi="Times New Roman"/>
        </w:rPr>
        <w:t>[ ] 企业文化：员工关怀措施、总部与门店的管理差异</w:t>
      </w:r>
    </w:p>
    <w:p>
      <w:pPr>
        <w:pStyle w:val="Heading2"/>
      </w:pPr>
      <w:r>
        <w:rPr>
          <w:rFonts w:eastAsia="微软雅黑" w:ascii="Microsoft YaHei" w:hAnsi="Microsoft YaHei"/>
        </w:rPr>
        <w:t>一、7 信息缺口清单（查不到的关键信息）</w:t>
      </w:r>
    </w:p>
    <w:p>
      <w:r>
        <w:rPr>
          <w:rFonts w:eastAsia="宋体" w:ascii="Times New Roman" w:hAnsi="Times New Roman"/>
        </w:rPr>
        <w:t>1. ⚠️ 供应链管培生的具体薪资：JD未标注，商品管培6K-10K，供应链可能类似但未确认</w:t>
      </w:r>
    </w:p>
    <w:p>
      <w:r>
        <w:rPr>
          <w:rFonts w:eastAsia="宋体" w:ascii="Times New Roman" w:hAnsi="Times New Roman"/>
        </w:rPr>
        <w:t>2. ⚠️ 加班情况：未找到官方明确的加班政策，网络口碑说法不一</w:t>
      </w:r>
    </w:p>
    <w:p>
      <w:r>
        <w:rPr>
          <w:rFonts w:eastAsia="宋体" w:ascii="Times New Roman" w:hAnsi="Times New Roman"/>
        </w:rPr>
        <w:t>3. ⚠️ 辰星计划的具体培训安排：未找到详细的轮岗计划和培训内容</w:t>
      </w:r>
    </w:p>
    <w:p>
      <w:r>
        <w:rPr>
          <w:rFonts w:eastAsia="宋体" w:ascii="Times New Roman" w:hAnsi="Times New Roman"/>
        </w:rPr>
        <w:t>4. ⚠️ 往届管培生的发展情况：未找到往届辰星管培生的定岗和晋升数据</w:t>
      </w:r>
    </w:p>
    <w:p>
      <w:r>
        <w:rPr>
          <w:rFonts w:eastAsia="宋体" w:ascii="Times New Roman" w:hAnsi="Times New Roman"/>
        </w:rPr>
        <w:t>5. ⚠️ 社保公积金缴纳基数：有负面新闻提到社保缴纳不规范，需确认总部岗位的缴纳情况</w:t>
      </w:r>
    </w:p>
    <w:p>
      <w:r>
        <w:rPr>
          <w:rFonts w:eastAsia="宋体" w:ascii="Times New Roman" w:hAnsi="Times New Roman"/>
        </w:rPr>
        <w:t>6. ⚠️ 住宿补贴：未明确说明是否提供员工宿舍或住房补贴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万辰集团-供应链管培生辰星计划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