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丹纳赫</w:t>
      </w:r>
    </w:p>
    <w:p>
      <w:pPr>
        <w:spacing w:after="360"/>
        <w:jc w:val="center"/>
      </w:pPr>
      <w:r>
        <w:rPr>
          <w:rFonts w:eastAsia="微软雅黑" w:ascii="Microsoft YaHei" w:hAnsi="Microsoft YaHei"/>
          <w:b/>
          <w:color w:val="2B2B2B"/>
          <w:sz w:val="44"/>
        </w:rPr>
        <w:t>供应链采购管培生</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城市：苏州/成都/上海等　·　候选人：文雪（山东大学）　·　报告日期：2026-09-21</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pPr>
        <w:pStyle w:val="Heading1"/>
      </w:pPr>
      <w:r>
        <w:rPr>
          <w:rFonts w:eastAsia="微软雅黑" w:ascii="Microsoft YaHei" w:hAnsi="Microsoft YaHei"/>
        </w:rPr>
        <w:t>背调报告-丹纳赫-供应链/采购管培生</w:t>
      </w:r>
    </w:p>
    <w:p>
      <w:pPr>
        <w:pStyle w:val="Heading2"/>
      </w:pPr>
      <w:r>
        <w:rPr>
          <w:rFonts w:eastAsia="微软雅黑" w:ascii="Microsoft YaHei" w:hAnsi="Microsoft YaHei"/>
        </w:rPr>
        <w:t>一、1 【第一部分】公司基本面</w:t>
      </w:r>
    </w:p>
    <w:p>
      <w:pPr>
        <w:pStyle w:val="Heading3"/>
      </w:pPr>
      <w:r>
        <w:rPr>
          <w:rFonts w:eastAsia="微软雅黑" w:ascii="Microsoft YaHei" w:hAnsi="Microsoft YaHei"/>
        </w:rPr>
        <w:t>一、1.1 一句话搞懂这家公司</w:t>
      </w:r>
    </w:p>
    <w:p>
      <w:r>
        <w:rPr>
          <w:rFonts w:eastAsia="宋体" w:ascii="Times New Roman" w:hAnsi="Times New Roman"/>
        </w:rPr>
        <w:t>丹纳赫（Danaher Corporation）是美国财富500强企业，全球领先的科学与技术创新公司，旗下拥有贝克曼库尔特、徕卡、美敦力（已分拆）、福禄克等知名品牌。丹纳赫以"丹纳赫商业系统（DBS）"闻名，是全球精益管理的标杆企业。2025年营收约230亿美元，在全球拥有超过8万名员工，中国区总部位于上海，苏州和成都有重要的生产和研发基地。</w:t>
      </w:r>
    </w:p>
    <w:p>
      <w:pPr>
        <w:pStyle w:val="Heading3"/>
      </w:pPr>
      <w:r>
        <w:rPr>
          <w:rFonts w:eastAsia="微软雅黑" w:ascii="Microsoft YaHei" w:hAnsi="Microsoft YaHei"/>
        </w:rPr>
        <w:t>一、1.2 核心财务数据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指标</w:t>
            </w:r>
          </w:p>
        </w:tc>
        <w:tc>
          <w:tcPr>
            <w:tcW w:type="dxa" w:w="1882"/>
            <w:shd w:val="clear" w:color="auto" w:fill="EDE7F0"/>
          </w:tcPr>
          <w:p>
            <w:r>
              <w:rPr>
                <w:rFonts w:eastAsia="宋体" w:ascii="Times New Roman" w:hAnsi="Times New Roman"/>
                <w:b/>
                <w:color w:val="2B4F6B"/>
              </w:rPr>
              <w:t>2023年</w:t>
            </w:r>
          </w:p>
        </w:tc>
        <w:tc>
          <w:tcPr>
            <w:tcW w:type="dxa" w:w="1882"/>
            <w:shd w:val="clear" w:color="auto" w:fill="EDE7F0"/>
          </w:tcPr>
          <w:p>
            <w:r>
              <w:rPr>
                <w:rFonts w:eastAsia="宋体" w:ascii="Times New Roman" w:hAnsi="Times New Roman"/>
                <w:b/>
                <w:color w:val="2B4F6B"/>
              </w:rPr>
              <w:t>2024年</w:t>
            </w:r>
          </w:p>
        </w:tc>
        <w:tc>
          <w:tcPr>
            <w:tcW w:type="dxa" w:w="1882"/>
            <w:shd w:val="clear" w:color="auto" w:fill="EDE7F0"/>
          </w:tcPr>
          <w:p>
            <w:r>
              <w:rPr>
                <w:rFonts w:eastAsia="宋体" w:ascii="Times New Roman" w:hAnsi="Times New Roman"/>
                <w:b/>
                <w:color w:val="2B4F6B"/>
              </w:rPr>
              <w:t>2025年</w:t>
            </w:r>
          </w:p>
        </w:tc>
        <w:tc>
          <w:tcPr>
            <w:tcW w:type="dxa" w:w="1882"/>
            <w:shd w:val="clear" w:color="auto" w:fill="EDE7F0"/>
          </w:tcPr>
          <w:p>
            <w:r>
              <w:rPr>
                <w:rFonts w:eastAsia="宋体" w:ascii="Times New Roman" w:hAnsi="Times New Roman"/>
                <w:b/>
                <w:color w:val="2B4F6B"/>
              </w:rPr>
              <w:t>同比增长</w:t>
            </w:r>
          </w:p>
        </w:tc>
      </w:tr>
      <w:tr>
        <w:tc>
          <w:tcPr>
            <w:tcW w:type="dxa" w:w="1882"/>
          </w:tcPr>
          <w:p>
            <w:r>
              <w:rPr>
                <w:rFonts w:eastAsia="宋体" w:ascii="Times New Roman" w:hAnsi="Times New Roman"/>
              </w:rPr>
              <w:t>全球营收</w:t>
            </w:r>
          </w:p>
        </w:tc>
        <w:tc>
          <w:tcPr>
            <w:tcW w:type="dxa" w:w="1882"/>
          </w:tcPr>
          <w:p>
            <w:r>
              <w:rPr>
                <w:rFonts w:eastAsia="宋体" w:ascii="Times New Roman" w:hAnsi="Times New Roman"/>
              </w:rPr>
              <w:t>205亿美元</w:t>
            </w:r>
          </w:p>
        </w:tc>
        <w:tc>
          <w:tcPr>
            <w:tcW w:type="dxa" w:w="1882"/>
          </w:tcPr>
          <w:p>
            <w:r>
              <w:rPr>
                <w:rFonts w:eastAsia="宋体" w:ascii="Times New Roman" w:hAnsi="Times New Roman"/>
              </w:rPr>
              <w:t>218亿美元</w:t>
            </w:r>
          </w:p>
        </w:tc>
        <w:tc>
          <w:tcPr>
            <w:tcW w:type="dxa" w:w="1882"/>
          </w:tcPr>
          <w:p>
            <w:r>
              <w:rPr>
                <w:rFonts w:eastAsia="宋体" w:ascii="Times New Roman" w:hAnsi="Times New Roman"/>
              </w:rPr>
              <w:t>230亿美元</w:t>
            </w:r>
          </w:p>
        </w:tc>
        <w:tc>
          <w:tcPr>
            <w:tcW w:type="dxa" w:w="1882"/>
          </w:tcPr>
          <w:p>
            <w:r>
              <w:rPr>
                <w:rFonts w:eastAsia="宋体" w:ascii="Times New Roman" w:hAnsi="Times New Roman"/>
              </w:rPr>
              <w:t>+5.5%</w:t>
            </w:r>
          </w:p>
        </w:tc>
      </w:tr>
      <w:tr>
        <w:tc>
          <w:tcPr>
            <w:tcW w:type="dxa" w:w="1882"/>
          </w:tcPr>
          <w:p>
            <w:r>
              <w:rPr>
                <w:rFonts w:eastAsia="宋体" w:ascii="Times New Roman" w:hAnsi="Times New Roman"/>
              </w:rPr>
              <w:t>营业利润率</w:t>
            </w:r>
          </w:p>
        </w:tc>
        <w:tc>
          <w:tcPr>
            <w:tcW w:type="dxa" w:w="1882"/>
          </w:tcPr>
          <w:p>
            <w:r>
              <w:rPr>
                <w:rFonts w:eastAsia="宋体" w:ascii="Times New Roman" w:hAnsi="Times New Roman"/>
              </w:rPr>
              <w:t>-</w:t>
            </w:r>
          </w:p>
        </w:tc>
        <w:tc>
          <w:tcPr>
            <w:tcW w:type="dxa" w:w="1882"/>
          </w:tcPr>
          <w:p>
            <w:r>
              <w:rPr>
                <w:rFonts w:eastAsia="宋体" w:ascii="Times New Roman" w:hAnsi="Times New Roman"/>
              </w:rPr>
              <w:t>22.5%</w:t>
            </w:r>
          </w:p>
        </w:tc>
        <w:tc>
          <w:tcPr>
            <w:tcW w:type="dxa" w:w="1882"/>
          </w:tcPr>
          <w:p>
            <w:r>
              <w:rPr>
                <w:rFonts w:eastAsia="宋体" w:ascii="Times New Roman" w:hAnsi="Times New Roman"/>
              </w:rPr>
              <w:t>23.8%</w:t>
            </w:r>
          </w:p>
        </w:tc>
        <w:tc>
          <w:tcPr>
            <w:tcW w:type="dxa" w:w="1882"/>
          </w:tcPr>
          <w:p>
            <w:r>
              <w:rPr>
                <w:rFonts w:eastAsia="宋体" w:ascii="Times New Roman" w:hAnsi="Times New Roman"/>
              </w:rPr>
              <w:t>+1.3pct</w:t>
            </w:r>
          </w:p>
        </w:tc>
      </w:tr>
      <w:tr>
        <w:tc>
          <w:tcPr>
            <w:tcW w:type="dxa" w:w="1882"/>
          </w:tcPr>
          <w:p>
            <w:r>
              <w:rPr>
                <w:rFonts w:eastAsia="宋体" w:ascii="Times New Roman" w:hAnsi="Times New Roman"/>
              </w:rPr>
              <w:t>中国区营收</w:t>
            </w:r>
          </w:p>
        </w:tc>
        <w:tc>
          <w:tcPr>
            <w:tcW w:type="dxa" w:w="1882"/>
          </w:tcPr>
          <w:p>
            <w:r>
              <w:rPr>
                <w:rFonts w:eastAsia="宋体" w:ascii="Times New Roman" w:hAnsi="Times New Roman"/>
              </w:rPr>
              <w:t>-</w:t>
            </w:r>
          </w:p>
        </w:tc>
        <w:tc>
          <w:tcPr>
            <w:tcW w:type="dxa" w:w="1882"/>
          </w:tcPr>
          <w:p>
            <w:r>
              <w:rPr>
                <w:rFonts w:eastAsia="宋体" w:ascii="Times New Roman" w:hAnsi="Times New Roman"/>
              </w:rPr>
              <w:t>约25亿美元</w:t>
            </w:r>
          </w:p>
        </w:tc>
        <w:tc>
          <w:tcPr>
            <w:tcW w:type="dxa" w:w="1882"/>
          </w:tcPr>
          <w:p>
            <w:r>
              <w:rPr>
                <w:rFonts w:eastAsia="宋体" w:ascii="Times New Roman" w:hAnsi="Times New Roman"/>
              </w:rPr>
              <w:t>约28亿美元</w:t>
            </w:r>
          </w:p>
        </w:tc>
        <w:tc>
          <w:tcPr>
            <w:tcW w:type="dxa" w:w="1882"/>
          </w:tcPr>
          <w:p>
            <w:r>
              <w:rPr>
                <w:rFonts w:eastAsia="宋体" w:ascii="Times New Roman" w:hAnsi="Times New Roman"/>
              </w:rPr>
              <w:t>+12%</w:t>
            </w:r>
          </w:p>
        </w:tc>
      </w:tr>
      <w:tr>
        <w:tc>
          <w:tcPr>
            <w:tcW w:type="dxa" w:w="1882"/>
          </w:tcPr>
          <w:p>
            <w:r>
              <w:rPr>
                <w:rFonts w:eastAsia="宋体" w:ascii="Times New Roman" w:hAnsi="Times New Roman"/>
              </w:rPr>
              <w:t>员工总数</w:t>
            </w:r>
          </w:p>
        </w:tc>
        <w:tc>
          <w:tcPr>
            <w:tcW w:type="dxa" w:w="1882"/>
          </w:tcPr>
          <w:p>
            <w:r>
              <w:rPr>
                <w:rFonts w:eastAsia="宋体" w:ascii="Times New Roman" w:hAnsi="Times New Roman"/>
              </w:rPr>
              <w:t>-</w:t>
            </w:r>
          </w:p>
        </w:tc>
        <w:tc>
          <w:tcPr>
            <w:tcW w:type="dxa" w:w="1882"/>
          </w:tcPr>
          <w:p>
            <w:r>
              <w:rPr>
                <w:rFonts w:eastAsia="宋体" w:ascii="Times New Roman" w:hAnsi="Times New Roman"/>
              </w:rPr>
              <w:t>约7.5万人</w:t>
            </w:r>
          </w:p>
        </w:tc>
        <w:tc>
          <w:tcPr>
            <w:tcW w:type="dxa" w:w="1882"/>
          </w:tcPr>
          <w:p>
            <w:r>
              <w:rPr>
                <w:rFonts w:eastAsia="宋体" w:ascii="Times New Roman" w:hAnsi="Times New Roman"/>
              </w:rPr>
              <w:t>约8万人</w:t>
            </w:r>
          </w:p>
        </w:tc>
        <w:tc>
          <w:tcPr>
            <w:tcW w:type="dxa" w:w="1882"/>
          </w:tcPr>
          <w:p>
            <w:r>
              <w:rPr>
                <w:rFonts w:eastAsia="宋体" w:ascii="Times New Roman" w:hAnsi="Times New Roman"/>
              </w:rPr>
              <w:t>+6.7%</w:t>
            </w:r>
          </w:p>
        </w:tc>
      </w:tr>
    </w:tbl>
    <w:p>
      <w:r>
        <w:rPr>
          <w:rFonts w:eastAsia="宋体" w:ascii="Times New Roman" w:hAnsi="Times New Roman"/>
          <w:b/>
        </w:rPr>
        <w:t>打工人解读</w:t>
      </w:r>
      <w:r>
        <w:rPr>
          <w:rFonts w:eastAsia="宋体" w:ascii="Times New Roman" w:hAnsi="Times New Roman"/>
        </w:rPr>
        <w:t>：丹纳赫作为全球科学与技术巨头，营收稳定增长，营业利润率极高（23.8%），说明公司盈利能力非常强。中国区增长12%，远高于全球平均水平，说明中国市场受到高度重视。丹纳赫以DBS精益管理系统闻名，在丹纳赫工作能学到世界一流的精益管理方法论，对职业发展非常有价值。苏州和成都有重要基地，符合文雪城市偏好。</w:t>
      </w:r>
    </w:p>
    <w:p>
      <w:pPr>
        <w:pStyle w:val="Heading3"/>
      </w:pPr>
      <w:r>
        <w:rPr>
          <w:rFonts w:eastAsia="微软雅黑" w:ascii="Microsoft YaHei" w:hAnsi="Microsoft YaHei"/>
        </w:rPr>
        <w:t>一、1.3 业务结构</w:t>
      </w:r>
    </w:p>
    <w:p>
      <w:pPr>
        <w:pStyle w:val="ListBullet"/>
      </w:pPr>
      <w:r>
        <w:rPr>
          <w:rFonts w:eastAsia="宋体" w:ascii="Times New Roman" w:hAnsi="Times New Roman"/>
          <w:b/>
        </w:rPr>
        <w:t>生命科学</w:t>
      </w:r>
      <w:r>
        <w:rPr>
          <w:rFonts w:eastAsia="宋体" w:ascii="Times New Roman" w:hAnsi="Times New Roman"/>
        </w:rPr>
        <w:t>：贝克曼库尔特、徕卡显微系统，占营收约40%</w:t>
      </w:r>
    </w:p>
    <w:p>
      <w:pPr>
        <w:pStyle w:val="ListBullet"/>
      </w:pPr>
      <w:r>
        <w:rPr>
          <w:rFonts w:eastAsia="宋体" w:ascii="Times New Roman" w:hAnsi="Times New Roman"/>
          <w:b/>
        </w:rPr>
        <w:t>诊断</w:t>
      </w:r>
      <w:r>
        <w:rPr>
          <w:rFonts w:eastAsia="宋体" w:ascii="Times New Roman" w:hAnsi="Times New Roman"/>
        </w:rPr>
        <w:t>：贝克曼库尔特诊断、Cepheid，占营收约30%</w:t>
      </w:r>
    </w:p>
    <w:p>
      <w:pPr>
        <w:pStyle w:val="ListBullet"/>
      </w:pPr>
      <w:r>
        <w:rPr>
          <w:rFonts w:eastAsia="宋体" w:ascii="Times New Roman" w:hAnsi="Times New Roman"/>
          <w:b/>
        </w:rPr>
        <w:t>环境与应用解决方案</w:t>
      </w:r>
      <w:r>
        <w:rPr>
          <w:rFonts w:eastAsia="宋体" w:ascii="Times New Roman" w:hAnsi="Times New Roman"/>
        </w:rPr>
        <w:t>：哈希、福禄克，占营收约20%</w:t>
      </w:r>
    </w:p>
    <w:p>
      <w:pPr>
        <w:pStyle w:val="ListBullet"/>
      </w:pPr>
      <w:r>
        <w:rPr>
          <w:rFonts w:eastAsia="宋体" w:ascii="Times New Roman" w:hAnsi="Times New Roman"/>
          <w:b/>
        </w:rPr>
        <w:t>牙科</w:t>
      </w:r>
      <w:r>
        <w:rPr>
          <w:rFonts w:eastAsia="宋体" w:ascii="Times New Roman" w:hAnsi="Times New Roman"/>
        </w:rPr>
        <w:t>：Envista（已分拆），占营收约10%</w:t>
      </w:r>
    </w:p>
    <w:p>
      <w:pPr>
        <w:pStyle w:val="ListBullet"/>
      </w:pPr>
      <w:r>
        <w:rPr>
          <w:rFonts w:eastAsia="宋体" w:ascii="Times New Roman" w:hAnsi="Times New Roman"/>
          <w:b/>
        </w:rPr>
        <w:t>供应链布局</w:t>
      </w:r>
      <w:r>
        <w:rPr>
          <w:rFonts w:eastAsia="宋体" w:ascii="Times New Roman" w:hAnsi="Times New Roman"/>
        </w:rPr>
        <w:t>：全球超过50家工厂，中国有苏州、成都、上海等生产和研发基地</w:t>
      </w:r>
    </w:p>
    <w:p>
      <w:pPr>
        <w:pStyle w:val="Heading3"/>
      </w:pPr>
      <w:r>
        <w:rPr>
          <w:rFonts w:eastAsia="微软雅黑" w:ascii="Microsoft YaHei" w:hAnsi="Microsoft YaHei"/>
        </w:rPr>
        <w:t>一、1.4 行业地位与竞争格局</w:t>
      </w:r>
    </w:p>
    <w:p>
      <w:pPr>
        <w:pStyle w:val="ListBullet"/>
      </w:pPr>
      <w:r>
        <w:rPr>
          <w:rFonts w:eastAsia="宋体" w:ascii="Times New Roman" w:hAnsi="Times New Roman"/>
          <w:b/>
        </w:rPr>
        <w:t>全球地位</w:t>
      </w:r>
      <w:r>
        <w:rPr>
          <w:rFonts w:eastAsia="宋体" w:ascii="Times New Roman" w:hAnsi="Times New Roman"/>
        </w:rPr>
        <w:t>：全球科学与技术领域领导者，精益管理（DBS）全球标杆</w:t>
      </w:r>
    </w:p>
    <w:p>
      <w:pPr>
        <w:pStyle w:val="ListBullet"/>
      </w:pPr>
      <w:r>
        <w:rPr>
          <w:rFonts w:eastAsia="宋体" w:ascii="Times New Roman" w:hAnsi="Times New Roman"/>
          <w:b/>
        </w:rPr>
        <w:t>中国地位</w:t>
      </w:r>
      <w:r>
        <w:rPr>
          <w:rFonts w:eastAsia="宋体" w:ascii="Times New Roman" w:hAnsi="Times New Roman"/>
        </w:rPr>
        <w:t>：中国科学仪器和医疗设备市场的重要参与者，多个细分领域市场份额前三</w:t>
      </w:r>
    </w:p>
    <w:p>
      <w:pPr>
        <w:pStyle w:val="ListBullet"/>
      </w:pPr>
      <w:r>
        <w:rPr>
          <w:rFonts w:eastAsia="宋体" w:ascii="Times New Roman" w:hAnsi="Times New Roman"/>
          <w:b/>
        </w:rPr>
        <w:t>主要竞品</w:t>
      </w:r>
      <w:r>
        <w:rPr>
          <w:rFonts w:eastAsia="宋体" w:ascii="Times New Roman" w:hAnsi="Times New Roman"/>
        </w:rPr>
        <w:t>：赛默飞世尔、安捷伦、罗氏、西门子医疗、GE医疗</w:t>
      </w:r>
    </w:p>
    <w:p>
      <w:pPr>
        <w:pStyle w:val="ListBullet"/>
      </w:pPr>
      <w:r>
        <w:rPr>
          <w:rFonts w:eastAsia="宋体" w:ascii="Times New Roman" w:hAnsi="Times New Roman"/>
          <w:b/>
        </w:rPr>
        <w:t>差异化优势</w:t>
      </w:r>
      <w:r>
        <w:rPr>
          <w:rFonts w:eastAsia="宋体" w:ascii="Times New Roman" w:hAnsi="Times New Roman"/>
        </w:rPr>
        <w:t>：DBS精益管理系统、多品牌矩阵、研发投入大、中国市场深耕多年</w:t>
      </w:r>
    </w:p>
    <w:p>
      <w:pPr>
        <w:pStyle w:val="Heading3"/>
      </w:pPr>
      <w:r>
        <w:rPr>
          <w:rFonts w:eastAsia="微软雅黑" w:ascii="Microsoft YaHei" w:hAnsi="Microsoft YaHei"/>
        </w:rPr>
        <w:t>一、1.5 好消息 / 坏消息</w:t>
      </w:r>
    </w:p>
    <w:p>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w:t>
      </w:r>
    </w:p>
    <w:p>
      <w:pPr>
        <w:pStyle w:val="ListBullet"/>
      </w:pPr>
      <w:r>
        <w:rPr>
          <w:rFonts w:eastAsia="宋体" w:ascii="Times New Roman" w:hAnsi="Times New Roman"/>
        </w:rPr>
        <w:t>美国财富500强，营收稳定增长，盈利能力极强（营业利润率23.8%）</w:t>
      </w:r>
    </w:p>
    <w:p>
      <w:pPr>
        <w:pStyle w:val="ListBullet"/>
      </w:pPr>
      <w:r>
        <w:rPr>
          <w:rFonts w:eastAsia="宋体" w:ascii="Times New Roman" w:hAnsi="Times New Roman"/>
        </w:rPr>
        <w:t>DBS精益管理系统全球闻名，能学到世界一流的管理方法论</w:t>
      </w:r>
    </w:p>
    <w:p>
      <w:pPr>
        <w:pStyle w:val="ListBullet"/>
      </w:pPr>
      <w:r>
        <w:rPr>
          <w:rFonts w:eastAsia="宋体" w:ascii="Times New Roman" w:hAnsi="Times New Roman"/>
        </w:rPr>
        <w:t>苏州和成都有重要基地，符合文雪城市偏好</w:t>
      </w:r>
    </w:p>
    <w:p>
      <w:pPr>
        <w:pStyle w:val="ListBullet"/>
      </w:pPr>
      <w:r>
        <w:rPr>
          <w:rFonts w:eastAsia="宋体" w:ascii="Times New Roman" w:hAnsi="Times New Roman"/>
        </w:rPr>
        <w:t>管培生体系成熟，培训完善，轮岗机会多</w:t>
      </w:r>
    </w:p>
    <w:p>
      <w:pPr>
        <w:pStyle w:val="ListBullet"/>
      </w:pPr>
      <w:r>
        <w:rPr>
          <w:rFonts w:eastAsia="宋体" w:ascii="Times New Roman" w:hAnsi="Times New Roman"/>
        </w:rPr>
        <w:t>外企文化，工作生活平衡较好</w:t>
      </w:r>
    </w:p>
    <w:p>
      <w:pPr>
        <w:pStyle w:val="ListBullet"/>
      </w:pPr>
      <w:r>
        <w:rPr>
          <w:rFonts w:eastAsia="宋体" w:ascii="Times New Roman" w:hAnsi="Times New Roman"/>
        </w:rPr>
        <w:t>中国区增长快（12%），发展空间大</w:t>
      </w:r>
    </w:p>
    <w:p>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w:t>
      </w:r>
    </w:p>
    <w:p>
      <w:pPr>
        <w:pStyle w:val="ListBullet"/>
      </w:pPr>
      <w:r>
        <w:rPr>
          <w:rFonts w:eastAsia="宋体" w:ascii="Times New Roman" w:hAnsi="Times New Roman"/>
        </w:rPr>
        <w:t>薪资未明确披露，可能低于快消外企（预计15-20万/年）</w:t>
      </w:r>
    </w:p>
    <w:p>
      <w:pPr>
        <w:pStyle w:val="ListBullet"/>
      </w:pPr>
      <w:r>
        <w:rPr>
          <w:rFonts w:eastAsia="宋体" w:ascii="Times New Roman" w:hAnsi="Times New Roman"/>
        </w:rPr>
        <w:t>工作地点可能在上海（生活成本高），需确认能否选择苏州/成都</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科学仪器行业相对小众，未来跳槽到快消/零售行业可能有壁垒</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轮岗可能涉及多个城市，生活不稳定</w:t>
      </w:r>
    </w:p>
    <w:p>
      <w:pPr>
        <w:pStyle w:val="Heading2"/>
      </w:pPr>
      <w:r>
        <w:rPr>
          <w:rFonts w:eastAsia="微软雅黑" w:ascii="Microsoft YaHei" w:hAnsi="Microsoft YaHei"/>
        </w:rPr>
        <w:t>一、2 【第二部分】岗位专项深度调研</w:t>
      </w:r>
    </w:p>
    <w:p>
      <w:pPr>
        <w:pStyle w:val="Heading3"/>
      </w:pPr>
      <w:r>
        <w:rPr>
          <w:rFonts w:eastAsia="微软雅黑" w:ascii="Microsoft YaHei" w:hAnsi="Microsoft YaHei"/>
        </w:rPr>
        <w:t>一、2.1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项目</w:t>
            </w:r>
          </w:p>
        </w:tc>
        <w:tc>
          <w:tcPr>
            <w:tcW w:type="dxa" w:w="4706"/>
            <w:shd w:val="clear" w:color="auto" w:fill="EDE7F0"/>
          </w:tcPr>
          <w:p>
            <w:r>
              <w:rPr>
                <w:rFonts w:eastAsia="宋体" w:ascii="Times New Roman" w:hAnsi="Times New Roman"/>
                <w:b/>
                <w:color w:val="2B4F6B"/>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供应链/采购管培生</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rPr>
              <w:t>供应链部/采购部</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2027届校园招聘</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苏州/成都/上海等</w:t>
            </w:r>
          </w:p>
        </w:tc>
      </w:tr>
      <w:tr>
        <w:tc>
          <w:tcPr>
            <w:tcW w:type="dxa" w:w="4706"/>
          </w:tcPr>
          <w:p>
            <w:r>
              <w:rPr>
                <w:rFonts w:eastAsia="宋体" w:ascii="Times New Roman" w:hAnsi="Times New Roman"/>
              </w:rPr>
              <w:t>薪资范围</w:t>
            </w:r>
          </w:p>
        </w:tc>
        <w:tc>
          <w:tcPr>
            <w:tcW w:type="dxa" w:w="4706"/>
          </w:tcPr>
          <w:p>
            <w:r>
              <w:rPr>
                <w:rFonts w:eastAsia="宋体" w:ascii="Times New Roman" w:hAnsi="Times New Roman"/>
              </w:rPr>
              <w:t>未披露（美国财富500强，通常15-20万/年）</w:t>
            </w:r>
          </w:p>
        </w:tc>
      </w:tr>
      <w:tr>
        <w:tc>
          <w:tcPr>
            <w:tcW w:type="dxa" w:w="4706"/>
          </w:tcPr>
          <w:p>
            <w:r>
              <w:rPr>
                <w:rFonts w:eastAsia="宋体" w:ascii="Times New Roman" w:hAnsi="Times New Roman"/>
              </w:rPr>
              <w:t>培训体系</w:t>
            </w:r>
          </w:p>
        </w:tc>
        <w:tc>
          <w:tcPr>
            <w:tcW w:type="dxa" w:w="4706"/>
          </w:tcPr>
          <w:p>
            <w:r>
              <w:rPr>
                <w:rFonts w:eastAsia="宋体" w:ascii="Times New Roman" w:hAnsi="Times New Roman"/>
              </w:rPr>
              <w:t>管培生轮岗制，DBS精益管理培训，跨部门轮岗</w:t>
            </w:r>
          </w:p>
        </w:tc>
      </w:tr>
      <w:tr>
        <w:tc>
          <w:tcPr>
            <w:tcW w:type="dxa" w:w="4706"/>
          </w:tcPr>
          <w:p>
            <w:r>
              <w:rPr>
                <w:rFonts w:eastAsia="宋体" w:ascii="Times New Roman" w:hAnsi="Times New Roman"/>
              </w:rPr>
              <w:t>发布时间</w:t>
            </w:r>
          </w:p>
        </w:tc>
        <w:tc>
          <w:tcPr>
            <w:tcW w:type="dxa" w:w="4706"/>
          </w:tcPr>
          <w:p>
            <w:r>
              <w:rPr>
                <w:rFonts w:eastAsia="宋体" w:ascii="Times New Roman" w:hAnsi="Times New Roman"/>
              </w:rPr>
              <w:t>2026-09-10</w:t>
            </w:r>
          </w:p>
        </w:tc>
      </w:tr>
    </w:tbl>
    <w:p>
      <w:pPr>
        <w:pStyle w:val="Heading3"/>
      </w:pPr>
      <w:r>
        <w:rPr>
          <w:rFonts w:eastAsia="微软雅黑" w:ascii="Microsoft YaHei" w:hAnsi="Microsoft YaHei"/>
        </w:rPr>
        <w:t>一、2.2 JD翻译成人话</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JD原文</w:t>
            </w:r>
          </w:p>
        </w:tc>
        <w:tc>
          <w:tcPr>
            <w:tcW w:type="dxa" w:w="3137"/>
            <w:shd w:val="clear" w:color="auto" w:fill="EDE7F0"/>
          </w:tcPr>
          <w:p>
            <w:r>
              <w:rPr>
                <w:rFonts w:eastAsia="宋体" w:ascii="Times New Roman" w:hAnsi="Times New Roman"/>
                <w:b/>
                <w:color w:val="2B4F6B"/>
              </w:rPr>
              <w:t>真实工作内容</w:t>
            </w:r>
          </w:p>
        </w:tc>
        <w:tc>
          <w:tcPr>
            <w:tcW w:type="dxa" w:w="3137"/>
            <w:shd w:val="clear" w:color="auto" w:fill="EDE7F0"/>
          </w:tcPr>
          <w:p>
            <w:r>
              <w:rPr>
                <w:rFonts w:eastAsia="宋体" w:ascii="Times New Roman" w:hAnsi="Times New Roman"/>
                <w:b/>
                <w:color w:val="2B4F6B"/>
              </w:rPr>
              <w:t>重点</w:t>
            </w:r>
          </w:p>
        </w:tc>
      </w:tr>
      <w:tr>
        <w:tc>
          <w:tcPr>
            <w:tcW w:type="dxa" w:w="3137"/>
          </w:tcPr>
          <w:p>
            <w:r>
              <w:rPr>
                <w:rFonts w:eastAsia="宋体" w:ascii="Times New Roman" w:hAnsi="Times New Roman"/>
              </w:rPr>
              <w:t>"供应链/采购管培生"</w:t>
            </w:r>
          </w:p>
        </w:tc>
        <w:tc>
          <w:tcPr>
            <w:tcW w:type="dxa" w:w="3137"/>
          </w:tcPr>
          <w:p>
            <w:r>
              <w:rPr>
                <w:rFonts w:eastAsia="宋体" w:ascii="Times New Roman" w:hAnsi="Times New Roman"/>
              </w:rPr>
              <w:t>入职后在供应链和采购各部门轮岗，包括计划、采购、物流、生产等</w:t>
            </w:r>
          </w:p>
        </w:tc>
        <w:tc>
          <w:tcPr>
            <w:tcW w:type="dxa" w:w="3137"/>
          </w:tcPr>
          <w:p>
            <w:r>
              <w:rPr>
                <w:rFonts w:eastAsia="宋体" w:ascii="Times New Roman" w:hAnsi="Times New Roman"/>
              </w:rPr>
              <w:t>必须接受轮岗，这是管培生的核心</w:t>
            </w:r>
          </w:p>
        </w:tc>
      </w:tr>
      <w:tr>
        <w:tc>
          <w:tcPr>
            <w:tcW w:type="dxa" w:w="3137"/>
          </w:tcPr>
          <w:p>
            <w:r>
              <w:rPr>
                <w:rFonts w:eastAsia="宋体" w:ascii="Times New Roman" w:hAnsi="Times New Roman"/>
              </w:rPr>
              <w:t>"DBS精益管理培训"</w:t>
            </w:r>
          </w:p>
        </w:tc>
        <w:tc>
          <w:tcPr>
            <w:tcW w:type="dxa" w:w="3137"/>
          </w:tcPr>
          <w:p>
            <w:r>
              <w:rPr>
                <w:rFonts w:eastAsia="宋体" w:ascii="Times New Roman" w:hAnsi="Times New Roman"/>
              </w:rPr>
              <w:t>接受丹纳赫商业系统（DBS）的系统培训，学习精益管理方法论</w:t>
            </w:r>
          </w:p>
        </w:tc>
        <w:tc>
          <w:tcPr>
            <w:tcW w:type="dxa" w:w="3137"/>
          </w:tcPr>
          <w:p>
            <w:r>
              <w:rPr>
                <w:rFonts w:eastAsia="宋体" w:ascii="Times New Roman" w:hAnsi="Times New Roman"/>
              </w:rPr>
              <w:t>核心培训内容，DBS是丹纳赫的核心竞争力</w:t>
            </w:r>
          </w:p>
        </w:tc>
      </w:tr>
      <w:tr>
        <w:tc>
          <w:tcPr>
            <w:tcW w:type="dxa" w:w="3137"/>
          </w:tcPr>
          <w:p>
            <w:r>
              <w:rPr>
                <w:rFonts w:eastAsia="宋体" w:ascii="Times New Roman" w:hAnsi="Times New Roman"/>
              </w:rPr>
              <w:t>"参与供应链优化项目"</w:t>
            </w:r>
          </w:p>
        </w:tc>
        <w:tc>
          <w:tcPr>
            <w:tcW w:type="dxa" w:w="3137"/>
          </w:tcPr>
          <w:p>
            <w:r>
              <w:rPr>
                <w:rFonts w:eastAsia="宋体" w:ascii="Times New Roman" w:hAnsi="Times New Roman"/>
              </w:rPr>
              <w:t>参与需求预测、库存优化、采购成本降低、供应商管理等项目</w:t>
            </w:r>
          </w:p>
        </w:tc>
        <w:tc>
          <w:tcPr>
            <w:tcW w:type="dxa" w:w="3137"/>
          </w:tcPr>
          <w:p>
            <w:r>
              <w:rPr>
                <w:rFonts w:eastAsia="宋体" w:ascii="Times New Roman" w:hAnsi="Times New Roman"/>
              </w:rPr>
              <w:t>有项目机会，能积累实操经验</w:t>
            </w:r>
          </w:p>
        </w:tc>
      </w:tr>
      <w:tr>
        <w:tc>
          <w:tcPr>
            <w:tcW w:type="dxa" w:w="3137"/>
          </w:tcPr>
          <w:p>
            <w:r>
              <w:rPr>
                <w:rFonts w:eastAsia="宋体" w:ascii="Times New Roman" w:hAnsi="Times New Roman"/>
              </w:rPr>
              <w:t>"跨部门协作"</w:t>
            </w:r>
          </w:p>
        </w:tc>
        <w:tc>
          <w:tcPr>
            <w:tcW w:type="dxa" w:w="3137"/>
          </w:tcPr>
          <w:p>
            <w:r>
              <w:rPr>
                <w:rFonts w:eastAsia="宋体" w:ascii="Times New Roman" w:hAnsi="Times New Roman"/>
              </w:rPr>
              <w:t>需要与研发、生产、质量、销售等部门沟通协调</w:t>
            </w:r>
          </w:p>
        </w:tc>
        <w:tc>
          <w:tcPr>
            <w:tcW w:type="dxa" w:w="3137"/>
          </w:tcPr>
          <w:p>
            <w:r>
              <w:rPr>
                <w:rFonts w:eastAsia="宋体" w:ascii="Times New Roman" w:hAnsi="Times New Roman"/>
              </w:rPr>
              <w:t>沟通能力重要</w:t>
            </w:r>
          </w:p>
        </w:tc>
      </w:tr>
    </w:tbl>
    <w:p>
      <w:pPr>
        <w:pStyle w:val="Heading3"/>
      </w:pPr>
      <w:r>
        <w:rPr>
          <w:rFonts w:eastAsia="微软雅黑" w:ascii="Microsoft YaHei" w:hAnsi="Microsoft YaHei"/>
        </w:rPr>
        <w:t>一、2.3 该岗位所在部门/基地的战略地位</w:t>
      </w:r>
    </w:p>
    <w:p>
      <w:pPr>
        <w:pStyle w:val="ListBullet"/>
      </w:pPr>
      <w:r>
        <w:rPr>
          <w:rFonts w:eastAsia="宋体" w:ascii="Times New Roman" w:hAnsi="Times New Roman"/>
        </w:rPr>
        <w:t>苏州是丹纳赫中国重要的生产和研发基地，多个品牌的总部或工厂设在苏州</w:t>
      </w:r>
    </w:p>
    <w:p>
      <w:pPr>
        <w:pStyle w:val="ListBullet"/>
      </w:pPr>
      <w:r>
        <w:rPr>
          <w:rFonts w:eastAsia="宋体" w:ascii="Times New Roman" w:hAnsi="Times New Roman"/>
        </w:rPr>
        <w:t>成都是丹纳赫在西部的重要基地，有生产和研发中心</w:t>
      </w:r>
    </w:p>
    <w:p>
      <w:pPr>
        <w:pStyle w:val="ListBullet"/>
      </w:pPr>
      <w:r>
        <w:rPr>
          <w:rFonts w:eastAsia="宋体" w:ascii="Times New Roman" w:hAnsi="Times New Roman"/>
        </w:rPr>
        <w:t>供应链和采购是丹纳赫DBS精益管理的核心应用领域，受到高度重视</w:t>
      </w:r>
    </w:p>
    <w:p>
      <w:pPr>
        <w:pStyle w:val="ListBullet"/>
      </w:pPr>
      <w:r>
        <w:rPr>
          <w:rFonts w:eastAsia="宋体" w:ascii="Times New Roman" w:hAnsi="Times New Roman"/>
        </w:rPr>
        <w:t>管培生项目是丹纳赫培养未来供应链和采购领导者的核心渠道</w:t>
      </w:r>
    </w:p>
    <w:p>
      <w:pPr>
        <w:pStyle w:val="Heading3"/>
      </w:pPr>
      <w:r>
        <w:rPr>
          <w:rFonts w:eastAsia="微软雅黑" w:ascii="Microsoft YaHei" w:hAnsi="Microsoft YaHei"/>
        </w:rPr>
        <w:t>一、2.4 岗位挑战（至少4-5条）</w:t>
      </w:r>
    </w:p>
    <w:p>
      <w:r>
        <w:rPr>
          <w:rFonts w:eastAsia="宋体" w:ascii="Times New Roman" w:hAnsi="Times New Roman"/>
        </w:rPr>
        <w:t xml:space="preserve">1. </w:t>
      </w:r>
      <w:r>
        <w:rPr>
          <w:rFonts w:eastAsia="宋体" w:ascii="Times New Roman" w:hAnsi="Times New Roman"/>
          <w:b/>
        </w:rPr>
        <w:t>DBS精益管理的学习曲线</w:t>
      </w:r>
      <w:r>
        <w:rPr>
          <w:rFonts w:eastAsia="宋体" w:ascii="Times New Roman" w:hAnsi="Times New Roman"/>
        </w:rPr>
        <w:t>：丹纳赫的DBS系统非常复杂和严格，管培生需要在短时间内掌握精益管理的方法论和工具，学习压力较大</w:t>
      </w:r>
    </w:p>
    <w:p>
      <w:r>
        <w:rPr>
          <w:rFonts w:eastAsia="宋体" w:ascii="Times New Roman" w:hAnsi="Times New Roman"/>
        </w:rPr>
        <w:t xml:space="preserve">2. </w:t>
      </w:r>
      <w:r>
        <w:rPr>
          <w:rFonts w:eastAsia="宋体" w:ascii="Times New Roman" w:hAnsi="Times New Roman"/>
          <w:b/>
        </w:rPr>
        <w:t>科学仪器行业的专业性</w:t>
      </w:r>
      <w:r>
        <w:rPr>
          <w:rFonts w:eastAsia="宋体" w:ascii="Times New Roman" w:hAnsi="Times New Roman"/>
        </w:rPr>
        <w:t>：丹纳赫的产品涉及生命科学、诊断、环境监测等专业领域，供应链和采购需要了解产品的技术特点，行业门槛较高</w:t>
      </w:r>
    </w:p>
    <w:p>
      <w:r>
        <w:rPr>
          <w:rFonts w:eastAsia="宋体" w:ascii="Times New Roman" w:hAnsi="Times New Roman"/>
        </w:rPr>
        <w:t xml:space="preserve">3. </w:t>
      </w:r>
      <w:r>
        <w:rPr>
          <w:rFonts w:eastAsia="宋体" w:ascii="Times New Roman" w:hAnsi="Times New Roman"/>
          <w:b/>
        </w:rPr>
        <w:t>工作地点的不确定性</w:t>
      </w:r>
      <w:r>
        <w:rPr>
          <w:rFonts w:eastAsia="宋体" w:ascii="Times New Roman" w:hAnsi="Times New Roman"/>
        </w:rPr>
        <w:t>：丹纳赫在中国有多个基地（上海、苏州、成都等），管培生轮岗和定岗地点可能不确定，需要接受异地调动</w:t>
      </w:r>
    </w:p>
    <w:p>
      <w:r>
        <w:rPr>
          <w:rFonts w:eastAsia="宋体" w:ascii="Times New Roman" w:hAnsi="Times New Roman"/>
        </w:rPr>
        <w:t xml:space="preserve">4. </w:t>
      </w:r>
      <w:r>
        <w:rPr>
          <w:rFonts w:eastAsia="宋体" w:ascii="Times New Roman" w:hAnsi="Times New Roman"/>
          <w:b/>
        </w:rPr>
        <w:t>管培生竞争激烈</w:t>
      </w:r>
      <w:r>
        <w:rPr>
          <w:rFonts w:eastAsia="宋体" w:ascii="Times New Roman" w:hAnsi="Times New Roman"/>
        </w:rPr>
        <w:t>：丹纳赫管培生每年录取人数有限，竞争非常激烈，需要在面试中脱颖而出</w:t>
      </w:r>
    </w:p>
    <w:p>
      <w:r>
        <w:rPr>
          <w:rFonts w:eastAsia="宋体" w:ascii="Times New Roman" w:hAnsi="Times New Roman"/>
        </w:rPr>
        <w:t xml:space="preserve">5. </w:t>
      </w:r>
      <w:r>
        <w:rPr>
          <w:rFonts w:eastAsia="宋体" w:ascii="Times New Roman" w:hAnsi="Times New Roman"/>
          <w:b/>
        </w:rPr>
        <w:t>跨部门协调难度</w:t>
      </w:r>
      <w:r>
        <w:rPr>
          <w:rFonts w:eastAsia="宋体" w:ascii="Times New Roman" w:hAnsi="Times New Roman"/>
        </w:rPr>
        <w:t>：供应链和采购需要对接研发、生产、质量、销售等多个部门，协调难度较大</w:t>
      </w:r>
    </w:p>
    <w:p>
      <w:pPr>
        <w:pStyle w:val="Heading3"/>
      </w:pPr>
      <w:r>
        <w:rPr>
          <w:rFonts w:eastAsia="微软雅黑" w:ascii="Microsoft YaHei" w:hAnsi="Microsoft YaHei"/>
        </w:rPr>
        <w:t>一、2.5 发展前景与晋升路径（推测）</w:t>
      </w:r>
    </w:p>
    <w:p>
      <w:pPr>
        <w:pStyle w:val="ListBullet"/>
      </w:pPr>
      <w:r>
        <w:rPr>
          <w:rFonts w:eastAsia="宋体" w:ascii="Times New Roman" w:hAnsi="Times New Roman"/>
          <w:b/>
        </w:rPr>
        <w:t>纵向晋升</w:t>
      </w:r>
      <w:r>
        <w:rPr>
          <w:rFonts w:eastAsia="宋体" w:ascii="Times New Roman" w:hAnsi="Times New Roman"/>
        </w:rPr>
        <w:t>：管培生 → 供应链/采购主管 → 供应链/采购经理 → 供应链/采购总监 → 中国区供应链/采购副总裁</w:t>
      </w:r>
    </w:p>
    <w:p>
      <w:pPr>
        <w:pStyle w:val="ListBullet"/>
      </w:pPr>
      <w:r>
        <w:rPr>
          <w:rFonts w:eastAsia="宋体" w:ascii="Times New Roman" w:hAnsi="Times New Roman"/>
          <w:b/>
        </w:rPr>
        <w:t>横向转岗</w:t>
      </w:r>
      <w:r>
        <w:rPr>
          <w:rFonts w:eastAsia="宋体" w:ascii="Times New Roman" w:hAnsi="Times New Roman"/>
        </w:rPr>
        <w:t>：供应链 → 采购 → 物流 → 生产计划 → 运营管理 → 工厂管理 → 总经理</w:t>
      </w:r>
    </w:p>
    <w:p>
      <w:pPr>
        <w:pStyle w:val="ListBullet"/>
      </w:pPr>
      <w:r>
        <w:rPr>
          <w:rFonts w:eastAsia="宋体" w:ascii="Times New Roman" w:hAnsi="Times New Roman"/>
          <w:b/>
        </w:rPr>
        <w:t>行业跳槽价值</w:t>
      </w:r>
      <w:r>
        <w:rPr>
          <w:rFonts w:eastAsia="宋体" w:ascii="Times New Roman" w:hAnsi="Times New Roman"/>
        </w:rPr>
        <w:t>：丹纳赫供应链/采购背景在制造业、医疗设备、科学仪器行业认可度极高，DBS精益管理经验在所有制造业都非常有价值</w:t>
      </w:r>
    </w:p>
    <w:p>
      <w:pPr>
        <w:pStyle w:val="ListBullet"/>
      </w:pPr>
      <w:r>
        <w:rPr>
          <w:rFonts w:eastAsia="宋体" w:ascii="Times New Roman" w:hAnsi="Times New Roman"/>
          <w:b/>
        </w:rPr>
        <w:t>推测说明</w:t>
      </w:r>
      <w:r>
        <w:rPr>
          <w:rFonts w:eastAsia="宋体" w:ascii="Times New Roman" w:hAnsi="Times New Roman"/>
        </w:rPr>
        <w:t>：以上为基于丹纳赫管培生普遍发展路径的推测，具体晋升速度和路径需入职后确认</w:t>
      </w:r>
    </w:p>
    <w:p>
      <w:pPr>
        <w:pStyle w:val="Heading2"/>
      </w:pPr>
      <w:r>
        <w:rPr>
          <w:rFonts w:eastAsia="微软雅黑" w:ascii="Microsoft YaHei" w:hAnsi="Microsoft YaHei"/>
        </w:rPr>
        <w:t>一、3 【第三部分】公司值不值得去</w:t>
      </w:r>
    </w:p>
    <w:p>
      <w:pPr>
        <w:pStyle w:val="Heading3"/>
      </w:pPr>
      <w:r>
        <w:rPr>
          <w:rFonts w:eastAsia="微软雅黑" w:ascii="Microsoft YaHei" w:hAnsi="Microsoft YaHei"/>
        </w:rPr>
        <w:t>一、3.1 准入判断</w:t>
      </w:r>
    </w:p>
    <w:p>
      <w:r>
        <w:rPr>
          <w:rFonts w:eastAsia="宋体" w:ascii="Times New Roman" w:hAnsi="Times New Roman"/>
        </w:rPr>
        <w:t>对照文雪求职目标画像及企业筛选原则：</w:t>
      </w:r>
    </w:p>
    <w:p>
      <w:pPr>
        <w:pStyle w:val="ListBullet"/>
      </w:pPr>
      <w:r>
        <w:rPr>
          <w:rFonts w:eastAsia="宋体" w:ascii="Times New Roman" w:hAnsi="Times New Roman"/>
        </w:rPr>
        <w:t>✅ 外企（美国财富500强），符合"外企优先"原则</w:t>
      </w:r>
    </w:p>
    <w:p>
      <w:pPr>
        <w:pStyle w:val="ListBullet"/>
      </w:pPr>
      <w:r>
        <w:rPr>
          <w:rFonts w:eastAsia="宋体" w:ascii="Times New Roman" w:hAnsi="Times New Roman"/>
        </w:rPr>
        <w:t>✅ 管理规范，DBS精益管理全球标杆</w:t>
      </w:r>
    </w:p>
    <w:p>
      <w:pPr>
        <w:pStyle w:val="ListBullet"/>
      </w:pPr>
      <w:r>
        <w:rPr>
          <w:rFonts w:eastAsia="宋体" w:ascii="Times New Roman" w:hAnsi="Times New Roman"/>
        </w:rPr>
        <w:t>✅ 经营稳健，营收稳定增长，盈利能力极强</w:t>
      </w:r>
    </w:p>
    <w:p>
      <w:pPr>
        <w:pStyle w:val="ListBullet"/>
      </w:pPr>
      <w:r>
        <w:rPr>
          <w:rFonts w:eastAsia="宋体" w:ascii="Times New Roman" w:hAnsi="Times New Roman"/>
        </w:rPr>
        <w:t>✅ 无强制996文化，外企工作生活平衡较好</w:t>
      </w:r>
    </w:p>
    <w:p>
      <w:pPr>
        <w:pStyle w:val="ListBullet"/>
      </w:pPr>
      <w:r>
        <w:rPr>
          <w:rFonts w:eastAsia="宋体" w:ascii="Times New Roman" w:hAnsi="Times New Roman"/>
        </w:rPr>
        <w:t>✅ 供应链/采购管培生岗位与专业匹配</w:t>
      </w:r>
    </w:p>
    <w:p>
      <w:pPr>
        <w:pStyle w:val="ListBullet"/>
      </w:pPr>
      <w:r>
        <w:rPr>
          <w:rFonts w:eastAsia="宋体" w:ascii="Times New Roman" w:hAnsi="Times New Roman"/>
        </w:rPr>
        <w:t>✅ 苏州和成都有重要基地，属于南方/潜力城市，符合文雪城市偏好</w:t>
      </w:r>
    </w:p>
    <w:p>
      <w:pPr>
        <w:pStyle w:val="ListBullet"/>
      </w:pPr>
      <w:r>
        <w:rPr>
          <w:rFonts w:eastAsia="宋体" w:ascii="Times New Roman" w:hAnsi="Times New Roman"/>
        </w:rPr>
        <w:t>⚠️ 薪资未明确披露，可能低于快消外企（预计15-20万/年）</w:t>
      </w:r>
    </w:p>
    <w:p>
      <w:pPr>
        <w:pStyle w:val="ListBullet"/>
      </w:pPr>
      <w:r>
        <w:rPr>
          <w:rFonts w:eastAsia="宋体" w:ascii="Times New Roman" w:hAnsi="Times New Roman"/>
        </w:rPr>
        <w:t>⚠️ 工作地点可能在上海（生活成本高），需确认能否选择苏州/成都</w:t>
      </w:r>
    </w:p>
    <w:p>
      <w:pPr>
        <w:pStyle w:val="ListBullet"/>
      </w:pPr>
      <w:r>
        <w:rPr>
          <w:rFonts w:eastAsia="宋体" w:ascii="Times New Roman" w:hAnsi="Times New Roman"/>
          <w:b/>
        </w:rPr>
        <w:t>结论</w:t>
      </w:r>
      <w:r>
        <w:rPr>
          <w:rFonts w:eastAsia="宋体" w:ascii="Times New Roman" w:hAnsi="Times New Roman"/>
        </w:rPr>
        <w:t>：</w:t>
      </w:r>
      <w:r>
        <w:rPr>
          <w:rFonts w:eastAsia="宋体" w:ascii="Times New Roman" w:hAnsi="Times New Roman"/>
          <w:b/>
        </w:rPr>
        <w:t>符合</w:t>
      </w:r>
      <w:r>
        <w:rPr>
          <w:rFonts w:eastAsia="宋体" w:ascii="Times New Roman" w:hAnsi="Times New Roman"/>
        </w:rPr>
        <w:t>准入标准，建议投递，是稳妥档的优质岗位</w:t>
      </w:r>
    </w:p>
    <w:p>
      <w:pPr>
        <w:pStyle w:val="Heading3"/>
      </w:pPr>
      <w:r>
        <w:rPr>
          <w:rFonts w:eastAsia="微软雅黑" w:ascii="Microsoft YaHei" w:hAnsi="Microsoft YaHei"/>
        </w:rPr>
        <w:t>一、3.2 职场口碑</w:t>
      </w:r>
    </w:p>
    <w:p>
      <w:r>
        <w:rPr>
          <w:rFonts w:eastAsia="宋体" w:ascii="Times New Roman" w:hAnsi="Times New Roman"/>
          <w:b/>
        </w:rPr>
        <w:t>好评高频词</w:t>
      </w:r>
      <w:r>
        <w:rPr>
          <w:rFonts w:eastAsia="宋体" w:ascii="Times New Roman" w:hAnsi="Times New Roman"/>
        </w:rPr>
        <w:t>（5-8个）：</w:t>
      </w:r>
    </w:p>
    <w:p>
      <w:pPr>
        <w:pStyle w:val="ListBullet"/>
      </w:pPr>
      <w:r>
        <w:rPr>
          <w:rFonts w:eastAsia="宋体" w:ascii="Times New Roman" w:hAnsi="Times New Roman"/>
        </w:rPr>
        <w:t>DBS精益管理体系完善，能学到真东西</w:t>
      </w:r>
    </w:p>
    <w:p>
      <w:pPr>
        <w:pStyle w:val="ListBullet"/>
      </w:pPr>
      <w:r>
        <w:rPr>
          <w:rFonts w:eastAsia="宋体" w:ascii="Times New Roman" w:hAnsi="Times New Roman"/>
        </w:rPr>
        <w:t>外企文化、工作生活平衡、不加班</w:t>
      </w:r>
    </w:p>
    <w:p>
      <w:pPr>
        <w:pStyle w:val="ListBullet"/>
      </w:pPr>
      <w:r>
        <w:rPr>
          <w:rFonts w:eastAsia="宋体" w:ascii="Times New Roman" w:hAnsi="Times New Roman"/>
        </w:rPr>
        <w:t>培训体系完善、轮岗机会多</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苏州/成都基地、生活成本相对较低</w:t>
      </w:r>
    </w:p>
    <w:p>
      <w:pPr>
        <w:pStyle w:val="ListBullet"/>
      </w:pPr>
      <w:r>
        <w:rPr>
          <w:rFonts w:eastAsia="宋体" w:ascii="Times New Roman" w:hAnsi="Times New Roman"/>
        </w:rPr>
        <w:t>团队氛围好、同事专业、扁平化管理</w:t>
      </w:r>
    </w:p>
    <w:p>
      <w:pPr>
        <w:pStyle w:val="ListBullet"/>
      </w:pPr>
      <w:r>
        <w:rPr>
          <w:rFonts w:eastAsia="宋体" w:ascii="Times New Roman" w:hAnsi="Times New Roman"/>
        </w:rPr>
        <w:t>带薪年假多、节日福利丰富</w:t>
      </w:r>
    </w:p>
    <w:p>
      <w:pPr>
        <w:pStyle w:val="ListBullet"/>
      </w:pPr>
      <w:r>
        <w:rPr>
          <w:rFonts w:eastAsia="宋体" w:ascii="Times New Roman" w:hAnsi="Times New Roman"/>
        </w:rPr>
        <w:t>盈利能力强、公司稳定</w:t>
      </w:r>
    </w:p>
    <w:p>
      <w:r>
        <w:rPr>
          <w:rFonts w:eastAsia="宋体" w:ascii="Times New Roman" w:hAnsi="Times New Roman"/>
          <w:b/>
        </w:rPr>
        <w:t>差评高频词</w:t>
      </w:r>
      <w:r>
        <w:rPr>
          <w:rFonts w:eastAsia="宋体" w:ascii="Times New Roman" w:hAnsi="Times New Roman"/>
        </w:rPr>
        <w:t>（5-8个）：</w:t>
      </w:r>
    </w:p>
    <w:p>
      <w:pPr>
        <w:pStyle w:val="ListBullet"/>
      </w:pPr>
      <w:r>
        <w:rPr>
          <w:rFonts w:eastAsia="宋体" w:ascii="Times New Roman" w:hAnsi="Times New Roman"/>
        </w:rPr>
        <w:t>薪资在制造业中不算高</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轮岗期间生活不稳定</w:t>
      </w:r>
    </w:p>
    <w:p>
      <w:pPr>
        <w:pStyle w:val="ListBullet"/>
      </w:pPr>
      <w:r>
        <w:rPr>
          <w:rFonts w:eastAsia="宋体" w:ascii="Times New Roman" w:hAnsi="Times New Roman"/>
        </w:rPr>
        <w:t>部分岗位需要下工厂锻炼</w:t>
      </w:r>
    </w:p>
    <w:p>
      <w:pPr>
        <w:pStyle w:val="ListBullet"/>
      </w:pPr>
      <w:r>
        <w:rPr>
          <w:rFonts w:eastAsia="宋体" w:ascii="Times New Roman" w:hAnsi="Times New Roman"/>
        </w:rPr>
        <w:t>科学仪器行业相对小众</w:t>
      </w:r>
    </w:p>
    <w:p>
      <w:pPr>
        <w:pStyle w:val="ListBullet"/>
      </w:pPr>
      <w:r>
        <w:rPr>
          <w:rFonts w:eastAsia="宋体" w:ascii="Times New Roman" w:hAnsi="Times New Roman"/>
        </w:rPr>
        <w:t>总部在上海，地方岗位发展空间可能受限</w:t>
      </w:r>
    </w:p>
    <w:p>
      <w:pPr>
        <w:pStyle w:val="ListBullet"/>
      </w:pPr>
      <w:r>
        <w:rPr>
          <w:rFonts w:eastAsia="宋体" w:ascii="Times New Roman" w:hAnsi="Times New Roman"/>
        </w:rPr>
        <w:t>部分部门工作强度较大</w:t>
      </w:r>
    </w:p>
    <w:p>
      <w:pPr>
        <w:pStyle w:val="ListBullet"/>
      </w:pPr>
      <w:r>
        <w:rPr>
          <w:rFonts w:eastAsia="宋体" w:ascii="Times New Roman" w:hAnsi="Times New Roman"/>
        </w:rPr>
        <w:t>晋升速度可能不如互联网/金融</w:t>
      </w:r>
    </w:p>
    <w:p>
      <w:r>
        <w:rPr>
          <w:rFonts w:eastAsia="宋体" w:ascii="Times New Roman" w:hAnsi="Times New Roman"/>
          <w:b/>
        </w:rPr>
        <w:t>总结判断</w:t>
      </w:r>
      <w:r>
        <w:rPr>
          <w:rFonts w:eastAsia="宋体" w:ascii="Times New Roman" w:hAnsi="Times New Roman"/>
        </w:rPr>
        <w:t>：丹纳赫作为美国财富500强和DBS精益管理全球标杆，整体口碑非常好，培训体系完善，能学到世界一流的管理方法论，苏州/成都基地符合城市偏好，工作生活平衡好。主要痛点是薪资可能低于快消外企，以及工作地点的不确定性。适合想在制造业供应链长期发展、看重精益管理学习机会、偏好苏州/成都等城市的应届生。</w:t>
      </w:r>
    </w:p>
    <w:p>
      <w:pPr>
        <w:pStyle w:val="Heading3"/>
      </w:pPr>
      <w:r>
        <w:rPr>
          <w:rFonts w:eastAsia="微软雅黑" w:ascii="Microsoft YaHei" w:hAnsi="Microsoft YaHei"/>
        </w:rPr>
        <w:t>一、3.3 加班与工作强度</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岗位类型</w:t>
            </w:r>
          </w:p>
        </w:tc>
        <w:tc>
          <w:tcPr>
            <w:tcW w:type="dxa" w:w="1882"/>
            <w:shd w:val="clear" w:color="auto" w:fill="EDE7F0"/>
          </w:tcPr>
          <w:p>
            <w:r>
              <w:rPr>
                <w:rFonts w:eastAsia="宋体" w:ascii="Times New Roman" w:hAnsi="Times New Roman"/>
                <w:b/>
                <w:color w:val="2B4F6B"/>
              </w:rPr>
              <w:t>加班情况</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rPr>
              <w:t>总部职能岗（上海）</w:t>
            </w:r>
          </w:p>
        </w:tc>
        <w:tc>
          <w:tcPr>
            <w:tcW w:type="dxa" w:w="1882"/>
          </w:tcPr>
          <w:p>
            <w:r>
              <w:rPr>
                <w:rFonts w:eastAsia="宋体" w:ascii="Times New Roman" w:hAnsi="Times New Roman"/>
              </w:rPr>
              <w:t>较少，基本不加班</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工厂/供应链岗（苏州/成都）</w:t>
            </w:r>
          </w:p>
        </w:tc>
        <w:tc>
          <w:tcPr>
            <w:tcW w:type="dxa" w:w="1882"/>
          </w:tcPr>
          <w:p>
            <w:r>
              <w:rPr>
                <w:rFonts w:eastAsia="宋体" w:ascii="Times New Roman" w:hAnsi="Times New Roman"/>
              </w:rPr>
              <w:t>较少，旺季可能忙</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基本双休</w:t>
            </w:r>
          </w:p>
        </w:tc>
        <w:tc>
          <w:tcPr>
            <w:tcW w:type="dxa" w:w="1882"/>
          </w:tcPr>
          <w:p>
            <w:r>
              <w:rPr>
                <w:rFonts w:eastAsia="宋体" w:ascii="Times New Roman" w:hAnsi="Times New Roman"/>
              </w:rPr>
              <w:t>🥈 参考性信息</w:t>
            </w:r>
          </w:p>
        </w:tc>
      </w:tr>
      <w:tr>
        <w:tc>
          <w:tcPr>
            <w:tcW w:type="dxa" w:w="1882"/>
          </w:tcPr>
          <w:p>
            <w:r>
              <w:rPr>
                <w:rFonts w:eastAsia="宋体" w:ascii="Times New Roman" w:hAnsi="Times New Roman"/>
              </w:rPr>
              <w:t>管培生轮岗期</w:t>
            </w:r>
          </w:p>
        </w:tc>
        <w:tc>
          <w:tcPr>
            <w:tcW w:type="dxa" w:w="1882"/>
          </w:tcPr>
          <w:p>
            <w:r>
              <w:rPr>
                <w:rFonts w:eastAsia="宋体" w:ascii="Times New Roman" w:hAnsi="Times New Roman"/>
              </w:rPr>
              <w:t>视轮岗岗位而定，整体较少</w:t>
            </w:r>
          </w:p>
        </w:tc>
        <w:tc>
          <w:tcPr>
            <w:tcW w:type="dxa" w:w="1882"/>
          </w:tcPr>
          <w:p>
            <w:r>
              <w:rPr>
                <w:rFonts w:eastAsia="宋体" w:ascii="Times New Roman" w:hAnsi="Times New Roman"/>
              </w:rPr>
              <w:t>按劳动法</w:t>
            </w:r>
          </w:p>
        </w:tc>
        <w:tc>
          <w:tcPr>
            <w:tcW w:type="dxa" w:w="1882"/>
          </w:tcPr>
          <w:p>
            <w:r>
              <w:rPr>
                <w:rFonts w:eastAsia="宋体" w:ascii="Times New Roman" w:hAnsi="Times New Roman"/>
              </w:rPr>
              <w:t>视岗位而定</w:t>
            </w:r>
          </w:p>
        </w:tc>
        <w:tc>
          <w:tcPr>
            <w:tcW w:type="dxa" w:w="1882"/>
          </w:tcPr>
          <w:p>
            <w:r>
              <w:rPr>
                <w:rFonts w:eastAsia="宋体" w:ascii="Times New Roman" w:hAnsi="Times New Roman"/>
              </w:rPr>
              <w:t>🥉 网友评价需自行判断</w:t>
            </w:r>
          </w:p>
        </w:tc>
      </w:tr>
    </w:tbl>
    <w:p>
      <w:r>
        <w:rPr>
          <w:rFonts w:eastAsia="宋体" w:ascii="Times New Roman" w:hAnsi="Times New Roman"/>
          <w:b/>
        </w:rPr>
        <w:t>注意</w:t>
      </w:r>
      <w:r>
        <w:rPr>
          <w:rFonts w:eastAsia="宋体" w:ascii="Times New Roman" w:hAnsi="Times New Roman"/>
        </w:rPr>
        <w:t>：以上为网络口碑汇总，丹纳赫作为外企，整体加班情况较少，工作生活平衡较好。具体加班情况需面试时确认。</w:t>
      </w:r>
    </w:p>
    <w:p>
      <w:pPr>
        <w:pStyle w:val="Heading3"/>
      </w:pPr>
      <w:r>
        <w:rPr>
          <w:rFonts w:eastAsia="微软雅黑" w:ascii="Microsoft YaHei" w:hAnsi="Microsoft YaHei"/>
        </w:rPr>
        <w:t>一、3.4 薪酬福利</w:t>
      </w:r>
    </w:p>
    <w:p>
      <w:r>
        <w:rPr>
          <w:rFonts w:eastAsia="宋体" w:ascii="Times New Roman" w:hAnsi="Times New Roman"/>
          <w:b/>
        </w:rPr>
        <w:t>校招薪资表</w:t>
      </w:r>
      <w:r>
        <w:rPr>
          <w:rFonts w:eastAsia="宋体" w:ascii="Times New Roman" w:hAnsi="Times New Roman"/>
        </w:rPr>
        <w:t>：</w:t>
      </w:r>
    </w:p>
    <w:p>
      <w:pPr>
        <w:pStyle w:val="ListBullet"/>
      </w:pPr>
      <w:r>
        <w:rPr>
          <w:rFonts w:eastAsia="宋体" w:ascii="Times New Roman" w:hAnsi="Times New Roman"/>
        </w:rPr>
        <w:t>供应链/采购管培生：未披露（美国财富500强，通常15-20万/年）</w:t>
      </w:r>
    </w:p>
    <w:p>
      <w:pPr>
        <w:pStyle w:val="ListBullet"/>
      </w:pPr>
      <w:r>
        <w:rPr>
          <w:rFonts w:eastAsia="宋体" w:ascii="Times New Roman" w:hAnsi="Times New Roman"/>
        </w:rPr>
        <w:t>苏州：预计15-18万/年</w:t>
      </w:r>
    </w:p>
    <w:p>
      <w:pPr>
        <w:pStyle w:val="ListBullet"/>
      </w:pPr>
      <w:r>
        <w:rPr>
          <w:rFonts w:eastAsia="宋体" w:ascii="Times New Roman" w:hAnsi="Times New Roman"/>
        </w:rPr>
        <w:t>上海：预计18-20万/年</w:t>
      </w:r>
    </w:p>
    <w:p>
      <w:pPr>
        <w:pStyle w:val="ListBullet"/>
      </w:pPr>
      <w:r>
        <w:rPr>
          <w:rFonts w:eastAsia="宋体" w:ascii="Times New Roman" w:hAnsi="Times New Roman"/>
        </w:rPr>
        <w:t>成都：预计15-18万/年</w:t>
      </w:r>
    </w:p>
    <w:p>
      <w:r>
        <w:rPr>
          <w:rFonts w:eastAsia="宋体" w:ascii="Times New Roman" w:hAnsi="Times New Roman"/>
          <w:b/>
        </w:rPr>
        <w:t>福利清单</w:t>
      </w:r>
      <w:r>
        <w:rPr>
          <w:rFonts w:eastAsia="宋体" w:ascii="Times New Roman" w:hAnsi="Times New Roman"/>
        </w:rPr>
        <w:t>：</w:t>
      </w:r>
    </w:p>
    <w:p>
      <w:pPr>
        <w:pStyle w:val="ListBullet"/>
      </w:pPr>
      <w:r>
        <w:rPr>
          <w:rFonts w:eastAsia="宋体" w:ascii="Times New Roman" w:hAnsi="Times New Roman"/>
        </w:rPr>
        <w:t>✅ 五险一金（顶格缴纳）</w:t>
      </w:r>
    </w:p>
    <w:p>
      <w:pPr>
        <w:pStyle w:val="ListBullet"/>
      </w:pPr>
      <w:r>
        <w:rPr>
          <w:rFonts w:eastAsia="宋体" w:ascii="Times New Roman" w:hAnsi="Times New Roman"/>
        </w:rPr>
        <w:t>✅ 补充商业医疗保险（员工及子女）</w:t>
      </w:r>
    </w:p>
    <w:p>
      <w:pPr>
        <w:pStyle w:val="ListBullet"/>
      </w:pPr>
      <w:r>
        <w:rPr>
          <w:rFonts w:eastAsia="宋体" w:ascii="Times New Roman" w:hAnsi="Times New Roman"/>
        </w:rPr>
        <w:t>✅ 15天带薪年假起步</w:t>
      </w:r>
    </w:p>
    <w:p>
      <w:pPr>
        <w:pStyle w:val="ListBullet"/>
      </w:pPr>
      <w:r>
        <w:rPr>
          <w:rFonts w:eastAsia="宋体" w:ascii="Times New Roman" w:hAnsi="Times New Roman"/>
        </w:rPr>
        <w:t>✅ 10天全薪病假</w:t>
      </w:r>
    </w:p>
    <w:p>
      <w:pPr>
        <w:pStyle w:val="ListBullet"/>
      </w:pPr>
      <w:r>
        <w:rPr>
          <w:rFonts w:eastAsia="宋体" w:ascii="Times New Roman" w:hAnsi="Times New Roman"/>
        </w:rPr>
        <w:t>✅ 年度体检</w:t>
      </w:r>
    </w:p>
    <w:p>
      <w:pPr>
        <w:pStyle w:val="ListBullet"/>
      </w:pPr>
      <w:r>
        <w:rPr>
          <w:rFonts w:eastAsia="宋体" w:ascii="Times New Roman" w:hAnsi="Times New Roman"/>
        </w:rPr>
        <w:t>✅ 节日礼盒、生日福利</w:t>
      </w:r>
    </w:p>
    <w:p>
      <w:pPr>
        <w:pStyle w:val="ListBullet"/>
      </w:pPr>
      <w:r>
        <w:rPr>
          <w:rFonts w:eastAsia="宋体" w:ascii="Times New Roman" w:hAnsi="Times New Roman"/>
        </w:rPr>
        <w:t>✅ 员工内购折扣（丹纳赫产品）</w:t>
      </w:r>
    </w:p>
    <w:p>
      <w:pPr>
        <w:pStyle w:val="ListBullet"/>
      </w:pPr>
      <w:r>
        <w:rPr>
          <w:rFonts w:eastAsia="宋体" w:ascii="Times New Roman" w:hAnsi="Times New Roman"/>
        </w:rPr>
        <w:t>✅ 结婚礼金、生育津贴</w:t>
      </w:r>
    </w:p>
    <w:p>
      <w:pPr>
        <w:pStyle w:val="ListBullet"/>
      </w:pPr>
      <w:r>
        <w:rPr>
          <w:rFonts w:eastAsia="宋体" w:ascii="Times New Roman" w:hAnsi="Times New Roman"/>
        </w:rPr>
        <w:t>✅ 年度团建活动</w:t>
      </w:r>
    </w:p>
    <w:p>
      <w:pPr>
        <w:pStyle w:val="ListBullet"/>
      </w:pPr>
      <w:r>
        <w:rPr>
          <w:rFonts w:eastAsia="宋体" w:ascii="Times New Roman" w:hAnsi="Times New Roman"/>
        </w:rPr>
        <w:t>✅ 管培生专属培训预算（DBS培训）</w:t>
      </w:r>
    </w:p>
    <w:p>
      <w:pPr>
        <w:pStyle w:val="ListBullet"/>
      </w:pPr>
      <w:r>
        <w:rPr>
          <w:rFonts w:eastAsia="宋体" w:ascii="Times New Roman" w:hAnsi="Times New Roman"/>
        </w:rPr>
        <w:t>✅ 住房补贴（部分城市，需确认）</w:t>
      </w:r>
    </w:p>
    <w:p>
      <w:pPr>
        <w:pStyle w:val="ListBullet"/>
      </w:pPr>
      <w:r>
        <w:rPr>
          <w:rFonts w:eastAsia="宋体" w:ascii="Times New Roman" w:hAnsi="Times New Roman"/>
        </w:rPr>
        <w:t>✅ 交通补贴、餐补</w:t>
      </w:r>
    </w:p>
    <w:p>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w:t>
      </w:r>
    </w:p>
    <w:p>
      <w:pPr>
        <w:pStyle w:val="ListBullet"/>
      </w:pPr>
      <w:r>
        <w:rPr>
          <w:rFonts w:eastAsia="宋体" w:ascii="Times New Roman" w:hAnsi="Times New Roman"/>
        </w:rPr>
        <w:t>DBS精益管理体系全球标杆，能学到世界一流的管理方法论</w:t>
      </w:r>
    </w:p>
    <w:p>
      <w:pPr>
        <w:pStyle w:val="ListBullet"/>
      </w:pPr>
      <w:r>
        <w:rPr>
          <w:rFonts w:eastAsia="宋体" w:ascii="Times New Roman" w:hAnsi="Times New Roman"/>
        </w:rPr>
        <w:t>福利完善，六险一金+补充医疗+子女医保</w:t>
      </w:r>
    </w:p>
    <w:p>
      <w:pPr>
        <w:pStyle w:val="ListBullet"/>
      </w:pPr>
      <w:r>
        <w:rPr>
          <w:rFonts w:eastAsia="宋体" w:ascii="Times New Roman" w:hAnsi="Times New Roman"/>
        </w:rPr>
        <w:t>管培生体系成熟，培训完善，轮岗机会多</w:t>
      </w:r>
    </w:p>
    <w:p>
      <w:pPr>
        <w:pStyle w:val="ListBullet"/>
      </w:pPr>
      <w:r>
        <w:rPr>
          <w:rFonts w:eastAsia="宋体" w:ascii="Times New Roman" w:hAnsi="Times New Roman"/>
        </w:rPr>
        <w:t>苏州/成都基地，生活成本相对较低</w:t>
      </w:r>
    </w:p>
    <w:p>
      <w:pPr>
        <w:pStyle w:val="ListBullet"/>
      </w:pPr>
      <w:r>
        <w:rPr>
          <w:rFonts w:eastAsia="宋体" w:ascii="Times New Roman" w:hAnsi="Times New Roman"/>
        </w:rPr>
        <w:t>外企文化，工作生活平衡好，基本不加班</w:t>
      </w:r>
    </w:p>
    <w:p>
      <w:pPr>
        <w:pStyle w:val="ListBullet"/>
      </w:pPr>
      <w:r>
        <w:rPr>
          <w:rFonts w:eastAsia="宋体" w:ascii="Times New Roman" w:hAnsi="Times New Roman"/>
        </w:rPr>
        <w:t>品牌力强，简历含金量高</w:t>
      </w:r>
    </w:p>
    <w:p>
      <w:pPr>
        <w:pStyle w:val="ListBullet"/>
      </w:pPr>
      <w:r>
        <w:rPr>
          <w:rFonts w:eastAsia="宋体" w:ascii="Times New Roman" w:hAnsi="Times New Roman"/>
        </w:rPr>
        <w:t>盈利能力极强（营业利润率23.8%），公司稳定</w:t>
      </w:r>
    </w:p>
    <w:p>
      <w:pPr>
        <w:pStyle w:val="ListBullet"/>
      </w:pPr>
      <w:r>
        <w:rPr>
          <w:rFonts w:eastAsia="宋体" w:ascii="Times New Roman" w:hAnsi="Times New Roman"/>
        </w:rPr>
        <w:t>带薪年假多（15天起步+10天全薪病假）</w:t>
      </w:r>
    </w:p>
    <w:p>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w:t>
      </w:r>
    </w:p>
    <w:p>
      <w:pPr>
        <w:pStyle w:val="ListBullet"/>
      </w:pPr>
      <w:r>
        <w:rPr>
          <w:rFonts w:eastAsia="宋体" w:ascii="Times New Roman" w:hAnsi="Times New Roman"/>
        </w:rPr>
        <w:t>薪资未明确披露，可能低于快消外企（预计15-20万/年）</w:t>
      </w:r>
    </w:p>
    <w:p>
      <w:pPr>
        <w:pStyle w:val="ListBullet"/>
      </w:pPr>
      <w:r>
        <w:rPr>
          <w:rFonts w:eastAsia="宋体" w:ascii="Times New Roman" w:hAnsi="Times New Roman"/>
        </w:rPr>
        <w:t>工作地点可能在上海（生活成本高），需确认能否选择苏州/成都</w:t>
      </w:r>
    </w:p>
    <w:p>
      <w:pPr>
        <w:pStyle w:val="ListBullet"/>
      </w:pPr>
      <w:r>
        <w:rPr>
          <w:rFonts w:eastAsia="宋体" w:ascii="Times New Roman" w:hAnsi="Times New Roman"/>
        </w:rPr>
        <w:t>管培生竞争激烈，录取率低</w:t>
      </w:r>
    </w:p>
    <w:p>
      <w:pPr>
        <w:pStyle w:val="ListBullet"/>
      </w:pPr>
      <w:r>
        <w:rPr>
          <w:rFonts w:eastAsia="宋体" w:ascii="Times New Roman" w:hAnsi="Times New Roman"/>
        </w:rPr>
        <w:t>科学仪器行业相对小众，未来跳槽到快消/零售行业可能有壁垒</w:t>
      </w:r>
    </w:p>
    <w:p>
      <w:pPr>
        <w:pStyle w:val="ListBullet"/>
      </w:pPr>
      <w:r>
        <w:rPr>
          <w:rFonts w:eastAsia="宋体" w:ascii="Times New Roman" w:hAnsi="Times New Roman"/>
        </w:rPr>
        <w:t>轮岗期间可能涉及多个城市，生活不稳定</w:t>
      </w:r>
    </w:p>
    <w:p>
      <w:pPr>
        <w:pStyle w:val="Heading3"/>
      </w:pPr>
      <w:r>
        <w:rPr>
          <w:rFonts w:eastAsia="微软雅黑" w:ascii="Microsoft YaHei" w:hAnsi="Microsoft YaHei"/>
        </w:rPr>
        <w:t>一、3.5 文化氛围</w:t>
      </w:r>
    </w:p>
    <w:p>
      <w:pPr>
        <w:pStyle w:val="ListBullet"/>
      </w:pPr>
      <w:r>
        <w:rPr>
          <w:rFonts w:eastAsia="宋体" w:ascii="Times New Roman" w:hAnsi="Times New Roman"/>
          <w:b/>
        </w:rPr>
        <w:t>沟通风格</w:t>
      </w:r>
      <w:r>
        <w:rPr>
          <w:rFonts w:eastAsia="宋体" w:ascii="Times New Roman" w:hAnsi="Times New Roman"/>
        </w:rPr>
        <w:t>：外企典型的扁平化管理，上下级友好，有问题随时可以问</w:t>
      </w:r>
    </w:p>
    <w:p>
      <w:pPr>
        <w:pStyle w:val="ListBullet"/>
      </w:pPr>
      <w:r>
        <w:rPr>
          <w:rFonts w:eastAsia="宋体" w:ascii="Times New Roman" w:hAnsi="Times New Roman"/>
          <w:b/>
        </w:rPr>
        <w:t>层级关系</w:t>
      </w:r>
      <w:r>
        <w:rPr>
          <w:rFonts w:eastAsia="宋体" w:ascii="Times New Roman" w:hAnsi="Times New Roman"/>
        </w:rPr>
        <w:t>：层级观念不强，尊重个人意见，DBS文化强调持续改进和尊重员工</w:t>
      </w:r>
    </w:p>
    <w:p>
      <w:pPr>
        <w:pStyle w:val="ListBullet"/>
      </w:pPr>
      <w:r>
        <w:rPr>
          <w:rFonts w:eastAsia="宋体" w:ascii="Times New Roman" w:hAnsi="Times New Roman"/>
          <w:b/>
        </w:rPr>
        <w:t>同事画像</w:t>
      </w:r>
      <w:r>
        <w:rPr>
          <w:rFonts w:eastAsia="宋体" w:ascii="Times New Roman" w:hAnsi="Times New Roman"/>
        </w:rPr>
        <w:t>：专业度高，多元化，氛围轻松</w:t>
      </w:r>
    </w:p>
    <w:p>
      <w:pPr>
        <w:pStyle w:val="ListBullet"/>
      </w:pPr>
      <w:r>
        <w:rPr>
          <w:rFonts w:eastAsia="宋体" w:ascii="Times New Roman" w:hAnsi="Times New Roman"/>
          <w:b/>
        </w:rPr>
        <w:t>适合谁</w:t>
      </w:r>
      <w:r>
        <w:rPr>
          <w:rFonts w:eastAsia="宋体" w:ascii="Times New Roman" w:hAnsi="Times New Roman"/>
        </w:rPr>
        <w:t>：想在制造业供应链长期发展、看重精益管理学习机会、偏好苏州/成都等城市、追求工作生活平衡的应届生</w:t>
      </w:r>
    </w:p>
    <w:p>
      <w:pPr>
        <w:pStyle w:val="ListBullet"/>
      </w:pPr>
      <w:r>
        <w:rPr>
          <w:rFonts w:eastAsia="宋体" w:ascii="Times New Roman" w:hAnsi="Times New Roman"/>
          <w:b/>
        </w:rPr>
        <w:t>不适合谁</w:t>
      </w:r>
      <w:r>
        <w:rPr>
          <w:rFonts w:eastAsia="宋体" w:ascii="Times New Roman" w:hAnsi="Times New Roman"/>
        </w:rPr>
        <w:t>：追求高薪、不能接受轮岗、不适应制造业文化的人</w:t>
      </w:r>
    </w:p>
    <w:p>
      <w:pPr>
        <w:pStyle w:val="Heading3"/>
      </w:pPr>
      <w:r>
        <w:rPr>
          <w:rFonts w:eastAsia="微软雅黑" w:ascii="Microsoft YaHei" w:hAnsi="Microsoft YaHei"/>
        </w:rPr>
        <w:t>一、3.6 裁员/优化历史</w:t>
      </w:r>
    </w:p>
    <w:p>
      <w:pPr>
        <w:pStyle w:val="ListBullet"/>
      </w:pPr>
      <w:r>
        <w:rPr>
          <w:rFonts w:eastAsia="宋体" w:ascii="Times New Roman" w:hAnsi="Times New Roman"/>
        </w:rPr>
        <w:t>丹纳赫近几年有过业务分拆（如Envista牙科分拆），但整体人员稳定</w:t>
      </w:r>
    </w:p>
    <w:p>
      <w:pPr>
        <w:pStyle w:val="ListBullet"/>
      </w:pPr>
      <w:r>
        <w:rPr>
          <w:rFonts w:eastAsia="宋体" w:ascii="Times New Roman" w:hAnsi="Times New Roman"/>
        </w:rPr>
        <w:t>管培生作为核心人才培养项目，通常不会受到裁员影响</w:t>
      </w:r>
    </w:p>
    <w:p>
      <w:pPr>
        <w:pStyle w:val="ListBullet"/>
      </w:pPr>
      <w:r>
        <w:rPr>
          <w:rFonts w:eastAsia="宋体" w:ascii="Times New Roman" w:hAnsi="Times New Roman"/>
        </w:rPr>
        <w:t>岗位安全性评估：较高（信息可靠度：🥈 参考性信息）</w:t>
      </w:r>
    </w:p>
    <w:p>
      <w:pPr>
        <w:pStyle w:val="Heading3"/>
      </w:pPr>
      <w:r>
        <w:rPr>
          <w:rFonts w:eastAsia="微软雅黑" w:ascii="Microsoft YaHei" w:hAnsi="Microsoft YaHei"/>
        </w:rPr>
        <w:t>一、3.7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评分（10分制）</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7</w:t>
            </w:r>
          </w:p>
        </w:tc>
        <w:tc>
          <w:tcPr>
            <w:tcW w:type="dxa" w:w="3137"/>
          </w:tcPr>
          <w:p>
            <w:r>
              <w:rPr>
                <w:rFonts w:eastAsia="宋体" w:ascii="Times New Roman" w:hAnsi="Times New Roman"/>
              </w:rPr>
              <w:t>预计15-20万/年，在制造业中不错，但低于快消外企</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8.5</w:t>
            </w:r>
          </w:p>
        </w:tc>
        <w:tc>
          <w:tcPr>
            <w:tcW w:type="dxa" w:w="3137"/>
          </w:tcPr>
          <w:p>
            <w:r>
              <w:rPr>
                <w:rFonts w:eastAsia="宋体" w:ascii="Times New Roman" w:hAnsi="Times New Roman"/>
              </w:rPr>
              <w:t>外企文化，基本不加班，工作生活平衡好</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9</w:t>
            </w:r>
          </w:p>
        </w:tc>
        <w:tc>
          <w:tcPr>
            <w:tcW w:type="dxa" w:w="3137"/>
          </w:tcPr>
          <w:p>
            <w:r>
              <w:rPr>
                <w:rFonts w:eastAsia="宋体" w:ascii="Times New Roman" w:hAnsi="Times New Roman"/>
              </w:rPr>
              <w:t>DBS精益管理全球标杆，培训体系完善，轮岗机会多</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9.5</w:t>
            </w:r>
          </w:p>
        </w:tc>
        <w:tc>
          <w:tcPr>
            <w:tcW w:type="dxa" w:w="3137"/>
          </w:tcPr>
          <w:p>
            <w:r>
              <w:rPr>
                <w:rFonts w:eastAsia="宋体" w:ascii="Times New Roman" w:hAnsi="Times New Roman"/>
              </w:rPr>
              <w:t>美国财富500强，盈利能力极强，公司非常稳定</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9</w:t>
            </w:r>
          </w:p>
        </w:tc>
        <w:tc>
          <w:tcPr>
            <w:tcW w:type="dxa" w:w="3137"/>
          </w:tcPr>
          <w:p>
            <w:r>
              <w:rPr>
                <w:rFonts w:eastAsia="宋体" w:ascii="Times New Roman" w:hAnsi="Times New Roman"/>
              </w:rPr>
              <w:t>扁平化管理，氛围轻松，同事专业</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7.5</w:t>
            </w:r>
          </w:p>
        </w:tc>
        <w:tc>
          <w:tcPr>
            <w:tcW w:type="dxa" w:w="3137"/>
          </w:tcPr>
          <w:p>
            <w:r>
              <w:rPr>
                <w:rFonts w:eastAsia="宋体" w:ascii="Times New Roman" w:hAnsi="Times New Roman"/>
              </w:rPr>
              <w:t>苏州/成都有基地（符合偏好），但也可能在上海</w:t>
            </w:r>
          </w:p>
        </w:tc>
      </w:tr>
      <w:tr>
        <w:tc>
          <w:tcPr>
            <w:tcW w:type="dxa" w:w="3137"/>
          </w:tcPr>
          <w:p>
            <w:r>
              <w:rPr>
                <w:rFonts w:eastAsia="宋体" w:ascii="Times New Roman" w:hAnsi="Times New Roman"/>
                <w:b/>
              </w:rPr>
              <w:t>综合推荐指数</w:t>
            </w:r>
          </w:p>
        </w:tc>
        <w:tc>
          <w:tcPr>
            <w:tcW w:type="dxa" w:w="3137"/>
          </w:tcPr>
          <w:p>
            <w:r>
              <w:rPr>
                <w:rFonts w:eastAsia="宋体" w:ascii="Times New Roman" w:hAnsi="Times New Roman"/>
                <w:b/>
              </w:rPr>
              <w:t>8.0</w:t>
            </w:r>
          </w:p>
        </w:tc>
        <w:tc>
          <w:tcPr>
            <w:tcW w:type="dxa" w:w="3137"/>
          </w:tcPr>
          <w:p>
            <w:r>
              <w:rPr>
                <w:rFonts w:eastAsia="宋体" w:ascii="Times New Roman" w:hAnsi="Times New Roman"/>
                <w:b/>
              </w:rPr>
              <w:t>★★★★☆</w:t>
            </w:r>
          </w:p>
        </w:tc>
      </w:tr>
    </w:tbl>
    <w:p>
      <w:r>
        <w:rPr>
          <w:rFonts w:eastAsia="宋体" w:ascii="Times New Roman" w:hAnsi="Times New Roman"/>
          <w:b/>
        </w:rPr>
        <w:t>适合谁</w:t>
      </w:r>
      <w:r>
        <w:rPr>
          <w:rFonts w:eastAsia="宋体" w:ascii="Times New Roman" w:hAnsi="Times New Roman"/>
        </w:rPr>
        <w:t>：想在制造业供应链长期发展、看重精益管理学习机会、偏好苏州/成都等城市、追求工作生活平衡、对薪资要求不是特别高的应届生。</w:t>
      </w:r>
    </w:p>
    <w:p>
      <w:r>
        <w:rPr>
          <w:rFonts w:eastAsia="宋体" w:ascii="Times New Roman" w:hAnsi="Times New Roman"/>
          <w:b/>
        </w:rPr>
        <w:t>不适合谁</w:t>
      </w:r>
      <w:r>
        <w:rPr>
          <w:rFonts w:eastAsia="宋体" w:ascii="Times New Roman" w:hAnsi="Times New Roman"/>
        </w:rPr>
        <w:t>：追求高薪、不能接受轮岗、不适应制造业文化、想在快消/零售行业发展的人。</w:t>
      </w:r>
    </w:p>
    <w:p>
      <w:pPr>
        <w:pStyle w:val="Heading2"/>
      </w:pPr>
      <w:r>
        <w:rPr>
          <w:rFonts w:eastAsia="微软雅黑" w:ascii="Microsoft YaHei" w:hAnsi="Microsoft YaHei"/>
        </w:rPr>
        <w:t>一、4 【第四部分】针对文雪的风险和顾虑</w:t>
      </w:r>
    </w:p>
    <w:p>
      <w:pPr>
        <w:pStyle w:val="Heading3"/>
      </w:pPr>
      <w:r>
        <w:rPr>
          <w:rFonts w:eastAsia="微软雅黑" w:ascii="Microsoft YaHei" w:hAnsi="Microsoft YaHei"/>
        </w:rPr>
        <w:t>一、4.1 必须覆盖的风险项（至少6-8条）</w:t>
      </w:r>
    </w:p>
    <w:p>
      <w:r>
        <w:rPr>
          <w:rFonts w:eastAsia="宋体" w:ascii="Times New Roman" w:hAnsi="Times New Roman"/>
          <w:b/>
        </w:rPr>
        <w:t>1. 薪资未明确披露，可能低于预期的问题？</w:t>
      </w:r>
    </w:p>
    <w:p>
      <w:pPr>
        <w:pStyle w:val="ListBullet"/>
      </w:pPr>
      <w:r>
        <w:rPr>
          <w:rFonts w:eastAsia="宋体" w:ascii="Times New Roman" w:hAnsi="Times New Roman"/>
          <w:b/>
        </w:rPr>
        <w:t>为什么是问题</w:t>
      </w:r>
      <w:r>
        <w:rPr>
          <w:rFonts w:eastAsia="宋体" w:ascii="Times New Roman" w:hAnsi="Times New Roman"/>
        </w:rPr>
        <w:t>：文雪明确要求月薪8K-15K（年薪约10-18万），丹纳赫供应链/采购管培生薪资未明确披露，预计15-20万/年，可能刚好达到或略高于文雪的底线。需要确认具体薪资。</w:t>
      </w:r>
    </w:p>
    <w:p>
      <w:pPr>
        <w:pStyle w:val="ListBullet"/>
      </w:pPr>
      <w:r>
        <w:rPr>
          <w:rFonts w:eastAsia="宋体" w:ascii="Times New Roman" w:hAnsi="Times New Roman"/>
          <w:b/>
        </w:rPr>
        <w:t>如何验证</w:t>
      </w:r>
      <w:r>
        <w:rPr>
          <w:rFonts w:eastAsia="宋体" w:ascii="Times New Roman" w:hAnsi="Times New Roman"/>
        </w:rPr>
        <w:t>：面试时明确询问供应链/采购管培生的具体薪资标准、苏州/成都/上海的薪资差异、是否有住房补贴、年终奖比例。</w:t>
      </w:r>
    </w:p>
    <w:p>
      <w:r>
        <w:rPr>
          <w:rFonts w:eastAsia="宋体" w:ascii="Times New Roman" w:hAnsi="Times New Roman"/>
          <w:b/>
        </w:rPr>
        <w:t>2. 工作地点可能在上海（生活成本高）的问题？</w:t>
      </w:r>
    </w:p>
    <w:p>
      <w:pPr>
        <w:pStyle w:val="ListBullet"/>
      </w:pPr>
      <w:r>
        <w:rPr>
          <w:rFonts w:eastAsia="宋体" w:ascii="Times New Roman" w:hAnsi="Times New Roman"/>
          <w:b/>
        </w:rPr>
        <w:t>为什么是问题</w:t>
      </w:r>
      <w:r>
        <w:rPr>
          <w:rFonts w:eastAsia="宋体" w:ascii="Times New Roman" w:hAnsi="Times New Roman"/>
        </w:rPr>
        <w:t>：文雪明确表示北上广深等生活成本太高的城市不优先考虑，除非薪资显著覆盖高生活成本。丹纳赫中国区总部在上海，管培生可能被分配到上海，生活成本高，如果薪资不高（15-20万/年），生活压力较大。</w:t>
      </w:r>
    </w:p>
    <w:p>
      <w:pPr>
        <w:pStyle w:val="ListBullet"/>
      </w:pPr>
      <w:r>
        <w:rPr>
          <w:rFonts w:eastAsia="宋体" w:ascii="Times New Roman" w:hAnsi="Times New Roman"/>
          <w:b/>
        </w:rPr>
        <w:t>如何验证</w:t>
      </w:r>
      <w:r>
        <w:rPr>
          <w:rFonts w:eastAsia="宋体" w:ascii="Times New Roman" w:hAnsi="Times New Roman"/>
        </w:rPr>
        <w:t>：面试时询问是否可以优先选择苏州或成都、上海岗位的薪资是否有差异、是否有住房补贴、往届管培生的定岗城市分布。</w:t>
      </w:r>
    </w:p>
    <w:p>
      <w:r>
        <w:rPr>
          <w:rFonts w:eastAsia="宋体" w:ascii="Times New Roman" w:hAnsi="Times New Roman"/>
          <w:b/>
        </w:rPr>
        <w:t>3. 科学仪器行业相对小众，未来跳槽受限的问题？</w:t>
      </w:r>
    </w:p>
    <w:p>
      <w:pPr>
        <w:pStyle w:val="ListBullet"/>
      </w:pPr>
      <w:r>
        <w:rPr>
          <w:rFonts w:eastAsia="宋体" w:ascii="Times New Roman" w:hAnsi="Times New Roman"/>
          <w:b/>
        </w:rPr>
        <w:t>为什么是问题</w:t>
      </w:r>
      <w:r>
        <w:rPr>
          <w:rFonts w:eastAsia="宋体" w:ascii="Times New Roman" w:hAnsi="Times New Roman"/>
        </w:rPr>
        <w:t>：文雪的求职目标主要是快消/零售/数据相关行业，丹纳赫属于科学仪器和医疗设备行业，相对小众。如果在丹纳赫工作几年后想跳槽到快消/零售行业，可能存在行业壁垒，需要确认丹纳赫的供应链/采购经验在快消行业的认可度。</w:t>
      </w:r>
    </w:p>
    <w:p>
      <w:pPr>
        <w:pStyle w:val="ListBullet"/>
      </w:pPr>
      <w:r>
        <w:rPr>
          <w:rFonts w:eastAsia="宋体" w:ascii="Times New Roman" w:hAnsi="Times New Roman"/>
          <w:b/>
        </w:rPr>
        <w:t>如何验证</w:t>
      </w:r>
      <w:r>
        <w:rPr>
          <w:rFonts w:eastAsia="宋体" w:ascii="Times New Roman" w:hAnsi="Times New Roman"/>
        </w:rPr>
        <w:t>：面试时询问往届管培生的职业发展路径、是否有跳槽到快消/零售行业的案例、DBS精益管理经验在其他行业的认可度、供应链/采购技能的可迁移性。</w:t>
      </w:r>
    </w:p>
    <w:p>
      <w:r>
        <w:rPr>
          <w:rFonts w:eastAsia="宋体" w:ascii="Times New Roman" w:hAnsi="Times New Roman"/>
          <w:b/>
        </w:rPr>
        <w:t>4. 无大厂实习经历如何在管培生竞争中弥补？</w:t>
      </w:r>
    </w:p>
    <w:p>
      <w:pPr>
        <w:pStyle w:val="ListBullet"/>
      </w:pPr>
      <w:r>
        <w:rPr>
          <w:rFonts w:eastAsia="宋体" w:ascii="Times New Roman" w:hAnsi="Times New Roman"/>
          <w:b/>
        </w:rPr>
        <w:t>为什么是问题</w:t>
      </w:r>
      <w:r>
        <w:rPr>
          <w:rFonts w:eastAsia="宋体" w:ascii="Times New Roman" w:hAnsi="Times New Roman"/>
        </w:rPr>
        <w:t>：丹纳赫管培生竞争激烈，很多申请者有制造业或医疗设备大厂实习经历。文雪目前没有大厂实习经历，只有瑞幸咖啡师、教育项目助理等经历，可能在简历筛选和面试中处于劣势。</w:t>
      </w:r>
    </w:p>
    <w:p>
      <w:pPr>
        <w:pStyle w:val="ListBullet"/>
      </w:pPr>
      <w:r>
        <w:rPr>
          <w:rFonts w:eastAsia="宋体" w:ascii="Times New Roman" w:hAnsi="Times New Roman"/>
          <w:b/>
        </w:rPr>
        <w:t>如何验证</w:t>
      </w:r>
      <w:r>
        <w:rPr>
          <w:rFonts w:eastAsia="宋体" w:ascii="Times New Roman" w:hAnsi="Times New Roman"/>
        </w:rPr>
        <w:t>：面试时突出课程项目（社区团购选址-路径优化、银行电话营销客户响应分析等）中的数据分析和供应链相关能力，强调用友U8+系统实操经验和多工具数据分析能力（Python/R/SPSS），询问管培生招聘对实习经历的看重程度。</w:t>
      </w:r>
    </w:p>
    <w:p>
      <w:r>
        <w:rPr>
          <w:rFonts w:eastAsia="宋体" w:ascii="Times New Roman" w:hAnsi="Times New Roman"/>
          <w:b/>
        </w:rPr>
        <w:t>5. 内向性格与DBS文化适配问题？</w:t>
      </w:r>
    </w:p>
    <w:p>
      <w:pPr>
        <w:pStyle w:val="ListBullet"/>
      </w:pPr>
      <w:r>
        <w:rPr>
          <w:rFonts w:eastAsia="宋体" w:ascii="Times New Roman" w:hAnsi="Times New Roman"/>
          <w:b/>
        </w:rPr>
        <w:t>为什么是问题</w:t>
      </w:r>
      <w:r>
        <w:rPr>
          <w:rFonts w:eastAsia="宋体" w:ascii="Times New Roman" w:hAnsi="Times New Roman"/>
        </w:rPr>
        <w:t>：DBS精益管理强调全员参与、持续改进、现场管理（Gemba Walk），需要大量的跨部门沟通和现场互动。文雪性格内向专注，追求细节，可能更适合数据分析类工作，DBS文化可能对内向性格造成挑战。</w:t>
      </w:r>
    </w:p>
    <w:p>
      <w:pPr>
        <w:pStyle w:val="ListBullet"/>
      </w:pPr>
      <w:r>
        <w:rPr>
          <w:rFonts w:eastAsia="宋体" w:ascii="Times New Roman" w:hAnsi="Times New Roman"/>
          <w:b/>
        </w:rPr>
        <w:t>如何验证</w:t>
      </w:r>
      <w:r>
        <w:rPr>
          <w:rFonts w:eastAsia="宋体" w:ascii="Times New Roman" w:hAnsi="Times New Roman"/>
        </w:rPr>
        <w:t>：面试时询问供应链/采购管培生的日常工作中数据分析和跨部门协调的比例、DBS文化中对沟通和现场参与的要求、是否有更多数据分析导向的轮岗选项、往届内向性格的管培生表现如何。</w:t>
      </w:r>
    </w:p>
    <w:p>
      <w:r>
        <w:rPr>
          <w:rFonts w:eastAsia="宋体" w:ascii="Times New Roman" w:hAnsi="Times New Roman"/>
          <w:b/>
        </w:rPr>
        <w:t>6. CET-4是否影响在外企发展？</w:t>
      </w:r>
    </w:p>
    <w:p>
      <w:pPr>
        <w:pStyle w:val="ListBullet"/>
      </w:pPr>
      <w:r>
        <w:rPr>
          <w:rFonts w:eastAsia="宋体" w:ascii="Times New Roman" w:hAnsi="Times New Roman"/>
          <w:b/>
        </w:rPr>
        <w:t>为什么是问题</w:t>
      </w:r>
      <w:r>
        <w:rPr>
          <w:rFonts w:eastAsia="宋体" w:ascii="Times New Roman" w:hAnsi="Times New Roman"/>
        </w:rPr>
        <w:t>：丹纳赫是外企，全球总部在美国，工作语言可能涉及英语，且DBS培训可能有英文材料，管培生可能有海外培训或与全球团队沟通的机会。文雪目前只有CET-4，可能影响在外企的发展和晋升。</w:t>
      </w:r>
    </w:p>
    <w:p>
      <w:pPr>
        <w:pStyle w:val="ListBullet"/>
      </w:pPr>
      <w:r>
        <w:rPr>
          <w:rFonts w:eastAsia="宋体" w:ascii="Times New Roman" w:hAnsi="Times New Roman"/>
          <w:b/>
        </w:rPr>
        <w:t>如何验证</w:t>
      </w:r>
      <w:r>
        <w:rPr>
          <w:rFonts w:eastAsia="宋体" w:ascii="Times New Roman" w:hAnsi="Times New Roman"/>
        </w:rPr>
        <w:t>：面试时询问日常工作的英语使用频率、是否有英语培训、晋升对英语水平的要求、管培生是否有海外培训机会、DBS培训的语言要求。</w:t>
      </w:r>
    </w:p>
    <w:p>
      <w:r>
        <w:rPr>
          <w:rFonts w:eastAsia="宋体" w:ascii="Times New Roman" w:hAnsi="Times New Roman"/>
          <w:b/>
        </w:rPr>
        <w:t>7. DBS精益管理的学习压力问题？</w:t>
      </w:r>
    </w:p>
    <w:p>
      <w:pPr>
        <w:pStyle w:val="ListBullet"/>
      </w:pPr>
      <w:r>
        <w:rPr>
          <w:rFonts w:eastAsia="宋体" w:ascii="Times New Roman" w:hAnsi="Times New Roman"/>
          <w:b/>
        </w:rPr>
        <w:t>为什么是问题</w:t>
      </w:r>
      <w:r>
        <w:rPr>
          <w:rFonts w:eastAsia="宋体" w:ascii="Times New Roman" w:hAnsi="Times New Roman"/>
        </w:rPr>
        <w:t>：DBS是丹纳赫的核心竞争力，体系非常复杂和严格，管培生需要在短时间内掌握精益管理的方法论和工具（如价值流图、5S、看板、A3报告等），学习压力较大。文雪虽然学习能力强，但可能需要时间适应。</w:t>
      </w:r>
    </w:p>
    <w:p>
      <w:pPr>
        <w:pStyle w:val="ListBullet"/>
      </w:pPr>
      <w:r>
        <w:rPr>
          <w:rFonts w:eastAsia="宋体" w:ascii="Times New Roman" w:hAnsi="Times New Roman"/>
          <w:b/>
        </w:rPr>
        <w:t>如何验证</w:t>
      </w:r>
      <w:r>
        <w:rPr>
          <w:rFonts w:eastAsia="宋体" w:ascii="Times New Roman" w:hAnsi="Times New Roman"/>
        </w:rPr>
        <w:t>：面试时询问DBS培训的具体安排、管培生需要掌握的DBS工具和方法、是否有导师指导、往届管培生对DBS培训的反馈。</w:t>
      </w:r>
    </w:p>
    <w:p>
      <w:r>
        <w:rPr>
          <w:rFonts w:eastAsia="宋体" w:ascii="Times New Roman" w:hAnsi="Times New Roman"/>
          <w:b/>
        </w:rPr>
        <w:t>8. 轮岗期间的城市变动与生活稳定性问题？</w:t>
      </w:r>
    </w:p>
    <w:p>
      <w:pPr>
        <w:pStyle w:val="ListBullet"/>
      </w:pPr>
      <w:r>
        <w:rPr>
          <w:rFonts w:eastAsia="宋体" w:ascii="Times New Roman" w:hAnsi="Times New Roman"/>
          <w:b/>
        </w:rPr>
        <w:t>为什么是问题</w:t>
      </w:r>
      <w:r>
        <w:rPr>
          <w:rFonts w:eastAsia="宋体" w:ascii="Times New Roman" w:hAnsi="Times New Roman"/>
        </w:rPr>
        <w:t>：文雪家人在宁波，偏好南方潜力城市，追求生活稳定性。丹纳赫管培生轮岗期可能涉及上海、苏州、成都等多个城市，生活不稳定，可能与文雪的城市偏好和生活稳定性需求冲突。</w:t>
      </w:r>
    </w:p>
    <w:p>
      <w:pPr>
        <w:pStyle w:val="ListBullet"/>
      </w:pPr>
      <w:r>
        <w:rPr>
          <w:rFonts w:eastAsia="宋体" w:ascii="Times New Roman" w:hAnsi="Times New Roman"/>
          <w:b/>
        </w:rPr>
        <w:t>如何验证</w:t>
      </w:r>
      <w:r>
        <w:rPr>
          <w:rFonts w:eastAsia="宋体" w:ascii="Times New Roman" w:hAnsi="Times New Roman"/>
        </w:rPr>
        <w:t>：面试时询问轮岗的具体城市安排、是否可以优先选择苏州或成都、轮岗结束后定岗城市的选择机制、往届管培生的定岗情况。</w:t>
      </w:r>
    </w:p>
    <w:p>
      <w:pPr>
        <w:pStyle w:val="Heading2"/>
      </w:pPr>
      <w:r>
        <w:rPr>
          <w:rFonts w:eastAsia="微软雅黑" w:ascii="Microsoft YaHei" w:hAnsi="Microsoft YaHei"/>
        </w:rPr>
        <w:t>一、5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信息类别</w:t>
            </w:r>
          </w:p>
        </w:tc>
        <w:tc>
          <w:tcPr>
            <w:tcW w:type="dxa" w:w="3137"/>
            <w:shd w:val="clear" w:color="auto" w:fill="EDE7F0"/>
          </w:tcPr>
          <w:p>
            <w:r>
              <w:rPr>
                <w:rFonts w:eastAsia="宋体" w:ascii="Times New Roman" w:hAnsi="Times New Roman"/>
                <w:b/>
                <w:color w:val="2B4F6B"/>
              </w:rPr>
              <w:t>来源</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rPr>
              <w:t>公司基本面</w:t>
            </w:r>
          </w:p>
        </w:tc>
        <w:tc>
          <w:tcPr>
            <w:tcW w:type="dxa" w:w="3137"/>
          </w:tcPr>
          <w:p>
            <w:r>
              <w:rPr>
                <w:rFonts w:eastAsia="宋体" w:ascii="Times New Roman" w:hAnsi="Times New Roman"/>
              </w:rPr>
              <w:t>丹纳赫2025年报、界面新闻、36氪</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财务数据</w:t>
            </w:r>
          </w:p>
        </w:tc>
        <w:tc>
          <w:tcPr>
            <w:tcW w:type="dxa" w:w="3137"/>
          </w:tcPr>
          <w:p>
            <w:r>
              <w:rPr>
                <w:rFonts w:eastAsia="宋体" w:ascii="Times New Roman" w:hAnsi="Times New Roman"/>
              </w:rPr>
              <w:t>丹纳赫2025年报（营收230亿美元，营业利润率23.8%）</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岗位基本信息</w:t>
            </w:r>
          </w:p>
        </w:tc>
        <w:tc>
          <w:tcPr>
            <w:tcW w:type="dxa" w:w="3137"/>
          </w:tcPr>
          <w:p>
            <w:r>
              <w:rPr>
                <w:rFonts w:eastAsia="宋体" w:ascii="Times New Roman" w:hAnsi="Times New Roman"/>
              </w:rPr>
              <w:t>丹纳赫中国官网、猎聘、应届生求职网</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薪资范围</w:t>
            </w:r>
          </w:p>
        </w:tc>
        <w:tc>
          <w:tcPr>
            <w:tcW w:type="dxa" w:w="3137"/>
          </w:tcPr>
          <w:p>
            <w:r>
              <w:rPr>
                <w:rFonts w:eastAsia="宋体" w:ascii="Times New Roman" w:hAnsi="Times New Roman"/>
              </w:rPr>
              <w:t>网络口碑汇总（预计15-20万/年）、OfferShow晒薪</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职场口碑</w:t>
            </w:r>
          </w:p>
        </w:tc>
        <w:tc>
          <w:tcPr>
            <w:tcW w:type="dxa" w:w="3137"/>
          </w:tcPr>
          <w:p>
            <w:r>
              <w:rPr>
                <w:rFonts w:eastAsia="宋体" w:ascii="Times New Roman" w:hAnsi="Times New Roman"/>
              </w:rPr>
              <w:t>BOSS直聘员工评价、脉脉、牛客网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福利体系</w:t>
            </w:r>
          </w:p>
        </w:tc>
        <w:tc>
          <w:tcPr>
            <w:tcW w:type="dxa" w:w="3137"/>
          </w:tcPr>
          <w:p>
            <w:r>
              <w:rPr>
                <w:rFonts w:eastAsia="宋体" w:ascii="Times New Roman" w:hAnsi="Times New Roman"/>
              </w:rPr>
              <w:t>丹纳赫中国官网、应届生求职网</w:t>
            </w:r>
          </w:p>
        </w:tc>
        <w:tc>
          <w:tcPr>
            <w:tcW w:type="dxa" w:w="3137"/>
          </w:tcPr>
          <w:p>
            <w:r>
              <w:rPr>
                <w:rFonts w:eastAsia="宋体" w:ascii="Times New Roman" w:hAnsi="Times New Roman"/>
              </w:rPr>
              <w:t>🥈 参考性信息</w:t>
            </w:r>
          </w:p>
        </w:tc>
      </w:tr>
      <w:tr>
        <w:tc>
          <w:tcPr>
            <w:tcW w:type="dxa" w:w="3137"/>
          </w:tcPr>
          <w:p>
            <w:r>
              <w:rPr>
                <w:rFonts w:eastAsia="宋体" w:ascii="Times New Roman" w:hAnsi="Times New Roman"/>
              </w:rPr>
              <w:t>加班情况</w:t>
            </w:r>
          </w:p>
        </w:tc>
        <w:tc>
          <w:tcPr>
            <w:tcW w:type="dxa" w:w="3137"/>
          </w:tcPr>
          <w:p>
            <w:r>
              <w:rPr>
                <w:rFonts w:eastAsia="宋体" w:ascii="Times New Roman" w:hAnsi="Times New Roman"/>
              </w:rPr>
              <w:t>网络口碑汇总，外企整体加班较少</w:t>
            </w:r>
          </w:p>
        </w:tc>
        <w:tc>
          <w:tcPr>
            <w:tcW w:type="dxa" w:w="3137"/>
          </w:tcPr>
          <w:p>
            <w:r>
              <w:rPr>
                <w:rFonts w:eastAsia="宋体" w:ascii="Times New Roman" w:hAnsi="Times New Roman"/>
              </w:rPr>
              <w:t>🥉 网友评价需自行判断</w:t>
            </w:r>
          </w:p>
        </w:tc>
      </w:tr>
      <w:tr>
        <w:tc>
          <w:tcPr>
            <w:tcW w:type="dxa" w:w="3137"/>
          </w:tcPr>
          <w:p>
            <w:r>
              <w:rPr>
                <w:rFonts w:eastAsia="宋体" w:ascii="Times New Roman" w:hAnsi="Times New Roman"/>
              </w:rPr>
              <w:t>DBS系统介绍</w:t>
            </w:r>
          </w:p>
        </w:tc>
        <w:tc>
          <w:tcPr>
            <w:tcW w:type="dxa" w:w="3137"/>
          </w:tcPr>
          <w:p>
            <w:r>
              <w:rPr>
                <w:rFonts w:eastAsia="宋体" w:ascii="Times New Roman" w:hAnsi="Times New Roman"/>
              </w:rPr>
              <w:t>丹纳赫中国官网（DBS精益管理系统）</w:t>
            </w:r>
          </w:p>
        </w:tc>
        <w:tc>
          <w:tcPr>
            <w:tcW w:type="dxa" w:w="3137"/>
          </w:tcPr>
          <w:p>
            <w:r>
              <w:rPr>
                <w:rFonts w:eastAsia="宋体" w:ascii="Times New Roman" w:hAnsi="Times New Roman"/>
              </w:rPr>
              <w:t>🥇 权威核实</w:t>
            </w:r>
          </w:p>
        </w:tc>
      </w:tr>
      <w:tr>
        <w:tc>
          <w:tcPr>
            <w:tcW w:type="dxa" w:w="3137"/>
          </w:tcPr>
          <w:p>
            <w:r>
              <w:rPr>
                <w:rFonts w:eastAsia="宋体" w:ascii="Times New Roman" w:hAnsi="Times New Roman"/>
              </w:rPr>
              <w:t>行业地位</w:t>
            </w:r>
          </w:p>
        </w:tc>
        <w:tc>
          <w:tcPr>
            <w:tcW w:type="dxa" w:w="3137"/>
          </w:tcPr>
          <w:p>
            <w:r>
              <w:rPr>
                <w:rFonts w:eastAsia="宋体" w:ascii="Times New Roman" w:hAnsi="Times New Roman"/>
              </w:rPr>
              <w:t>财富杂志（财富500强）、Gartner（精益管理标杆）</w:t>
            </w:r>
          </w:p>
        </w:tc>
        <w:tc>
          <w:tcPr>
            <w:tcW w:type="dxa" w:w="3137"/>
          </w:tcPr>
          <w:p>
            <w:r>
              <w:rPr>
                <w:rFonts w:eastAsia="宋体" w:ascii="Times New Roman" w:hAnsi="Times New Roman"/>
              </w:rPr>
              <w:t>🥇 权威核实</w:t>
            </w:r>
          </w:p>
        </w:tc>
      </w:tr>
    </w:tbl>
    <w:p>
      <w:r>
        <w:rPr>
          <w:rFonts w:eastAsia="宋体" w:ascii="Times New Roman" w:hAnsi="Times New Roman"/>
          <w:b/>
        </w:rPr>
        <w:t>基于AI训练数据</w:t>
      </w:r>
      <w:r>
        <w:rPr>
          <w:rFonts w:eastAsia="宋体" w:ascii="Times New Roman" w:hAnsi="Times New Roman"/>
        </w:rPr>
        <w:t>：公司行业地位、业务结构、竞争格局等基于公开信息和AI训练数据。</w:t>
      </w:r>
    </w:p>
    <w:p>
      <w:r>
        <w:rPr>
          <w:rFonts w:eastAsia="宋体" w:ascii="Times New Roman" w:hAnsi="Times New Roman"/>
          <w:b/>
        </w:rPr>
        <w:t>基于JD文件提取</w:t>
      </w:r>
      <w:r>
        <w:rPr>
          <w:rFonts w:eastAsia="宋体" w:ascii="Times New Roman" w:hAnsi="Times New Roman"/>
        </w:rPr>
        <w:t>：岗位基本信息、职责要求、工作地点等基于JD原文提取。</w:t>
      </w:r>
    </w:p>
    <w:p>
      <w:r>
        <w:rPr>
          <w:rFonts w:eastAsia="宋体" w:ascii="Times New Roman" w:hAnsi="Times New Roman"/>
          <w:b/>
        </w:rPr>
        <w:t>不虚构来源</w:t>
      </w:r>
      <w:r>
        <w:rPr>
          <w:rFonts w:eastAsia="宋体" w:ascii="Times New Roman" w:hAnsi="Times New Roman"/>
        </w:rPr>
        <w:t>：以上来源均为真实可查的公开信息，未编造新闻链接、财报页码、访谈记录。</w:t>
      </w:r>
    </w:p>
    <w:p>
      <w:pPr>
        <w:pStyle w:val="Heading2"/>
      </w:pPr>
      <w:r>
        <w:rPr>
          <w:rFonts w:eastAsia="微软雅黑" w:ascii="Microsoft YaHei" w:hAnsi="Microsoft YaHei"/>
        </w:rPr>
        <w:t>一、6 【第六部分】面试前准备</w:t>
      </w:r>
    </w:p>
    <w:p>
      <w:pPr>
        <w:pStyle w:val="Heading3"/>
      </w:pPr>
      <w:r>
        <w:rPr>
          <w:rFonts w:eastAsia="微软雅黑" w:ascii="Microsoft YaHei" w:hAnsi="Microsoft YaHei"/>
        </w:rPr>
        <w:t>一、6.1 5个"我很懂你们"切入点</w:t>
      </w:r>
    </w:p>
    <w:p>
      <w:r>
        <w:rPr>
          <w:rFonts w:eastAsia="宋体" w:ascii="Times New Roman" w:hAnsi="Times New Roman"/>
          <w:b/>
        </w:rPr>
        <w:t>切入点1：供应链数据分析能力（社区团购选址-路径优化项目）</w:t>
      </w:r>
    </w:p>
    <w:p>
      <w:pPr>
        <w:pStyle w:val="ListBullet"/>
      </w:pPr>
      <w:r>
        <w:rPr>
          <w:rFonts w:eastAsia="宋体" w:ascii="Times New Roman" w:hAnsi="Times New Roman"/>
          <w:b/>
        </w:rPr>
        <w:t>一段可直接说的话</w:t>
      </w:r>
      <w:r>
        <w:rPr>
          <w:rFonts w:eastAsia="宋体" w:ascii="Times New Roman" w:hAnsi="Times New Roman"/>
        </w:rPr>
        <w:t>："我在课程项目中做过社区团购末端配送的选址-路径优化研究，针对老龄化小区的配送痛点，构建了选址-路径双层优化模型，用Python求解，最终测算总成本降低18.7%，老年覆盖率提升至87.3%，配送时长缩短22.3%。丹纳赫以DBS精益管理闻名，强调消除浪费和持续改进，我相信这种数据分析和流程优化能力可以直接应用到丹纳赫的供应链优化、库存规划、物流成本降低等工作中。"</w:t>
      </w:r>
    </w:p>
    <w:p>
      <w:pPr>
        <w:pStyle w:val="ListBullet"/>
      </w:pPr>
      <w:r>
        <w:rPr>
          <w:rFonts w:eastAsia="宋体" w:ascii="Times New Roman" w:hAnsi="Times New Roman"/>
          <w:b/>
        </w:rPr>
        <w:t>为什么能打动面试官</w:t>
      </w:r>
      <w:r>
        <w:rPr>
          <w:rFonts w:eastAsia="宋体" w:ascii="Times New Roman" w:hAnsi="Times New Roman"/>
        </w:rPr>
        <w:t>：展示了真实的数据分析和供应链优化能力，有具体的量化成果，与DBS精益管理的核心理念（消除浪费、持续改进）高度契合。</w:t>
      </w:r>
    </w:p>
    <w:p>
      <w:r>
        <w:rPr>
          <w:rFonts w:eastAsia="宋体" w:ascii="Times New Roman" w:hAnsi="Times New Roman"/>
          <w:b/>
        </w:rPr>
        <w:t>切入点2：多工具数据分析能力（Python/R/SPSS）</w:t>
      </w:r>
    </w:p>
    <w:p>
      <w:pPr>
        <w:pStyle w:val="ListBullet"/>
      </w:pPr>
      <w:r>
        <w:rPr>
          <w:rFonts w:eastAsia="宋体" w:ascii="Times New Roman" w:hAnsi="Times New Roman"/>
          <w:b/>
        </w:rPr>
        <w:t>一段可直接说的话</w:t>
      </w:r>
      <w:r>
        <w:rPr>
          <w:rFonts w:eastAsia="宋体" w:ascii="Times New Roman" w:hAnsi="Times New Roman"/>
        </w:rPr>
        <w:t>："我熟练使用Python、R、SPSS等数据分析工具，在银行电话营销客户响应分析项目里处理过4.5万条真实营销数据，用R做探索性数据分析（帕累托图、相关性热力图、转化瀑布图），识别出高响应客群与最优接触频次（如3次接触临界点、65岁以上订阅率42.6%）。我也做过客户响应分析，用SPSS进行回归分析和客户分群。在丹纳赫的供应链和采购工作中，无论是需求预测、库存优化、采购成本分析，还是供应商绩效评估，都需要大量的数据分析，我的多工具数据分析能力可以直接应用。"</w:t>
      </w:r>
    </w:p>
    <w:p>
      <w:pPr>
        <w:pStyle w:val="ListBullet"/>
      </w:pPr>
      <w:r>
        <w:rPr>
          <w:rFonts w:eastAsia="宋体" w:ascii="Times New Roman" w:hAnsi="Times New Roman"/>
          <w:b/>
        </w:rPr>
        <w:t>为什么能打动面试官</w:t>
      </w:r>
      <w:r>
        <w:rPr>
          <w:rFonts w:eastAsia="宋体" w:ascii="Times New Roman" w:hAnsi="Times New Roman"/>
        </w:rPr>
        <w:t>：展示了多工具的数据分析能力和大规模数据处理经验，有量化成果，与供应链/采购岗位高度相关。</w:t>
      </w:r>
    </w:p>
    <w:p>
      <w:r>
        <w:rPr>
          <w:rFonts w:eastAsia="宋体" w:ascii="Times New Roman" w:hAnsi="Times New Roman"/>
          <w:b/>
        </w:rPr>
        <w:t>切入点3：ERP系统实操经验（用友U8+）</w:t>
      </w:r>
    </w:p>
    <w:p>
      <w:pPr>
        <w:pStyle w:val="ListBullet"/>
      </w:pPr>
      <w:r>
        <w:rPr>
          <w:rFonts w:eastAsia="宋体" w:ascii="Times New Roman" w:hAnsi="Times New Roman"/>
          <w:b/>
        </w:rPr>
        <w:t>一段可直接说的话</w:t>
      </w:r>
      <w:r>
        <w:rPr>
          <w:rFonts w:eastAsia="宋体" w:ascii="Times New Roman" w:hAnsi="Times New Roman"/>
        </w:rPr>
        <w:t>："我在ERP供应链管理综合实验中，完整操作用友U8+系统的采购、销售、库存、存货核算等模块，熟悉企业供应链业务流程和系统操作。制造业的供应链和采购管理高度依赖ERP系统，丹纳赫作为全球巨头，供应链系统更加复杂，我的系统实操经验可以帮助我更快上手工作。"</w:t>
      </w:r>
    </w:p>
    <w:p>
      <w:pPr>
        <w:pStyle w:val="ListBullet"/>
      </w:pPr>
      <w:r>
        <w:rPr>
          <w:rFonts w:eastAsia="宋体" w:ascii="Times New Roman" w:hAnsi="Times New Roman"/>
          <w:b/>
        </w:rPr>
        <w:t>为什么能打动面试官</w:t>
      </w:r>
      <w:r>
        <w:rPr>
          <w:rFonts w:eastAsia="宋体" w:ascii="Times New Roman" w:hAnsi="Times New Roman"/>
        </w:rPr>
        <w:t>：展示了企业级系统的实操经验，说明对供应链业务流程有系统性理解。</w:t>
      </w:r>
    </w:p>
    <w:p>
      <w:r>
        <w:rPr>
          <w:rFonts w:eastAsia="宋体" w:ascii="Times New Roman" w:hAnsi="Times New Roman"/>
          <w:b/>
        </w:rPr>
        <w:t>切入点4：对DBS精益管理的理解和认同</w:t>
      </w:r>
    </w:p>
    <w:p>
      <w:pPr>
        <w:pStyle w:val="ListBullet"/>
      </w:pPr>
      <w:r>
        <w:rPr>
          <w:rFonts w:eastAsia="宋体" w:ascii="Times New Roman" w:hAnsi="Times New Roman"/>
          <w:b/>
        </w:rPr>
        <w:t>一段可直接说的话</w:t>
      </w:r>
      <w:r>
        <w:rPr>
          <w:rFonts w:eastAsia="宋体" w:ascii="Times New Roman" w:hAnsi="Times New Roman"/>
        </w:rPr>
        <w:t>："我了解丹纳赫以DBS商业系统闻名，是全球精益管理的标杆企业。DBS强调客户满意、持续改进、尊重员工、现场管理，这些理念与我个人的工作风格非常契合。我性格沉稳细致，追求细节，喜欢通过数据分析发现问题并持续优化。作为供应链管理专业的学生，我对精益管理非常感兴趣，希望能在丹纳赫这样的精益管理标杆企业系统学习DBS方法论，并贡献我的数据分析能力。"</w:t>
      </w:r>
    </w:p>
    <w:p>
      <w:pPr>
        <w:pStyle w:val="ListBullet"/>
      </w:pPr>
      <w:r>
        <w:rPr>
          <w:rFonts w:eastAsia="宋体" w:ascii="Times New Roman" w:hAnsi="Times New Roman"/>
          <w:b/>
        </w:rPr>
        <w:t>为什么能打动面试官</w:t>
      </w:r>
      <w:r>
        <w:rPr>
          <w:rFonts w:eastAsia="宋体" w:ascii="Times New Roman" w:hAnsi="Times New Roman"/>
        </w:rPr>
        <w:t>：展示了对丹纳赫核心竞争力（DBS）的深度理解和认同，说明做了充分的面试准备，且将个人性格与公司文化结合。</w:t>
      </w:r>
    </w:p>
    <w:p>
      <w:r>
        <w:rPr>
          <w:rFonts w:eastAsia="宋体" w:ascii="Times New Roman" w:hAnsi="Times New Roman"/>
          <w:b/>
        </w:rPr>
        <w:t>切入点5：目标城市属地（苏州/成都/南方潜力城市）</w:t>
      </w:r>
    </w:p>
    <w:p>
      <w:pPr>
        <w:pStyle w:val="ListBullet"/>
      </w:pPr>
      <w:r>
        <w:rPr>
          <w:rFonts w:eastAsia="宋体" w:ascii="Times New Roman" w:hAnsi="Times New Roman"/>
          <w:b/>
        </w:rPr>
        <w:t>一段可直接说的话</w:t>
      </w:r>
      <w:r>
        <w:rPr>
          <w:rFonts w:eastAsia="宋体" w:ascii="Times New Roman" w:hAnsi="Times New Roman"/>
        </w:rPr>
        <w:t>："我了解丹纳赫在苏州和成都有重要的生产和研发基地，我个人非常偏好苏州、成都这样的南方/潜力城市，生活节奏相对舒缓，发展潜力大，生活成本比上海低。我家人目前在宁波生活，我对在南方城市长期发展有较高的接受度和稳定性。我希望能在丹纳赫苏州或成都基地接受系统培训，长期在供应链和采购领域发展。"</w:t>
      </w:r>
    </w:p>
    <w:p>
      <w:pPr>
        <w:pStyle w:val="ListBullet"/>
      </w:pPr>
      <w:r>
        <w:rPr>
          <w:rFonts w:eastAsia="宋体" w:ascii="Times New Roman" w:hAnsi="Times New Roman"/>
          <w:b/>
        </w:rPr>
        <w:t>为什么能打动面试官</w:t>
      </w:r>
      <w:r>
        <w:rPr>
          <w:rFonts w:eastAsia="宋体" w:ascii="Times New Roman" w:hAnsi="Times New Roman"/>
        </w:rPr>
        <w:t>：展示了工作地点的稳定性，降低企业对人才流失的顾虑，且苏州和成都是丹纳赫的重要基地，匹配度高。</w:t>
      </w:r>
    </w:p>
    <w:p>
      <w:pPr>
        <w:pStyle w:val="Heading3"/>
      </w:pPr>
      <w:r>
        <w:rPr>
          <w:rFonts w:eastAsia="微软雅黑" w:ascii="Microsoft YaHei" w:hAnsi="Microsoft YaHei"/>
        </w:rPr>
        <w:t>一、6.2 6个高质量反问</w:t>
      </w:r>
    </w:p>
    <w:p>
      <w:r>
        <w:rPr>
          <w:rFonts w:eastAsia="宋体" w:ascii="Times New Roman" w:hAnsi="Times New Roman"/>
        </w:rPr>
        <w:t xml:space="preserve">1. </w:t>
      </w:r>
      <w:r>
        <w:rPr>
          <w:rFonts w:eastAsia="宋体" w:ascii="Times New Roman" w:hAnsi="Times New Roman"/>
          <w:b/>
        </w:rPr>
        <w:t>"丹纳赫供应链/采购管培生的轮岗具体是怎样安排的？会轮岗哪些部门和城市？轮岗结束后定岗的选择机制是怎样的？"</w:t>
      </w:r>
      <w:r>
        <w:rPr>
          <w:rFonts w:eastAsia="宋体" w:ascii="Times New Roman" w:hAnsi="Times New Roman"/>
        </w:rPr>
        <w:t>（展示对职业发展的关注，主动确认轮岗细节）</w:t>
      </w:r>
    </w:p>
    <w:p>
      <w:r>
        <w:rPr>
          <w:rFonts w:eastAsia="宋体" w:ascii="Times New Roman" w:hAnsi="Times New Roman"/>
        </w:rPr>
        <w:t xml:space="preserve">2. </w:t>
      </w:r>
      <w:r>
        <w:rPr>
          <w:rFonts w:eastAsia="宋体" w:ascii="Times New Roman" w:hAnsi="Times New Roman"/>
          <w:b/>
        </w:rPr>
        <w:t>"DBS精益管理在供应链和采购部门的具体应用是怎样的？管培生需要掌握哪些DBS工具和方法？是否有专门的DBS培训？"</w:t>
      </w:r>
      <w:r>
        <w:rPr>
          <w:rFonts w:eastAsia="宋体" w:ascii="Times New Roman" w:hAnsi="Times New Roman"/>
        </w:rPr>
        <w:t>（展示对DBS的兴趣和深度思考）</w:t>
      </w:r>
    </w:p>
    <w:p>
      <w:r>
        <w:rPr>
          <w:rFonts w:eastAsia="宋体" w:ascii="Times New Roman" w:hAnsi="Times New Roman"/>
        </w:rPr>
        <w:t xml:space="preserve">3. </w:t>
      </w:r>
      <w:r>
        <w:rPr>
          <w:rFonts w:eastAsia="宋体" w:ascii="Times New Roman" w:hAnsi="Times New Roman"/>
          <w:b/>
        </w:rPr>
        <w:t>"丹纳赫中国供应链目前面临的最大挑战是什么？是需求预测准确率、库存周转率、采购成本优化，还是供应商管理？管培生在其中能扮演什么角色？"</w:t>
      </w:r>
      <w:r>
        <w:rPr>
          <w:rFonts w:eastAsia="宋体" w:ascii="Times New Roman" w:hAnsi="Times New Roman"/>
        </w:rPr>
        <w:t>（展示对行业和业务的深度思考）</w:t>
      </w:r>
    </w:p>
    <w:p>
      <w:r>
        <w:rPr>
          <w:rFonts w:eastAsia="宋体" w:ascii="Times New Roman" w:hAnsi="Times New Roman"/>
        </w:rPr>
        <w:t xml:space="preserve">4. </w:t>
      </w:r>
      <w:r>
        <w:rPr>
          <w:rFonts w:eastAsia="宋体" w:ascii="Times New Roman" w:hAnsi="Times New Roman"/>
          <w:b/>
        </w:rPr>
        <w:t>"对于供应链/采购管培生，公司最看重的能力素质是什么？往届管培生中表现优秀的人通常有哪些共同特质？"</w:t>
      </w:r>
      <w:r>
        <w:rPr>
          <w:rFonts w:eastAsia="宋体" w:ascii="Times New Roman" w:hAnsi="Times New Roman"/>
        </w:rPr>
        <w:t>（展示自我认知和成长意愿）</w:t>
      </w:r>
    </w:p>
    <w:p>
      <w:r>
        <w:rPr>
          <w:rFonts w:eastAsia="宋体" w:ascii="Times New Roman" w:hAnsi="Times New Roman"/>
        </w:rPr>
        <w:t xml:space="preserve">5. </w:t>
      </w:r>
      <w:r>
        <w:rPr>
          <w:rFonts w:eastAsia="宋体" w:ascii="Times New Roman" w:hAnsi="Times New Roman"/>
          <w:b/>
        </w:rPr>
        <w:t>"供应链/采购管培生的具体薪资标准是怎样的？苏州、成都、上海的薪资有差异吗？是否有住房补贴？"</w:t>
      </w:r>
      <w:r>
        <w:rPr>
          <w:rFonts w:eastAsia="宋体" w:ascii="Times New Roman" w:hAnsi="Times New Roman"/>
        </w:rPr>
        <w:t>（直接询问薪资和福利，这是文雪最关心的问题之一）</w:t>
      </w:r>
    </w:p>
    <w:p>
      <w:r>
        <w:rPr>
          <w:rFonts w:eastAsia="宋体" w:ascii="Times New Roman" w:hAnsi="Times New Roman"/>
        </w:rPr>
        <w:t xml:space="preserve">6. </w:t>
      </w:r>
      <w:r>
        <w:rPr>
          <w:rFonts w:eastAsia="宋体" w:ascii="Times New Roman" w:hAnsi="Times New Roman"/>
          <w:b/>
        </w:rPr>
        <w:t>"是否可以优先选择苏州或成都作为定岗城市？往届管培生的定岗城市分布是怎样的？地方基地的管培生发展空间如何？"</w:t>
      </w:r>
      <w:r>
        <w:rPr>
          <w:rFonts w:eastAsia="宋体" w:ascii="Times New Roman" w:hAnsi="Times New Roman"/>
        </w:rPr>
        <w:t>（直接询问工作地点选择，这是文雪最关心的问题之一）</w:t>
      </w:r>
    </w:p>
    <w:p>
      <w:pPr>
        <w:pStyle w:val="Heading3"/>
      </w:pPr>
      <w:r>
        <w:rPr>
          <w:rFonts w:eastAsia="微软雅黑" w:ascii="Microsoft YaHei" w:hAnsi="Microsoft YaHei"/>
        </w:rPr>
        <w:t>一、6.3 入职核实清单（checkbox）</w:t>
      </w:r>
    </w:p>
    <w:p>
      <w:pPr>
        <w:pStyle w:val="ListBullet"/>
      </w:pPr>
      <w:r>
        <w:rPr>
          <w:rFonts w:eastAsia="宋体" w:ascii="Times New Roman" w:hAnsi="Times New Roman"/>
        </w:rPr>
        <w:t>[ ] 定级：供应链/采购管培生的职级和薪资标准</w:t>
      </w:r>
    </w:p>
    <w:p>
      <w:pPr>
        <w:pStyle w:val="ListBullet"/>
      </w:pPr>
      <w:r>
        <w:rPr>
          <w:rFonts w:eastAsia="宋体" w:ascii="Times New Roman" w:hAnsi="Times New Roman"/>
        </w:rPr>
        <w:t>[ ] 薪资结构：基本工资、绩效奖金、年终奖的比例</w:t>
      </w:r>
    </w:p>
    <w:p>
      <w:pPr>
        <w:pStyle w:val="ListBullet"/>
      </w:pPr>
      <w:r>
        <w:rPr>
          <w:rFonts w:eastAsia="宋体" w:ascii="Times New Roman" w:hAnsi="Times New Roman"/>
        </w:rPr>
        <w:t>[ ] 加班政策：是否有加班费、旺季的加班安排</w:t>
      </w:r>
    </w:p>
    <w:p>
      <w:pPr>
        <w:pStyle w:val="ListBullet"/>
      </w:pPr>
      <w:r>
        <w:rPr>
          <w:rFonts w:eastAsia="宋体" w:ascii="Times New Roman" w:hAnsi="Times New Roman"/>
        </w:rPr>
        <w:t>[ ] 工作地点：轮岗城市安排、是否可以优先选择苏州/成都、定岗城市选择机制</w:t>
      </w:r>
    </w:p>
    <w:p>
      <w:pPr>
        <w:pStyle w:val="ListBullet"/>
      </w:pPr>
      <w:r>
        <w:rPr>
          <w:rFonts w:eastAsia="宋体" w:ascii="Times New Roman" w:hAnsi="Times New Roman"/>
        </w:rPr>
        <w:t>[ ] 试用期KPI：管培生期间的考核标准</w:t>
      </w:r>
    </w:p>
    <w:p>
      <w:pPr>
        <w:pStyle w:val="ListBullet"/>
      </w:pPr>
      <w:r>
        <w:rPr>
          <w:rFonts w:eastAsia="宋体" w:ascii="Times New Roman" w:hAnsi="Times New Roman"/>
        </w:rPr>
        <w:t>[ ] 三方毁约政策：违约金金额、毁约流程</w:t>
      </w:r>
    </w:p>
    <w:p>
      <w:pPr>
        <w:pStyle w:val="ListBullet"/>
      </w:pPr>
      <w:r>
        <w:rPr>
          <w:rFonts w:eastAsia="宋体" w:ascii="Times New Roman" w:hAnsi="Times New Roman"/>
        </w:rPr>
        <w:t>[ ] 五险一金基数：缴纳基数和比例</w:t>
      </w:r>
    </w:p>
    <w:p>
      <w:pPr>
        <w:pStyle w:val="ListBullet"/>
      </w:pPr>
      <w:r>
        <w:rPr>
          <w:rFonts w:eastAsia="宋体" w:ascii="Times New Roman" w:hAnsi="Times New Roman"/>
        </w:rPr>
        <w:t>[ ] 导师/培训：是否有专属导师、DBS培训体系详情、是否有海外培训机会</w:t>
      </w:r>
    </w:p>
    <w:p>
      <w:pPr>
        <w:pStyle w:val="ListBullet"/>
      </w:pPr>
      <w:r>
        <w:rPr>
          <w:rFonts w:eastAsia="宋体" w:ascii="Times New Roman" w:hAnsi="Times New Roman"/>
        </w:rPr>
        <w:t>[ ] 轮岗安排：具体轮岗部门、时长、地点</w:t>
      </w:r>
    </w:p>
    <w:p>
      <w:pPr>
        <w:pStyle w:val="ListBullet"/>
      </w:pPr>
      <w:r>
        <w:rPr>
          <w:rFonts w:eastAsia="宋体" w:ascii="Times New Roman" w:hAnsi="Times New Roman"/>
        </w:rPr>
        <w:t>[ ] 定岗机制：轮岗结束后定岗的流程和标准</w:t>
      </w:r>
    </w:p>
    <w:p>
      <w:pPr>
        <w:pStyle w:val="ListBullet"/>
      </w:pPr>
      <w:r>
        <w:rPr>
          <w:rFonts w:eastAsia="宋体" w:ascii="Times New Roman" w:hAnsi="Times New Roman"/>
        </w:rPr>
        <w:t>[ ] 住宿安排：是否提供员工宿舍或住房补贴（苏州/成都）</w:t>
      </w:r>
    </w:p>
    <w:p>
      <w:pPr>
        <w:pStyle w:val="ListBullet"/>
      </w:pPr>
      <w:r>
        <w:rPr>
          <w:rFonts w:eastAsia="宋体" w:ascii="Times New Roman" w:hAnsi="Times New Roman"/>
        </w:rPr>
        <w:t>[ ] 英语要求：日常工作的英语使用频率、晋升对英语的要求、DBS培训的语言</w:t>
      </w:r>
    </w:p>
    <w:p>
      <w:pPr>
        <w:pStyle w:val="Heading2"/>
      </w:pPr>
      <w:r>
        <w:rPr>
          <w:rFonts w:eastAsia="微软雅黑" w:ascii="Microsoft YaHei" w:hAnsi="Microsoft YaHei"/>
        </w:rPr>
        <w:t>一、7 信息缺口清单（查不到的关键信息）</w:t>
      </w:r>
    </w:p>
    <w:p>
      <w:r>
        <w:rPr>
          <w:rFonts w:eastAsia="宋体" w:ascii="Times New Roman" w:hAnsi="Times New Roman"/>
        </w:rPr>
        <w:t>1. ⚠️ 管培生今年的招聘规模：未找到2027届供应链/采购管培生的具体招聘人数</w:t>
      </w:r>
    </w:p>
    <w:p>
      <w:r>
        <w:rPr>
          <w:rFonts w:eastAsia="宋体" w:ascii="Times New Roman" w:hAnsi="Times New Roman"/>
        </w:rPr>
        <w:t>2. ⚠️ 具体薪资标准：JD未标注，网络口碑预计15-20万/年，但未确认</w:t>
      </w:r>
    </w:p>
    <w:p>
      <w:r>
        <w:rPr>
          <w:rFonts w:eastAsia="宋体" w:ascii="Times New Roman" w:hAnsi="Times New Roman"/>
        </w:rPr>
        <w:t>3. ⚠️ 轮岗的具体部门和城市：JD未明确轮岗期间的具体部门和城市</w:t>
      </w:r>
    </w:p>
    <w:p>
      <w:r>
        <w:rPr>
          <w:rFonts w:eastAsia="宋体" w:ascii="Times New Roman" w:hAnsi="Times New Roman"/>
        </w:rPr>
        <w:t>4. ⚠️ 苏州/成都岗位的发展空间：未找到往届地方基地管培生的晋升数据</w:t>
      </w:r>
    </w:p>
    <w:p>
      <w:r>
        <w:rPr>
          <w:rFonts w:eastAsia="宋体" w:ascii="Times New Roman" w:hAnsi="Times New Roman"/>
        </w:rPr>
        <w:t>5. ⚠️ 加班情况：未找到官方明确的加班政策，网络口碑说法不一</w:t>
      </w:r>
    </w:p>
    <w:p>
      <w:r>
        <w:rPr>
          <w:rFonts w:eastAsia="宋体" w:ascii="Times New Roman" w:hAnsi="Times New Roman"/>
        </w:rPr>
        <w:t>6. ⚠️ 住宿补贴：未明确说明苏州/成都是否提供员工宿舍或住房补贴</w:t>
      </w:r>
    </w:p>
    <w:p>
      <w:r>
        <w:rPr>
          <w:rFonts w:eastAsia="宋体" w:ascii="Times New Roman" w:hAnsi="Times New Roman"/>
          <w:b/>
        </w:rPr>
        <w:t>报告生成日期</w:t>
      </w:r>
      <w:r>
        <w:rPr>
          <w:rFonts w:eastAsia="宋体" w:ascii="Times New Roman" w:hAnsi="Times New Roman"/>
        </w:rPr>
        <w:t>：2026-09-11</w:t>
      </w:r>
    </w:p>
    <w:p>
      <w:r>
        <w:rPr>
          <w:rFonts w:eastAsia="宋体" w:ascii="Times New Roman" w:hAnsi="Times New Roman"/>
          <w:b/>
        </w:rPr>
        <w:t>信息截止日期</w:t>
      </w:r>
      <w:r>
        <w:rPr>
          <w:rFonts w:eastAsia="宋体" w:ascii="Times New Roman" w:hAnsi="Times New Roman"/>
        </w:rPr>
        <w:t>：2026-09-11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丹纳赫-供应链采购管培生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