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AE01C" w14:textId="77777777" w:rsidR="00AE288A" w:rsidRDefault="00AE288A" w:rsidP="00DE4F8D">
      <w:pPr>
        <w:ind w:firstLine="0"/>
        <w:rPr>
          <w:rFonts w:hint="eastAsia"/>
          <w:lang w:eastAsia="zh-CN"/>
        </w:rPr>
      </w:pPr>
    </w:p>
    <w:p w14:paraId="20A49719" w14:textId="77777777" w:rsidR="00AE288A" w:rsidRDefault="00AE288A">
      <w:pPr>
        <w:rPr>
          <w:rFonts w:hint="eastAsia"/>
        </w:rPr>
      </w:pPr>
    </w:p>
    <w:p w14:paraId="6545568C" w14:textId="77777777" w:rsidR="00AE288A" w:rsidRDefault="00AE288A">
      <w:pPr>
        <w:rPr>
          <w:rFonts w:hint="eastAsia"/>
        </w:rPr>
      </w:pPr>
    </w:p>
    <w:p w14:paraId="3016291A" w14:textId="77777777" w:rsidR="00AE288A" w:rsidRDefault="00AE288A">
      <w:pPr>
        <w:rPr>
          <w:rFonts w:hint="eastAsia"/>
        </w:rPr>
      </w:pPr>
    </w:p>
    <w:p w14:paraId="5D33A807" w14:textId="77777777" w:rsidR="00AE288A" w:rsidRPr="00DE4F8D" w:rsidRDefault="00000000">
      <w:pPr>
        <w:spacing w:line="360" w:lineRule="auto"/>
        <w:jc w:val="center"/>
        <w:rPr>
          <w:rFonts w:cs="宋体" w:hint="eastAsia"/>
          <w:sz w:val="24"/>
          <w:szCs w:val="24"/>
          <w:lang w:eastAsia="zh-CN"/>
        </w:rPr>
      </w:pPr>
      <w:r w:rsidRPr="00DE4F8D">
        <w:rPr>
          <w:rFonts w:cs="宋体"/>
          <w:b/>
          <w:sz w:val="24"/>
          <w:szCs w:val="24"/>
          <w:lang w:eastAsia="zh-CN"/>
        </w:rPr>
        <w:t>机器学习与项目实践</w:t>
      </w:r>
    </w:p>
    <w:p w14:paraId="21C20FBA" w14:textId="77777777" w:rsidR="00AE288A" w:rsidRPr="00DE4F8D" w:rsidRDefault="00000000">
      <w:pPr>
        <w:spacing w:beforeLines="100" w:before="240" w:afterLines="100" w:after="240" w:line="360" w:lineRule="auto"/>
        <w:jc w:val="center"/>
        <w:rPr>
          <w:rFonts w:ascii="黑体" w:eastAsia="黑体" w:hAnsi="黑体" w:cs="黑体" w:hint="eastAsia"/>
          <w:sz w:val="44"/>
          <w:szCs w:val="44"/>
          <w:lang w:eastAsia="zh-CN"/>
        </w:rPr>
      </w:pPr>
      <w:r w:rsidRPr="00DE4F8D">
        <w:rPr>
          <w:rFonts w:ascii="黑体" w:eastAsia="黑体" w:hAnsi="黑体" w:cs="黑体"/>
          <w:b/>
          <w:sz w:val="44"/>
          <w:szCs w:val="44"/>
          <w:lang w:eastAsia="zh-CN"/>
        </w:rPr>
        <w:t>基于 Dry Bean Dataset 的多分类机器学习实验研究</w:t>
      </w:r>
    </w:p>
    <w:p w14:paraId="2CE21DBA" w14:textId="7458C158" w:rsidR="00AE288A" w:rsidRDefault="00000000">
      <w:pPr>
        <w:spacing w:line="360" w:lineRule="auto"/>
        <w:jc w:val="center"/>
        <w:rPr>
          <w:rFonts w:cs="宋体" w:hint="eastAsia"/>
          <w:sz w:val="24"/>
          <w:szCs w:val="24"/>
          <w:lang w:eastAsia="zh-CN"/>
        </w:rPr>
      </w:pPr>
      <w:r>
        <w:rPr>
          <w:rFonts w:cs="宋体"/>
          <w:sz w:val="24"/>
          <w:szCs w:val="24"/>
          <w:lang w:eastAsia="zh-CN"/>
        </w:rPr>
        <w:t>数据分析</w:t>
      </w:r>
      <w:r w:rsidR="00DE4F8D">
        <w:rPr>
          <w:rFonts w:cs="宋体"/>
          <w:sz w:val="24"/>
          <w:szCs w:val="24"/>
          <w:lang w:eastAsia="zh-CN"/>
        </w:rPr>
        <w:t xml:space="preserve">   </w:t>
      </w:r>
      <w:r>
        <w:rPr>
          <w:rFonts w:cs="宋体"/>
          <w:sz w:val="24"/>
          <w:szCs w:val="24"/>
          <w:lang w:eastAsia="zh-CN"/>
        </w:rPr>
        <w:t>数据清洗 · 五算法实验</w:t>
      </w:r>
      <w:r w:rsidR="00DE4F8D">
        <w:rPr>
          <w:rFonts w:cs="宋体"/>
          <w:sz w:val="24"/>
          <w:szCs w:val="24"/>
          <w:lang w:eastAsia="zh-CN"/>
        </w:rPr>
        <w:t>分析</w:t>
      </w:r>
      <w:r>
        <w:rPr>
          <w:rFonts w:cs="宋体"/>
          <w:sz w:val="24"/>
          <w:szCs w:val="24"/>
          <w:lang w:eastAsia="zh-CN"/>
        </w:rPr>
        <w:t xml:space="preserve"> · 系统展示</w:t>
      </w:r>
      <w:r w:rsidR="00DE4F8D">
        <w:rPr>
          <w:rFonts w:cs="宋体"/>
          <w:sz w:val="24"/>
          <w:szCs w:val="24"/>
          <w:lang w:eastAsia="zh-CN"/>
        </w:rPr>
        <w:t xml:space="preserve">   课程总结</w:t>
      </w:r>
    </w:p>
    <w:tbl>
      <w:tblPr>
        <w:tblStyle w:val="aff1"/>
        <w:tblW w:w="0" w:type="auto"/>
        <w:jc w:val="center"/>
        <w:tblLayout w:type="fixed"/>
        <w:tblLook w:val="04A0" w:firstRow="1" w:lastRow="0" w:firstColumn="1" w:lastColumn="0" w:noHBand="0" w:noVBand="1"/>
      </w:tblPr>
      <w:tblGrid>
        <w:gridCol w:w="2160"/>
        <w:gridCol w:w="5472"/>
      </w:tblGrid>
      <w:tr w:rsidR="00AE288A" w14:paraId="6967B9FB" w14:textId="77777777" w:rsidTr="00DE4F8D">
        <w:trPr>
          <w:tblHeader/>
          <w:jc w:val="center"/>
        </w:trPr>
        <w:tc>
          <w:tcPr>
            <w:tcW w:w="2160" w:type="dxa"/>
            <w:tcMar>
              <w:top w:w="90" w:type="dxa"/>
              <w:left w:w="120" w:type="dxa"/>
              <w:bottom w:w="90" w:type="dxa"/>
              <w:right w:w="120" w:type="dxa"/>
            </w:tcMar>
            <w:vAlign w:val="center"/>
          </w:tcPr>
          <w:p w14:paraId="799B2329" w14:textId="77777777" w:rsidR="00AE288A" w:rsidRDefault="00000000" w:rsidP="00DE4F8D">
            <w:pPr>
              <w:spacing w:line="360" w:lineRule="auto"/>
              <w:rPr>
                <w:rFonts w:cs="宋体" w:hint="eastAsia"/>
                <w:sz w:val="24"/>
                <w:szCs w:val="24"/>
              </w:rPr>
            </w:pPr>
            <w:proofErr w:type="spellStart"/>
            <w:r>
              <w:rPr>
                <w:rFonts w:cs="宋体"/>
                <w:b/>
                <w:sz w:val="24"/>
                <w:szCs w:val="24"/>
              </w:rPr>
              <w:t>项目信息</w:t>
            </w:r>
            <w:proofErr w:type="spellEnd"/>
          </w:p>
        </w:tc>
        <w:tc>
          <w:tcPr>
            <w:tcW w:w="5472" w:type="dxa"/>
            <w:tcMar>
              <w:top w:w="90" w:type="dxa"/>
              <w:left w:w="120" w:type="dxa"/>
              <w:bottom w:w="90" w:type="dxa"/>
              <w:right w:w="120" w:type="dxa"/>
            </w:tcMar>
            <w:vAlign w:val="center"/>
          </w:tcPr>
          <w:p w14:paraId="4FA0DDBF" w14:textId="77777777" w:rsidR="00AE288A" w:rsidRDefault="00000000">
            <w:pPr>
              <w:spacing w:line="360" w:lineRule="auto"/>
              <w:rPr>
                <w:rFonts w:cs="宋体" w:hint="eastAsia"/>
                <w:sz w:val="24"/>
                <w:szCs w:val="24"/>
              </w:rPr>
            </w:pPr>
            <w:r>
              <w:rPr>
                <w:rFonts w:cs="宋体"/>
                <w:b/>
                <w:sz w:val="24"/>
                <w:szCs w:val="24"/>
              </w:rPr>
              <w:t>内容</w:t>
            </w:r>
          </w:p>
        </w:tc>
      </w:tr>
      <w:tr w:rsidR="00AE288A" w14:paraId="57F4E06D" w14:textId="77777777">
        <w:trPr>
          <w:jc w:val="center"/>
        </w:trPr>
        <w:tc>
          <w:tcPr>
            <w:tcW w:w="2160" w:type="dxa"/>
            <w:tcMar>
              <w:top w:w="90" w:type="dxa"/>
              <w:left w:w="120" w:type="dxa"/>
              <w:bottom w:w="90" w:type="dxa"/>
              <w:right w:w="120" w:type="dxa"/>
            </w:tcMar>
            <w:vAlign w:val="center"/>
          </w:tcPr>
          <w:p w14:paraId="4B56CAF8" w14:textId="77777777" w:rsidR="00AE288A" w:rsidRDefault="00000000" w:rsidP="00DE4F8D">
            <w:pPr>
              <w:spacing w:line="360" w:lineRule="auto"/>
              <w:rPr>
                <w:rFonts w:cs="宋体" w:hint="eastAsia"/>
                <w:sz w:val="24"/>
                <w:szCs w:val="24"/>
              </w:rPr>
            </w:pPr>
            <w:r>
              <w:rPr>
                <w:rFonts w:cs="宋体"/>
                <w:sz w:val="24"/>
                <w:szCs w:val="24"/>
              </w:rPr>
              <w:t>姓名</w:t>
            </w:r>
          </w:p>
        </w:tc>
        <w:tc>
          <w:tcPr>
            <w:tcW w:w="5472" w:type="dxa"/>
            <w:tcMar>
              <w:top w:w="90" w:type="dxa"/>
              <w:left w:w="120" w:type="dxa"/>
              <w:bottom w:w="90" w:type="dxa"/>
              <w:right w:w="120" w:type="dxa"/>
            </w:tcMar>
            <w:vAlign w:val="center"/>
          </w:tcPr>
          <w:p w14:paraId="5BB55E70" w14:textId="77777777" w:rsidR="00AE288A" w:rsidRDefault="00000000">
            <w:pPr>
              <w:spacing w:line="360" w:lineRule="auto"/>
              <w:rPr>
                <w:rFonts w:cs="宋体" w:hint="eastAsia"/>
                <w:sz w:val="24"/>
                <w:szCs w:val="24"/>
              </w:rPr>
            </w:pPr>
            <w:r>
              <w:rPr>
                <w:rFonts w:cs="宋体"/>
                <w:sz w:val="24"/>
                <w:szCs w:val="24"/>
              </w:rPr>
              <w:t>文渝霖</w:t>
            </w:r>
          </w:p>
        </w:tc>
      </w:tr>
      <w:tr w:rsidR="00AE288A" w14:paraId="01FB8EEC" w14:textId="77777777">
        <w:trPr>
          <w:jc w:val="center"/>
        </w:trPr>
        <w:tc>
          <w:tcPr>
            <w:tcW w:w="2160" w:type="dxa"/>
            <w:tcMar>
              <w:top w:w="90" w:type="dxa"/>
              <w:left w:w="120" w:type="dxa"/>
              <w:bottom w:w="90" w:type="dxa"/>
              <w:right w:w="120" w:type="dxa"/>
            </w:tcMar>
            <w:vAlign w:val="center"/>
          </w:tcPr>
          <w:p w14:paraId="6852AB75" w14:textId="77777777" w:rsidR="00AE288A" w:rsidRDefault="00000000" w:rsidP="00DE4F8D">
            <w:pPr>
              <w:spacing w:line="360" w:lineRule="auto"/>
              <w:rPr>
                <w:rFonts w:cs="宋体" w:hint="eastAsia"/>
                <w:sz w:val="24"/>
                <w:szCs w:val="24"/>
              </w:rPr>
            </w:pPr>
            <w:r>
              <w:rPr>
                <w:rFonts w:cs="宋体"/>
                <w:sz w:val="24"/>
                <w:szCs w:val="24"/>
              </w:rPr>
              <w:t>学号</w:t>
            </w:r>
          </w:p>
        </w:tc>
        <w:tc>
          <w:tcPr>
            <w:tcW w:w="5472" w:type="dxa"/>
            <w:tcMar>
              <w:top w:w="90" w:type="dxa"/>
              <w:left w:w="120" w:type="dxa"/>
              <w:bottom w:w="90" w:type="dxa"/>
              <w:right w:w="120" w:type="dxa"/>
            </w:tcMar>
            <w:vAlign w:val="center"/>
          </w:tcPr>
          <w:p w14:paraId="46889CFE" w14:textId="77777777" w:rsidR="00AE288A" w:rsidRDefault="00000000">
            <w:pPr>
              <w:spacing w:line="360" w:lineRule="auto"/>
              <w:rPr>
                <w:rFonts w:cs="宋体" w:hint="eastAsia"/>
                <w:sz w:val="24"/>
                <w:szCs w:val="24"/>
              </w:rPr>
            </w:pPr>
            <w:r>
              <w:rPr>
                <w:rFonts w:cs="宋体"/>
                <w:sz w:val="24"/>
                <w:szCs w:val="24"/>
              </w:rPr>
              <w:t>202493030</w:t>
            </w:r>
          </w:p>
        </w:tc>
      </w:tr>
      <w:tr w:rsidR="00AE288A" w14:paraId="46A6D5B4" w14:textId="77777777">
        <w:trPr>
          <w:jc w:val="center"/>
        </w:trPr>
        <w:tc>
          <w:tcPr>
            <w:tcW w:w="2160" w:type="dxa"/>
            <w:tcMar>
              <w:top w:w="90" w:type="dxa"/>
              <w:left w:w="120" w:type="dxa"/>
              <w:bottom w:w="90" w:type="dxa"/>
              <w:right w:w="120" w:type="dxa"/>
            </w:tcMar>
            <w:vAlign w:val="center"/>
          </w:tcPr>
          <w:p w14:paraId="2AA6B4A0" w14:textId="77777777" w:rsidR="00AE288A" w:rsidRDefault="00000000" w:rsidP="00DE4F8D">
            <w:pPr>
              <w:spacing w:line="360" w:lineRule="auto"/>
              <w:rPr>
                <w:rFonts w:cs="宋体" w:hint="eastAsia"/>
                <w:sz w:val="24"/>
                <w:szCs w:val="24"/>
              </w:rPr>
            </w:pPr>
            <w:r>
              <w:rPr>
                <w:rFonts w:cs="宋体"/>
                <w:sz w:val="24"/>
                <w:szCs w:val="24"/>
              </w:rPr>
              <w:t>完成日期</w:t>
            </w:r>
          </w:p>
        </w:tc>
        <w:tc>
          <w:tcPr>
            <w:tcW w:w="5472" w:type="dxa"/>
            <w:tcMar>
              <w:top w:w="90" w:type="dxa"/>
              <w:left w:w="120" w:type="dxa"/>
              <w:bottom w:w="90" w:type="dxa"/>
              <w:right w:w="120" w:type="dxa"/>
            </w:tcMar>
            <w:vAlign w:val="center"/>
          </w:tcPr>
          <w:p w14:paraId="586C1D24" w14:textId="77777777" w:rsidR="00AE288A" w:rsidRDefault="00000000">
            <w:pPr>
              <w:spacing w:line="360" w:lineRule="auto"/>
              <w:rPr>
                <w:rFonts w:cs="宋体" w:hint="eastAsia"/>
                <w:sz w:val="24"/>
                <w:szCs w:val="24"/>
              </w:rPr>
            </w:pPr>
            <w:r>
              <w:rPr>
                <w:rFonts w:cs="宋体"/>
                <w:sz w:val="24"/>
                <w:szCs w:val="24"/>
              </w:rPr>
              <w:t>2026年6月</w:t>
            </w:r>
          </w:p>
        </w:tc>
      </w:tr>
    </w:tbl>
    <w:p w14:paraId="09613C40" w14:textId="77777777" w:rsidR="00AE288A" w:rsidRDefault="00AE288A">
      <w:pPr>
        <w:spacing w:after="40"/>
        <w:rPr>
          <w:rFonts w:hint="eastAsia"/>
        </w:rPr>
      </w:pPr>
    </w:p>
    <w:p w14:paraId="72511F44" w14:textId="77777777" w:rsidR="00AE288A" w:rsidRDefault="00AE288A">
      <w:pPr>
        <w:rPr>
          <w:rFonts w:hint="eastAsia"/>
        </w:rPr>
      </w:pPr>
    </w:p>
    <w:p w14:paraId="2D296080" w14:textId="351B89F2" w:rsidR="00AE288A" w:rsidRDefault="00000000">
      <w:pPr>
        <w:spacing w:line="360" w:lineRule="auto"/>
        <w:jc w:val="center"/>
        <w:rPr>
          <w:rFonts w:cs="宋体" w:hint="eastAsia"/>
          <w:sz w:val="24"/>
          <w:szCs w:val="24"/>
        </w:rPr>
      </w:pPr>
      <w:proofErr w:type="spellStart"/>
      <w:r>
        <w:rPr>
          <w:rFonts w:cs="宋体"/>
          <w:sz w:val="24"/>
          <w:szCs w:val="24"/>
        </w:rPr>
        <w:t>基于</w:t>
      </w:r>
      <w:proofErr w:type="spellEnd"/>
      <w:r>
        <w:rPr>
          <w:rFonts w:cs="宋体"/>
          <w:sz w:val="24"/>
          <w:szCs w:val="24"/>
        </w:rPr>
        <w:t xml:space="preserve"> Dry Bean </w:t>
      </w:r>
      <w:proofErr w:type="spellStart"/>
      <w:r>
        <w:rPr>
          <w:rFonts w:cs="宋体"/>
          <w:sz w:val="24"/>
          <w:szCs w:val="24"/>
        </w:rPr>
        <w:t>脏数据集</w:t>
      </w:r>
      <w:proofErr w:type="spellEnd"/>
    </w:p>
    <w:p w14:paraId="2767DE73" w14:textId="77777777" w:rsidR="00AE288A" w:rsidRDefault="00000000">
      <w:pPr>
        <w:rPr>
          <w:rFonts w:hint="eastAsia"/>
        </w:rPr>
      </w:pPr>
      <w:r>
        <w:br w:type="page"/>
      </w:r>
    </w:p>
    <w:p w14:paraId="56CDB459" w14:textId="12E88350" w:rsidR="00AE288A" w:rsidRDefault="00000000">
      <w:pPr>
        <w:pStyle w:val="1"/>
        <w:spacing w:line="360" w:lineRule="auto"/>
        <w:jc w:val="center"/>
        <w:rPr>
          <w:rFonts w:ascii="黑体" w:eastAsia="黑体" w:hAnsi="黑体" w:cs="黑体" w:hint="eastAsia"/>
          <w:sz w:val="24"/>
          <w:szCs w:val="24"/>
        </w:rPr>
      </w:pPr>
      <w:bookmarkStart w:id="0" w:name="_Toc233156899"/>
      <w:proofErr w:type="spellStart"/>
      <w:r>
        <w:rPr>
          <w:rFonts w:ascii="黑体" w:eastAsia="黑体" w:hAnsi="黑体" w:cs="黑体"/>
          <w:sz w:val="24"/>
          <w:szCs w:val="24"/>
        </w:rPr>
        <w:lastRenderedPageBreak/>
        <w:t>摘要</w:t>
      </w:r>
      <w:bookmarkEnd w:id="0"/>
      <w:proofErr w:type="spellEnd"/>
    </w:p>
    <w:p w14:paraId="2C8C9A9E" w14:textId="25073BCF"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干</w:t>
      </w:r>
      <w:proofErr w:type="gramStart"/>
      <w:r>
        <w:rPr>
          <w:rFonts w:cs="宋体"/>
          <w:sz w:val="24"/>
          <w:szCs w:val="24"/>
          <w:lang w:eastAsia="zh-CN"/>
        </w:rPr>
        <w:t>豆品种</w:t>
      </w:r>
      <w:proofErr w:type="gramEnd"/>
      <w:r>
        <w:rPr>
          <w:rFonts w:cs="宋体"/>
          <w:sz w:val="24"/>
          <w:szCs w:val="24"/>
          <w:lang w:eastAsia="zh-CN"/>
        </w:rPr>
        <w:t>识别是一个典型的多分类问题，其输入由豆粒轮廓和几何形态特征构成。本文基于 Dry Bean Dataset 训练集、验证集和测试集，完成了从数据审计、污染清洗、特征工程到多算法训练、鲁棒性分析和系统展示的完整机器学习流程。数据分析发现，原始数据同时包含数值缺失、问号哨兵、带单位字符串、重复记录以及大小写、尾随空格和</w:t>
      </w:r>
      <w:proofErr w:type="gramStart"/>
      <w:r>
        <w:rPr>
          <w:rFonts w:cs="宋体"/>
          <w:sz w:val="24"/>
          <w:szCs w:val="24"/>
          <w:lang w:eastAsia="zh-CN"/>
        </w:rPr>
        <w:t>数字替字等</w:t>
      </w:r>
      <w:proofErr w:type="gramEnd"/>
      <w:r>
        <w:rPr>
          <w:rFonts w:cs="宋体"/>
          <w:sz w:val="24"/>
          <w:szCs w:val="24"/>
          <w:lang w:eastAsia="zh-CN"/>
        </w:rPr>
        <w:t>标签污染。针对上述问题，本文构建了仅在训练集拟合的中位数填补、</w:t>
      </w:r>
      <w:proofErr w:type="gramStart"/>
      <w:r>
        <w:rPr>
          <w:rFonts w:cs="宋体"/>
          <w:sz w:val="24"/>
          <w:szCs w:val="24"/>
          <w:lang w:eastAsia="zh-CN"/>
        </w:rPr>
        <w:t>稳健截尾和</w:t>
      </w:r>
      <w:proofErr w:type="gramEnd"/>
      <w:r>
        <w:rPr>
          <w:rFonts w:cs="宋体"/>
          <w:sz w:val="24"/>
          <w:szCs w:val="24"/>
          <w:lang w:eastAsia="zh-CN"/>
        </w:rPr>
        <w:t>标准化流水线，并设计四项具有几何意义的衍生特征。实验比较逻辑回归、K近邻、随机森林、</w:t>
      </w:r>
      <w:proofErr w:type="spellStart"/>
      <w:r>
        <w:rPr>
          <w:rFonts w:cs="宋体"/>
          <w:sz w:val="24"/>
          <w:szCs w:val="24"/>
          <w:lang w:eastAsia="zh-CN"/>
        </w:rPr>
        <w:t>XGBoost</w:t>
      </w:r>
      <w:proofErr w:type="spellEnd"/>
      <w:r>
        <w:rPr>
          <w:rFonts w:cs="宋体"/>
          <w:sz w:val="24"/>
          <w:szCs w:val="24"/>
          <w:lang w:eastAsia="zh-CN"/>
        </w:rPr>
        <w:t xml:space="preserve"> 和手写高斯朴素贝叶斯五种算法。结果表明，KNN 在测试</w:t>
      </w:r>
      <w:proofErr w:type="gramStart"/>
      <w:r>
        <w:rPr>
          <w:rFonts w:cs="宋体"/>
          <w:sz w:val="24"/>
          <w:szCs w:val="24"/>
          <w:lang w:eastAsia="zh-CN"/>
        </w:rPr>
        <w:t>集取得</w:t>
      </w:r>
      <w:proofErr w:type="gramEnd"/>
      <w:r>
        <w:rPr>
          <w:rFonts w:cs="宋体"/>
          <w:sz w:val="24"/>
          <w:szCs w:val="24"/>
          <w:lang w:eastAsia="zh-CN"/>
        </w:rPr>
        <w:t>最高 Accuracy 92.69% 和 Macro-F1 93.80%；</w:t>
      </w:r>
      <w:proofErr w:type="spellStart"/>
      <w:r>
        <w:rPr>
          <w:rFonts w:cs="宋体"/>
          <w:sz w:val="24"/>
          <w:szCs w:val="24"/>
          <w:lang w:eastAsia="zh-CN"/>
        </w:rPr>
        <w:t>XGBoost</w:t>
      </w:r>
      <w:proofErr w:type="spellEnd"/>
      <w:r>
        <w:rPr>
          <w:rFonts w:cs="宋体"/>
          <w:sz w:val="24"/>
          <w:szCs w:val="24"/>
          <w:lang w:eastAsia="zh-CN"/>
        </w:rPr>
        <w:t xml:space="preserve"> 在多类型、多强度噪声实验中的平均精度下降最低。特征消融进一步表明，衍生特征对概率模型帮助明显，但对线性模型并非必然有效。项目最终通过统一命令行完成离线实验，并使用 </w:t>
      </w:r>
      <w:proofErr w:type="spellStart"/>
      <w:r>
        <w:rPr>
          <w:rFonts w:cs="宋体"/>
          <w:sz w:val="24"/>
          <w:szCs w:val="24"/>
          <w:lang w:eastAsia="zh-CN"/>
        </w:rPr>
        <w:t>Streamlit</w:t>
      </w:r>
      <w:proofErr w:type="spellEnd"/>
      <w:r>
        <w:rPr>
          <w:rFonts w:cs="宋体"/>
          <w:sz w:val="24"/>
          <w:szCs w:val="24"/>
          <w:lang w:eastAsia="zh-CN"/>
        </w:rPr>
        <w:t xml:space="preserve"> 展示数据处理、模型性能、Loss、鲁棒性、过拟合和消融结果。研究说明，可信的数据处理和多维评价比单纯追求某一项精度指标更能支持合理的模型选择。</w:t>
      </w:r>
    </w:p>
    <w:p w14:paraId="29146289" w14:textId="77777777" w:rsidR="00AE288A" w:rsidRDefault="00000000">
      <w:pPr>
        <w:spacing w:line="360" w:lineRule="auto"/>
        <w:rPr>
          <w:rFonts w:cs="宋体" w:hint="eastAsia"/>
          <w:sz w:val="24"/>
          <w:szCs w:val="24"/>
          <w:lang w:eastAsia="zh-CN"/>
        </w:rPr>
      </w:pPr>
      <w:r>
        <w:rPr>
          <w:rFonts w:ascii="黑体" w:eastAsia="黑体" w:hAnsi="黑体" w:cs="黑体"/>
          <w:sz w:val="24"/>
          <w:szCs w:val="24"/>
          <w:lang w:eastAsia="zh-CN"/>
        </w:rPr>
        <w:t>关键词：</w:t>
      </w:r>
      <w:r>
        <w:rPr>
          <w:rFonts w:cs="宋体"/>
          <w:sz w:val="24"/>
          <w:szCs w:val="24"/>
          <w:lang w:eastAsia="zh-CN"/>
        </w:rPr>
        <w:t>干豆分类；数据清洗；多分类；鲁棒性；特征工程；</w:t>
      </w:r>
      <w:proofErr w:type="spellStart"/>
      <w:r>
        <w:rPr>
          <w:rFonts w:cs="宋体"/>
          <w:sz w:val="24"/>
          <w:szCs w:val="24"/>
          <w:lang w:eastAsia="zh-CN"/>
        </w:rPr>
        <w:t>XGBoost</w:t>
      </w:r>
      <w:proofErr w:type="spellEnd"/>
    </w:p>
    <w:p w14:paraId="0E14F205" w14:textId="77777777" w:rsidR="00AE288A" w:rsidRDefault="00000000">
      <w:pPr>
        <w:rPr>
          <w:rFonts w:hint="eastAsia"/>
          <w:lang w:eastAsia="zh-CN"/>
        </w:rPr>
      </w:pPr>
      <w:r>
        <w:rPr>
          <w:lang w:eastAsia="zh-CN"/>
        </w:rPr>
        <w:br w:type="page"/>
      </w:r>
    </w:p>
    <w:p w14:paraId="549571E6" w14:textId="77777777" w:rsidR="00AE288A" w:rsidRDefault="00000000">
      <w:pPr>
        <w:pStyle w:val="1"/>
        <w:spacing w:beforeLines="50" w:before="120" w:afterLines="50" w:after="120" w:line="360" w:lineRule="auto"/>
        <w:rPr>
          <w:rFonts w:ascii="黑体" w:eastAsia="黑体" w:hAnsi="黑体" w:cs="黑体" w:hint="eastAsia"/>
          <w:szCs w:val="32"/>
        </w:rPr>
      </w:pPr>
      <w:bookmarkStart w:id="1" w:name="_Toc233156900"/>
      <w:r>
        <w:rPr>
          <w:rFonts w:ascii="黑体" w:eastAsia="黑体" w:hAnsi="黑体" w:cs="黑体"/>
          <w:szCs w:val="32"/>
        </w:rPr>
        <w:lastRenderedPageBreak/>
        <w:t>目　录</w:t>
      </w:r>
      <w:bookmarkEnd w:id="1"/>
    </w:p>
    <w:p w14:paraId="0C111164" w14:textId="0F346A8F" w:rsidR="00702617" w:rsidRDefault="00000000">
      <w:pPr>
        <w:pStyle w:val="TOC1"/>
        <w:tabs>
          <w:tab w:val="right" w:leader="dot" w:pos="9638"/>
        </w:tabs>
        <w:rPr>
          <w:rFonts w:asciiTheme="minorHAnsi" w:eastAsiaTheme="minorEastAsia" w:hAnsiTheme="minorHAnsi"/>
          <w:noProof/>
          <w:color w:val="auto"/>
          <w:kern w:val="2"/>
          <w:sz w:val="22"/>
          <w:szCs w:val="24"/>
          <w:lang w:eastAsia="zh-CN"/>
          <w14:ligatures w14:val="standardContextual"/>
        </w:rPr>
      </w:pPr>
      <w:r>
        <w:fldChar w:fldCharType="begin"/>
      </w:r>
      <w:r>
        <w:instrText>TOC \o "1-3" \h \z \u</w:instrText>
      </w:r>
      <w:r>
        <w:fldChar w:fldCharType="separate"/>
      </w:r>
      <w:hyperlink w:anchor="_Toc233156899" w:history="1">
        <w:r w:rsidR="00702617" w:rsidRPr="0014741B">
          <w:rPr>
            <w:rStyle w:val="aff9"/>
            <w:noProof/>
          </w:rPr>
          <w:t>摘要</w:t>
        </w:r>
        <w:r w:rsidR="00702617">
          <w:rPr>
            <w:rFonts w:hint="eastAsia"/>
            <w:noProof/>
            <w:webHidden/>
          </w:rPr>
          <w:tab/>
        </w:r>
        <w:r w:rsidR="00702617">
          <w:rPr>
            <w:rFonts w:hint="eastAsia"/>
            <w:noProof/>
            <w:webHidden/>
          </w:rPr>
          <w:fldChar w:fldCharType="begin"/>
        </w:r>
        <w:r w:rsidR="00702617">
          <w:rPr>
            <w:rFonts w:hint="eastAsia"/>
            <w:noProof/>
            <w:webHidden/>
          </w:rPr>
          <w:instrText xml:space="preserve"> </w:instrText>
        </w:r>
        <w:r w:rsidR="00702617">
          <w:rPr>
            <w:noProof/>
            <w:webHidden/>
          </w:rPr>
          <w:instrText>PAGEREF _Toc233156899 \h</w:instrText>
        </w:r>
        <w:r w:rsidR="00702617">
          <w:rPr>
            <w:rFonts w:hint="eastAsia"/>
            <w:noProof/>
            <w:webHidden/>
          </w:rPr>
          <w:instrText xml:space="preserve"> </w:instrText>
        </w:r>
        <w:r w:rsidR="00702617">
          <w:rPr>
            <w:rFonts w:hint="eastAsia"/>
            <w:noProof/>
            <w:webHidden/>
          </w:rPr>
        </w:r>
        <w:r w:rsidR="00702617">
          <w:rPr>
            <w:rFonts w:hint="eastAsia"/>
            <w:noProof/>
            <w:webHidden/>
          </w:rPr>
          <w:fldChar w:fldCharType="separate"/>
        </w:r>
        <w:r w:rsidR="00702617">
          <w:rPr>
            <w:rFonts w:hint="eastAsia"/>
            <w:noProof/>
            <w:webHidden/>
          </w:rPr>
          <w:t>2</w:t>
        </w:r>
        <w:r w:rsidR="00702617">
          <w:rPr>
            <w:rFonts w:hint="eastAsia"/>
            <w:noProof/>
            <w:webHidden/>
          </w:rPr>
          <w:fldChar w:fldCharType="end"/>
        </w:r>
      </w:hyperlink>
    </w:p>
    <w:p w14:paraId="05D4D371" w14:textId="42FCF9CD" w:rsidR="00702617" w:rsidRDefault="00702617">
      <w:pPr>
        <w:pStyle w:val="TOC1"/>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00" w:history="1">
        <w:r w:rsidRPr="0014741B">
          <w:rPr>
            <w:rStyle w:val="aff9"/>
            <w:noProof/>
          </w:rPr>
          <w:t>目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0C04CAC" w14:textId="134CEDEA" w:rsidR="00702617" w:rsidRDefault="00702617">
      <w:pPr>
        <w:pStyle w:val="TOC1"/>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01" w:history="1">
        <w:r w:rsidRPr="0014741B">
          <w:rPr>
            <w:rStyle w:val="aff9"/>
            <w:noProof/>
          </w:rPr>
          <w:t>第1章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C4A4C48" w14:textId="5680C045"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02" w:history="1">
        <w:r w:rsidRPr="0014741B">
          <w:rPr>
            <w:rStyle w:val="aff9"/>
            <w:noProof/>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95D5247" w14:textId="20D15512"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03" w:history="1">
        <w:r w:rsidRPr="0014741B">
          <w:rPr>
            <w:rStyle w:val="aff9"/>
            <w:noProof/>
          </w:rPr>
          <w:t>1.2 研究目标与主要工作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C2A4BD5" w14:textId="76199CC6"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04" w:history="1">
        <w:r w:rsidRPr="0014741B">
          <w:rPr>
            <w:rStyle w:val="aff9"/>
            <w:noProof/>
          </w:rPr>
          <w:t>1.3 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DABDC49" w14:textId="5500267F" w:rsidR="00702617" w:rsidRDefault="00702617">
      <w:pPr>
        <w:pStyle w:val="TOC1"/>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05" w:history="1">
        <w:r w:rsidRPr="0014741B">
          <w:rPr>
            <w:rStyle w:val="aff9"/>
            <w:rFonts w:ascii="黑体" w:eastAsia="黑体" w:hAnsi="黑体"/>
            <w:noProof/>
            <w:lang w:eastAsia="zh-CN"/>
          </w:rPr>
          <w:t>第2章 数据集与污染分析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52E8EF2" w14:textId="63534742"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06" w:history="1">
        <w:r w:rsidRPr="0014741B">
          <w:rPr>
            <w:rStyle w:val="aff9"/>
            <w:noProof/>
            <w:lang w:eastAsia="zh-CN"/>
          </w:rPr>
          <w:t>2.1 数据集用途与特征含义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62EBD1E" w14:textId="47AE9009"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07" w:history="1">
        <w:r w:rsidRPr="0014741B">
          <w:rPr>
            <w:rStyle w:val="aff9"/>
            <w:noProof/>
            <w:lang w:eastAsia="zh-CN"/>
          </w:rPr>
          <w:t>2.2 数据污染的观察结果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A1A149F" w14:textId="21BAAB66"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08" w:history="1">
        <w:r w:rsidRPr="0014741B">
          <w:rPr>
            <w:rStyle w:val="aff9"/>
            <w:noProof/>
          </w:rPr>
          <w:t>2.3 类别分布与评价影响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595E0BE" w14:textId="00C19132" w:rsidR="00702617" w:rsidRDefault="00702617">
      <w:pPr>
        <w:pStyle w:val="TOC1"/>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09" w:history="1">
        <w:r w:rsidRPr="0014741B">
          <w:rPr>
            <w:rStyle w:val="aff9"/>
            <w:noProof/>
          </w:rPr>
          <w:t>第3章 数据清洗与特征工程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1DBAFB8" w14:textId="21FC71E8"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10" w:history="1">
        <w:r w:rsidRPr="0014741B">
          <w:rPr>
            <w:rStyle w:val="aff9"/>
            <w:noProof/>
            <w:lang w:eastAsia="zh-CN"/>
          </w:rPr>
          <w:t>3.1 防止数据泄漏的总体原则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3F0DF63" w14:textId="660B58B1"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11" w:history="1">
        <w:r w:rsidRPr="0014741B">
          <w:rPr>
            <w:rStyle w:val="aff9"/>
            <w:noProof/>
          </w:rPr>
          <w:t>3.2 标签与数值清洗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AB6C5FD" w14:textId="7B40438D"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12" w:history="1">
        <w:r w:rsidRPr="0014741B">
          <w:rPr>
            <w:rStyle w:val="aff9"/>
            <w:noProof/>
            <w:lang w:eastAsia="zh-CN"/>
          </w:rPr>
          <w:t>3.3 缺失值与异常值处理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0D65067" w14:textId="3BF5B81A"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13" w:history="1">
        <w:r w:rsidRPr="0014741B">
          <w:rPr>
            <w:rStyle w:val="aff9"/>
            <w:noProof/>
          </w:rPr>
          <w:t>3.4 衍生特征设计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8D762EB" w14:textId="323292D9" w:rsidR="00702617" w:rsidRDefault="00702617">
      <w:pPr>
        <w:pStyle w:val="TOC1"/>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14" w:history="1">
        <w:r w:rsidRPr="0014741B">
          <w:rPr>
            <w:rStyle w:val="aff9"/>
            <w:noProof/>
            <w:lang w:eastAsia="zh-CN"/>
          </w:rPr>
          <w:t>第4章 五种分类算法原理与实现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9FAD9F6" w14:textId="6099483F"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15" w:history="1">
        <w:r w:rsidRPr="0014741B">
          <w:rPr>
            <w:rStyle w:val="aff9"/>
            <w:noProof/>
            <w:lang w:eastAsia="zh-CN"/>
          </w:rPr>
          <w:t>4.1 逻辑回归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788B7AB" w14:textId="7D688819"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16" w:history="1">
        <w:r w:rsidRPr="0014741B">
          <w:rPr>
            <w:rStyle w:val="aff9"/>
            <w:noProof/>
            <w:lang w:eastAsia="zh-CN"/>
          </w:rPr>
          <w:t>4.2 K近邻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2FAD3FE" w14:textId="088BE710"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17" w:history="1">
        <w:r w:rsidRPr="0014741B">
          <w:rPr>
            <w:rStyle w:val="aff9"/>
            <w:noProof/>
            <w:lang w:eastAsia="zh-CN"/>
          </w:rPr>
          <w:t>4.3 随机森林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BA38BF2" w14:textId="05C17BA7"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18" w:history="1">
        <w:r w:rsidRPr="0014741B">
          <w:rPr>
            <w:rStyle w:val="aff9"/>
            <w:noProof/>
            <w:lang w:eastAsia="zh-CN"/>
          </w:rPr>
          <w:t>4.4 XGBoost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C3C8022" w14:textId="347A3256"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19" w:history="1">
        <w:r w:rsidRPr="0014741B">
          <w:rPr>
            <w:rStyle w:val="aff9"/>
            <w:noProof/>
            <w:lang w:eastAsia="zh-CN"/>
          </w:rPr>
          <w:t>4.5 手写高斯朴素贝叶斯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80C5B2F" w14:textId="7DA66A0F" w:rsidR="00702617" w:rsidRDefault="00702617">
      <w:pPr>
        <w:pStyle w:val="TOC1"/>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20" w:history="1">
        <w:r w:rsidRPr="0014741B">
          <w:rPr>
            <w:rStyle w:val="aff9"/>
            <w:noProof/>
            <w:lang w:eastAsia="zh-CN"/>
          </w:rPr>
          <w:t>第5章 实验设计与评价指标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D131B2E" w14:textId="49B35AEB"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21" w:history="1">
        <w:r w:rsidRPr="0014741B">
          <w:rPr>
            <w:rStyle w:val="aff9"/>
            <w:noProof/>
          </w:rPr>
          <w:t>5.1 实验环境与统一口径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10665FD" w14:textId="0D31EAD3"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22" w:history="1">
        <w:r w:rsidRPr="0014741B">
          <w:rPr>
            <w:rStyle w:val="aff9"/>
            <w:noProof/>
          </w:rPr>
          <w:t>5.2 基础评价指标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D83702D" w14:textId="5B3048D0"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23" w:history="1">
        <w:r w:rsidRPr="0014741B">
          <w:rPr>
            <w:rStyle w:val="aff9"/>
            <w:noProof/>
            <w:lang w:eastAsia="zh-CN"/>
          </w:rPr>
          <w:t>5.3 额外对比维度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6736350" w14:textId="7D5DC6BE"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24" w:history="1">
        <w:r w:rsidRPr="0014741B">
          <w:rPr>
            <w:rStyle w:val="aff9"/>
            <w:noProof/>
          </w:rPr>
          <w:t>5.4 鲁棒性实验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3B5BC4B" w14:textId="06E1F744" w:rsidR="00702617" w:rsidRDefault="00702617">
      <w:pPr>
        <w:pStyle w:val="TOC1"/>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25" w:history="1">
        <w:r w:rsidRPr="0014741B">
          <w:rPr>
            <w:rStyle w:val="aff9"/>
            <w:noProof/>
            <w:lang w:eastAsia="zh-CN"/>
          </w:rPr>
          <w:t>第6章 实验结果与多维分析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E0566FB" w14:textId="597036FF"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26" w:history="1">
        <w:r w:rsidRPr="0014741B">
          <w:rPr>
            <w:rStyle w:val="aff9"/>
            <w:noProof/>
          </w:rPr>
          <w:t>6.1 五算法测试集结果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04C8DF0" w14:textId="6F658910"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27" w:history="1">
        <w:r w:rsidRPr="0014741B">
          <w:rPr>
            <w:rStyle w:val="aff9"/>
            <w:noProof/>
          </w:rPr>
          <w:t>6.2 Loss 曲线分析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3EE1976" w14:textId="5AAA412A"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28" w:history="1">
        <w:r w:rsidRPr="0014741B">
          <w:rPr>
            <w:rStyle w:val="aff9"/>
            <w:noProof/>
            <w:lang w:eastAsia="zh-CN"/>
          </w:rPr>
          <w:t>6.3 训练时间、推理速度与模型大小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053A592" w14:textId="2B469292"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29" w:history="1">
        <w:r w:rsidRPr="0014741B">
          <w:rPr>
            <w:rStyle w:val="aff9"/>
            <w:noProof/>
            <w:lang w:eastAsia="zh-CN"/>
          </w:rPr>
          <w:t>6.4 混淆矩阵与类别错误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403CCD8" w14:textId="20082402"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30" w:history="1">
        <w:r w:rsidRPr="0014741B">
          <w:rPr>
            <w:rStyle w:val="aff9"/>
            <w:noProof/>
          </w:rPr>
          <w:t>6.5 特征工程消融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0D66F95" w14:textId="6474E1A7"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31" w:history="1">
        <w:r w:rsidRPr="0014741B">
          <w:rPr>
            <w:rStyle w:val="aff9"/>
            <w:noProof/>
          </w:rPr>
          <w:t>6.6 特征重要性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D837D4C" w14:textId="21D600F3" w:rsidR="00702617" w:rsidRDefault="00702617">
      <w:pPr>
        <w:pStyle w:val="TOC1"/>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32" w:history="1">
        <w:r w:rsidRPr="0014741B">
          <w:rPr>
            <w:rStyle w:val="aff9"/>
            <w:noProof/>
            <w:lang w:eastAsia="zh-CN"/>
          </w:rPr>
          <w:t>第7章 鲁棒性与过拟合分析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86AA21B" w14:textId="58B39FFC"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33" w:history="1">
        <w:r w:rsidRPr="0014741B">
          <w:rPr>
            <w:rStyle w:val="aff9"/>
            <w:noProof/>
          </w:rPr>
          <w:t>7.1 多类型噪声鲁棒性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DD9A2F4" w14:textId="66989533"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34" w:history="1">
        <w:r w:rsidRPr="0014741B">
          <w:rPr>
            <w:rStyle w:val="aff9"/>
            <w:noProof/>
          </w:rPr>
          <w:t>7.2 过拟合分析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14D2682" w14:textId="5B98A49C" w:rsidR="00702617" w:rsidRDefault="00702617">
      <w:pPr>
        <w:pStyle w:val="TOC1"/>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35" w:history="1">
        <w:r w:rsidRPr="0014741B">
          <w:rPr>
            <w:rStyle w:val="aff9"/>
            <w:noProof/>
            <w:lang w:eastAsia="zh-CN"/>
          </w:rPr>
          <w:t>第8章 系统设计与网页展示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7CB2816" w14:textId="549AD22B"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36" w:history="1">
        <w:r w:rsidRPr="0014741B">
          <w:rPr>
            <w:rStyle w:val="aff9"/>
            <w:noProof/>
            <w:lang w:eastAsia="zh-CN"/>
          </w:rPr>
          <w:t>8.1 工程文件结构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7CDAC2F" w14:textId="3829128A"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37" w:history="1">
        <w:r w:rsidRPr="0014741B">
          <w:rPr>
            <w:rStyle w:val="aff9"/>
            <w:noProof/>
            <w:lang w:eastAsia="zh-CN"/>
          </w:rPr>
          <w:t>8.2 命令行运行方式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85358E6" w14:textId="463BAE6D"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38" w:history="1">
        <w:r w:rsidRPr="0014741B">
          <w:rPr>
            <w:rStyle w:val="aff9"/>
            <w:noProof/>
          </w:rPr>
          <w:t>8.3 Streamlit 展示界面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00863086" w14:textId="4FEC4C65" w:rsidR="00702617" w:rsidRDefault="00702617">
      <w:pPr>
        <w:pStyle w:val="TOC2"/>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39" w:history="1">
        <w:r w:rsidRPr="0014741B">
          <w:rPr>
            <w:rStyle w:val="aff9"/>
            <w:noProof/>
            <w:lang w:eastAsia="zh-CN"/>
          </w:rPr>
          <w:t>8.4 GitHub 展示说明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3700244D" w14:textId="037CF4E9" w:rsidR="00702617" w:rsidRDefault="00702617">
      <w:pPr>
        <w:pStyle w:val="TOC1"/>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40" w:history="1">
        <w:r w:rsidRPr="0014741B">
          <w:rPr>
            <w:rStyle w:val="aff9"/>
            <w:noProof/>
            <w:lang w:eastAsia="zh-CN"/>
          </w:rPr>
          <w:t>第9章 课程总结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1B7D6A7A" w14:textId="16F1A6D9" w:rsidR="00702617" w:rsidRDefault="00702617">
      <w:pPr>
        <w:pStyle w:val="TOC1"/>
        <w:tabs>
          <w:tab w:val="right" w:leader="dot" w:pos="9638"/>
        </w:tabs>
        <w:rPr>
          <w:rFonts w:asciiTheme="minorHAnsi" w:eastAsiaTheme="minorEastAsia" w:hAnsiTheme="minorHAnsi"/>
          <w:noProof/>
          <w:color w:val="auto"/>
          <w:kern w:val="2"/>
          <w:sz w:val="22"/>
          <w:szCs w:val="24"/>
          <w:lang w:eastAsia="zh-CN"/>
          <w14:ligatures w14:val="standardContextual"/>
        </w:rPr>
      </w:pPr>
      <w:hyperlink w:anchor="_Toc233156941" w:history="1">
        <w:r w:rsidRPr="0014741B">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_Toc233156941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7FD0F467" w14:textId="356A9AB8" w:rsidR="00AE288A" w:rsidRDefault="00000000">
      <w:pPr>
        <w:rPr>
          <w:rFonts w:hint="eastAsia"/>
        </w:rPr>
      </w:pPr>
      <w:r>
        <w:fldChar w:fldCharType="end"/>
      </w:r>
    </w:p>
    <w:p w14:paraId="2E7A43EC" w14:textId="77777777" w:rsidR="00AE288A" w:rsidRDefault="00AE288A" w:rsidP="00381AA4">
      <w:pPr>
        <w:spacing w:after="40"/>
        <w:ind w:firstLine="0"/>
        <w:rPr>
          <w:rFonts w:hint="eastAsia"/>
          <w:lang w:eastAsia="zh-CN"/>
        </w:rPr>
      </w:pPr>
    </w:p>
    <w:p w14:paraId="238C7074" w14:textId="77777777" w:rsidR="00AE288A" w:rsidRDefault="00000000">
      <w:pPr>
        <w:rPr>
          <w:rFonts w:hint="eastAsia"/>
        </w:rPr>
      </w:pPr>
      <w:r>
        <w:br w:type="page"/>
      </w:r>
    </w:p>
    <w:p w14:paraId="5DC2E310" w14:textId="77777777" w:rsidR="00AE288A" w:rsidRDefault="00000000">
      <w:pPr>
        <w:pStyle w:val="1"/>
        <w:spacing w:beforeLines="50" w:before="120" w:afterLines="50" w:after="120" w:line="360" w:lineRule="auto"/>
        <w:rPr>
          <w:rFonts w:ascii="黑体" w:eastAsia="黑体" w:hAnsi="黑体" w:cs="黑体" w:hint="eastAsia"/>
          <w:szCs w:val="32"/>
        </w:rPr>
      </w:pPr>
      <w:bookmarkStart w:id="2" w:name="_Toc233156901"/>
      <w:r>
        <w:rPr>
          <w:rFonts w:ascii="黑体" w:eastAsia="黑体" w:hAnsi="黑体" w:cs="黑体"/>
          <w:szCs w:val="32"/>
        </w:rPr>
        <w:lastRenderedPageBreak/>
        <w:t>第1章 绪论</w:t>
      </w:r>
      <w:bookmarkEnd w:id="2"/>
    </w:p>
    <w:p w14:paraId="188DBD3F" w14:textId="77777777" w:rsidR="00AE288A" w:rsidRDefault="00000000">
      <w:pPr>
        <w:pStyle w:val="21"/>
        <w:spacing w:beforeLines="50" w:before="120" w:afterLines="50" w:line="360" w:lineRule="auto"/>
        <w:rPr>
          <w:rFonts w:ascii="黑体" w:eastAsia="黑体" w:hAnsi="黑体" w:cs="黑体" w:hint="eastAsia"/>
          <w:sz w:val="28"/>
          <w:szCs w:val="28"/>
        </w:rPr>
      </w:pPr>
      <w:bookmarkStart w:id="3" w:name="_Toc233156902"/>
      <w:r>
        <w:rPr>
          <w:rFonts w:ascii="黑体" w:eastAsia="黑体" w:hAnsi="黑体" w:cs="黑体"/>
          <w:sz w:val="28"/>
          <w:szCs w:val="28"/>
        </w:rPr>
        <w:t>1.1 研究背景</w:t>
      </w:r>
      <w:bookmarkEnd w:id="3"/>
    </w:p>
    <w:p w14:paraId="10A1EAF6"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随着农产品品质检测和自动分选技术的发展，利用计算机视觉提取外观特征并结合机器学习完成品种识别，已经成为农业信息化中的重要应用方向。干</w:t>
      </w:r>
      <w:proofErr w:type="gramStart"/>
      <w:r>
        <w:rPr>
          <w:rFonts w:cs="宋体"/>
          <w:sz w:val="24"/>
          <w:szCs w:val="24"/>
          <w:lang w:eastAsia="zh-CN"/>
        </w:rPr>
        <w:t>豆品种</w:t>
      </w:r>
      <w:proofErr w:type="gramEnd"/>
      <w:r>
        <w:rPr>
          <w:rFonts w:cs="宋体"/>
          <w:sz w:val="24"/>
          <w:szCs w:val="24"/>
          <w:lang w:eastAsia="zh-CN"/>
        </w:rPr>
        <w:t>在颜色、面积、长短轴、圆度和</w:t>
      </w:r>
      <w:proofErr w:type="gramStart"/>
      <w:r>
        <w:rPr>
          <w:rFonts w:cs="宋体"/>
          <w:sz w:val="24"/>
          <w:szCs w:val="24"/>
          <w:lang w:eastAsia="zh-CN"/>
        </w:rPr>
        <w:t>紧致度</w:t>
      </w:r>
      <w:proofErr w:type="gramEnd"/>
      <w:r>
        <w:rPr>
          <w:rFonts w:cs="宋体"/>
          <w:sz w:val="24"/>
          <w:szCs w:val="24"/>
          <w:lang w:eastAsia="zh-CN"/>
        </w:rPr>
        <w:t>等方面存在差异，但不同品种之间仍可能出现明显的形态重叠，因此该任务适合用来研究多分类算法的性能边界。</w:t>
      </w:r>
    </w:p>
    <w:p w14:paraId="2EBFA760"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本课程项目的难点不仅是训练分类器，还包括对教师提供的</w:t>
      </w:r>
      <w:proofErr w:type="gramStart"/>
      <w:r>
        <w:rPr>
          <w:rFonts w:cs="宋体"/>
          <w:sz w:val="24"/>
          <w:szCs w:val="24"/>
          <w:lang w:eastAsia="zh-CN"/>
        </w:rPr>
        <w:t>脏数据</w:t>
      </w:r>
      <w:proofErr w:type="gramEnd"/>
      <w:r>
        <w:rPr>
          <w:rFonts w:cs="宋体"/>
          <w:sz w:val="24"/>
          <w:szCs w:val="24"/>
          <w:lang w:eastAsia="zh-CN"/>
        </w:rPr>
        <w:t>进行主观观察和系统清洗，保证训练集、验证集和测试</w:t>
      </w:r>
      <w:proofErr w:type="gramStart"/>
      <w:r>
        <w:rPr>
          <w:rFonts w:cs="宋体"/>
          <w:sz w:val="24"/>
          <w:szCs w:val="24"/>
          <w:lang w:eastAsia="zh-CN"/>
        </w:rPr>
        <w:t>集之间</w:t>
      </w:r>
      <w:proofErr w:type="gramEnd"/>
      <w:r>
        <w:rPr>
          <w:rFonts w:cs="宋体"/>
          <w:sz w:val="24"/>
          <w:szCs w:val="24"/>
          <w:lang w:eastAsia="zh-CN"/>
        </w:rPr>
        <w:t>不存在数据泄漏，并从精度、损失、速度、鲁棒性和过拟合等维</w:t>
      </w:r>
      <w:proofErr w:type="gramStart"/>
      <w:r>
        <w:rPr>
          <w:rFonts w:cs="宋体"/>
          <w:sz w:val="24"/>
          <w:szCs w:val="24"/>
          <w:lang w:eastAsia="zh-CN"/>
        </w:rPr>
        <w:t>度解释</w:t>
      </w:r>
      <w:proofErr w:type="gramEnd"/>
      <w:r>
        <w:rPr>
          <w:rFonts w:cs="宋体"/>
          <w:sz w:val="24"/>
          <w:szCs w:val="24"/>
          <w:lang w:eastAsia="zh-CN"/>
        </w:rPr>
        <w:t>算法差异。由此，项目重点放在可复现的实验设计和有依据的模型比较，而不是建设与评分无关的复杂工程设施。</w:t>
      </w:r>
    </w:p>
    <w:p w14:paraId="0984D6B5" w14:textId="77777777" w:rsidR="00AE288A" w:rsidRDefault="00000000">
      <w:pPr>
        <w:pStyle w:val="21"/>
        <w:spacing w:beforeLines="50" w:before="120" w:afterLines="50" w:line="360" w:lineRule="auto"/>
        <w:rPr>
          <w:rFonts w:ascii="黑体" w:eastAsia="黑体" w:hAnsi="黑体" w:cs="黑体" w:hint="eastAsia"/>
          <w:sz w:val="28"/>
          <w:szCs w:val="28"/>
        </w:rPr>
      </w:pPr>
      <w:bookmarkStart w:id="4" w:name="_Toc233156903"/>
      <w:r>
        <w:rPr>
          <w:rFonts w:ascii="黑体" w:eastAsia="黑体" w:hAnsi="黑体" w:cs="黑体"/>
          <w:sz w:val="28"/>
          <w:szCs w:val="28"/>
        </w:rPr>
        <w:t xml:space="preserve">1.2 </w:t>
      </w:r>
      <w:proofErr w:type="spellStart"/>
      <w:r>
        <w:rPr>
          <w:rFonts w:ascii="黑体" w:eastAsia="黑体" w:hAnsi="黑体" w:cs="黑体"/>
          <w:sz w:val="28"/>
          <w:szCs w:val="28"/>
        </w:rPr>
        <w:t>研究目标与主要工作</w:t>
      </w:r>
      <w:bookmarkEnd w:id="4"/>
      <w:proofErr w:type="spellEnd"/>
    </w:p>
    <w:p w14:paraId="482DA682" w14:textId="77777777" w:rsidR="00AE288A" w:rsidRDefault="00000000">
      <w:pPr>
        <w:pStyle w:val="a0"/>
        <w:spacing w:line="360" w:lineRule="auto"/>
        <w:rPr>
          <w:rFonts w:cs="宋体" w:hint="eastAsia"/>
          <w:sz w:val="24"/>
          <w:szCs w:val="24"/>
          <w:lang w:eastAsia="zh-CN"/>
        </w:rPr>
      </w:pPr>
      <w:r>
        <w:rPr>
          <w:rFonts w:cs="宋体"/>
          <w:sz w:val="24"/>
          <w:szCs w:val="24"/>
          <w:lang w:eastAsia="zh-CN"/>
        </w:rPr>
        <w:t>分析三份数据的用途、规模、类别分布和污染类型。</w:t>
      </w:r>
    </w:p>
    <w:p w14:paraId="1A59B161" w14:textId="77777777" w:rsidR="00AE288A" w:rsidRDefault="00000000">
      <w:pPr>
        <w:pStyle w:val="a0"/>
        <w:spacing w:line="360" w:lineRule="auto"/>
        <w:rPr>
          <w:rFonts w:cs="宋体" w:hint="eastAsia"/>
          <w:sz w:val="24"/>
          <w:szCs w:val="24"/>
          <w:lang w:eastAsia="zh-CN"/>
        </w:rPr>
      </w:pPr>
      <w:r>
        <w:rPr>
          <w:rFonts w:cs="宋体"/>
          <w:sz w:val="24"/>
          <w:szCs w:val="24"/>
          <w:lang w:eastAsia="zh-CN"/>
        </w:rPr>
        <w:t>构建标签清洗、数值解析、缺失填补、异常值处理和标准化流程。</w:t>
      </w:r>
    </w:p>
    <w:p w14:paraId="7DF69C25" w14:textId="77777777" w:rsidR="00AE288A" w:rsidRDefault="00000000">
      <w:pPr>
        <w:pStyle w:val="a0"/>
        <w:spacing w:line="360" w:lineRule="auto"/>
        <w:rPr>
          <w:rFonts w:cs="宋体" w:hint="eastAsia"/>
          <w:sz w:val="24"/>
          <w:szCs w:val="24"/>
          <w:lang w:eastAsia="zh-CN"/>
        </w:rPr>
      </w:pPr>
      <w:r>
        <w:rPr>
          <w:rFonts w:cs="宋体"/>
          <w:sz w:val="24"/>
          <w:szCs w:val="24"/>
          <w:lang w:eastAsia="zh-CN"/>
        </w:rPr>
        <w:t>实现五种多分类算法，其中高斯朴素贝叶斯由本文手写实现。</w:t>
      </w:r>
    </w:p>
    <w:p w14:paraId="78D12356" w14:textId="77777777" w:rsidR="00AE288A" w:rsidRDefault="00000000">
      <w:pPr>
        <w:pStyle w:val="a0"/>
        <w:spacing w:line="360" w:lineRule="auto"/>
        <w:rPr>
          <w:rFonts w:cs="宋体" w:hint="eastAsia"/>
          <w:sz w:val="24"/>
          <w:szCs w:val="24"/>
          <w:lang w:eastAsia="zh-CN"/>
        </w:rPr>
      </w:pPr>
      <w:r>
        <w:rPr>
          <w:rFonts w:cs="宋体"/>
          <w:sz w:val="24"/>
          <w:szCs w:val="24"/>
          <w:lang w:eastAsia="zh-CN"/>
        </w:rPr>
        <w:t>比较测试精度、Loss、推理速度、鲁棒性和训练—测试差距。</w:t>
      </w:r>
    </w:p>
    <w:p w14:paraId="0A4589AA" w14:textId="77777777" w:rsidR="00AE288A" w:rsidRDefault="00000000">
      <w:pPr>
        <w:pStyle w:val="a0"/>
        <w:spacing w:line="360" w:lineRule="auto"/>
        <w:rPr>
          <w:rFonts w:cs="宋体" w:hint="eastAsia"/>
          <w:sz w:val="24"/>
          <w:szCs w:val="24"/>
          <w:lang w:eastAsia="zh-CN"/>
        </w:rPr>
      </w:pPr>
      <w:r>
        <w:rPr>
          <w:rFonts w:cs="宋体"/>
          <w:sz w:val="24"/>
          <w:szCs w:val="24"/>
          <w:lang w:eastAsia="zh-CN"/>
        </w:rPr>
        <w:t>增加 Macro-F1、训练时间、模型文件大小和特征消融四项维度。</w:t>
      </w:r>
    </w:p>
    <w:p w14:paraId="28BEF622" w14:textId="77777777" w:rsidR="00AE288A" w:rsidRDefault="00000000">
      <w:pPr>
        <w:pStyle w:val="a0"/>
        <w:spacing w:line="360" w:lineRule="auto"/>
        <w:rPr>
          <w:rFonts w:cs="宋体" w:hint="eastAsia"/>
          <w:sz w:val="24"/>
          <w:szCs w:val="24"/>
        </w:rPr>
      </w:pPr>
      <w:proofErr w:type="spellStart"/>
      <w:r>
        <w:rPr>
          <w:rFonts w:cs="宋体"/>
          <w:sz w:val="24"/>
          <w:szCs w:val="24"/>
        </w:rPr>
        <w:t>使用统一</w:t>
      </w:r>
      <w:proofErr w:type="spellEnd"/>
      <w:r>
        <w:rPr>
          <w:rFonts w:cs="宋体"/>
          <w:sz w:val="24"/>
          <w:szCs w:val="24"/>
        </w:rPr>
        <w:t xml:space="preserve"> </w:t>
      </w:r>
      <w:proofErr w:type="spellStart"/>
      <w:r>
        <w:rPr>
          <w:rFonts w:cs="宋体"/>
          <w:sz w:val="24"/>
          <w:szCs w:val="24"/>
        </w:rPr>
        <w:t>CLI、Streamlit</w:t>
      </w:r>
      <w:proofErr w:type="spellEnd"/>
      <w:r>
        <w:rPr>
          <w:rFonts w:cs="宋体"/>
          <w:sz w:val="24"/>
          <w:szCs w:val="24"/>
        </w:rPr>
        <w:t xml:space="preserve"> </w:t>
      </w:r>
      <w:proofErr w:type="spellStart"/>
      <w:r>
        <w:rPr>
          <w:rFonts w:cs="宋体"/>
          <w:sz w:val="24"/>
          <w:szCs w:val="24"/>
        </w:rPr>
        <w:t>页面和</w:t>
      </w:r>
      <w:proofErr w:type="spellEnd"/>
      <w:r>
        <w:rPr>
          <w:rFonts w:cs="宋体"/>
          <w:sz w:val="24"/>
          <w:szCs w:val="24"/>
        </w:rPr>
        <w:t xml:space="preserve"> Word 论文形成完整交付。</w:t>
      </w:r>
    </w:p>
    <w:p w14:paraId="40F532BE" w14:textId="77777777" w:rsidR="00AE288A" w:rsidRDefault="00000000">
      <w:pPr>
        <w:pStyle w:val="21"/>
        <w:spacing w:beforeLines="50" w:before="120" w:afterLines="50" w:line="360" w:lineRule="auto"/>
        <w:rPr>
          <w:rFonts w:ascii="黑体" w:eastAsia="黑体" w:hAnsi="黑体" w:cs="黑体" w:hint="eastAsia"/>
          <w:sz w:val="28"/>
          <w:szCs w:val="28"/>
        </w:rPr>
      </w:pPr>
      <w:bookmarkStart w:id="5" w:name="_Toc233156904"/>
      <w:r>
        <w:rPr>
          <w:rFonts w:ascii="黑体" w:eastAsia="黑体" w:hAnsi="黑体" w:cs="黑体"/>
          <w:sz w:val="28"/>
          <w:szCs w:val="28"/>
        </w:rPr>
        <w:t>1.3 论文结构</w:t>
      </w:r>
      <w:bookmarkEnd w:id="5"/>
    </w:p>
    <w:p w14:paraId="19A88C4D"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第2章介绍数据集和污染审计；第3章说明清洗与特征工程；第4章介绍五种算法；第5章给出实验设计；第6章分析基线与额外维度结果；第7章讨论鲁棒性和过拟合；第8章介绍工程结构与展示系统；第9</w:t>
      </w:r>
      <w:proofErr w:type="gramStart"/>
      <w:r>
        <w:rPr>
          <w:rFonts w:cs="宋体"/>
          <w:sz w:val="24"/>
          <w:szCs w:val="24"/>
          <w:lang w:eastAsia="zh-CN"/>
        </w:rPr>
        <w:t>章总结</w:t>
      </w:r>
      <w:proofErr w:type="gramEnd"/>
      <w:r>
        <w:rPr>
          <w:rFonts w:cs="宋体"/>
          <w:sz w:val="24"/>
          <w:szCs w:val="24"/>
          <w:lang w:eastAsia="zh-CN"/>
        </w:rPr>
        <w:t>课程收获。</w:t>
      </w:r>
    </w:p>
    <w:p w14:paraId="721B2150" w14:textId="77777777" w:rsidR="00AE288A" w:rsidRDefault="00000000">
      <w:pPr>
        <w:rPr>
          <w:rFonts w:hint="eastAsia"/>
          <w:lang w:eastAsia="zh-CN"/>
        </w:rPr>
      </w:pPr>
      <w:r>
        <w:rPr>
          <w:lang w:eastAsia="zh-CN"/>
        </w:rPr>
        <w:br w:type="page"/>
      </w:r>
    </w:p>
    <w:p w14:paraId="15D9F4DF" w14:textId="77777777" w:rsidR="00AE288A" w:rsidRPr="007F5530" w:rsidRDefault="00000000">
      <w:pPr>
        <w:pStyle w:val="1"/>
        <w:spacing w:beforeLines="50" w:before="120" w:afterLines="50" w:after="120" w:line="360" w:lineRule="auto"/>
        <w:rPr>
          <w:rFonts w:ascii="黑体" w:eastAsia="黑体" w:hAnsi="黑体" w:cs="黑体" w:hint="eastAsia"/>
          <w:szCs w:val="32"/>
          <w:lang w:eastAsia="zh-CN"/>
        </w:rPr>
      </w:pPr>
      <w:bookmarkStart w:id="6" w:name="_Toc233156905"/>
      <w:r w:rsidRPr="007F5530">
        <w:rPr>
          <w:rFonts w:ascii="黑体" w:eastAsia="黑体" w:hAnsi="黑体" w:cs="黑体"/>
          <w:szCs w:val="32"/>
          <w:lang w:eastAsia="zh-CN"/>
        </w:rPr>
        <w:lastRenderedPageBreak/>
        <w:t>第2章 数据集与污染分析</w:t>
      </w:r>
      <w:bookmarkEnd w:id="6"/>
    </w:p>
    <w:p w14:paraId="6593DDC2"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7" w:name="_Toc233156906"/>
      <w:r>
        <w:rPr>
          <w:rFonts w:ascii="黑体" w:eastAsia="黑体" w:hAnsi="黑体" w:cs="黑体"/>
          <w:sz w:val="28"/>
          <w:szCs w:val="28"/>
          <w:lang w:eastAsia="zh-CN"/>
        </w:rPr>
        <w:t>2.1 数据集用途与特征含义</w:t>
      </w:r>
      <w:bookmarkEnd w:id="7"/>
    </w:p>
    <w:p w14:paraId="74AF5801"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 xml:space="preserve">Dry Bean Dataset 的样本来源于干豆图像。每个样本通过图像处理获得 16 </w:t>
      </w:r>
      <w:proofErr w:type="gramStart"/>
      <w:r>
        <w:rPr>
          <w:rFonts w:cs="宋体"/>
          <w:sz w:val="24"/>
          <w:szCs w:val="24"/>
          <w:lang w:eastAsia="zh-CN"/>
        </w:rPr>
        <w:t>个</w:t>
      </w:r>
      <w:proofErr w:type="gramEnd"/>
      <w:r>
        <w:rPr>
          <w:rFonts w:cs="宋体"/>
          <w:sz w:val="24"/>
          <w:szCs w:val="24"/>
          <w:lang w:eastAsia="zh-CN"/>
        </w:rPr>
        <w:t>数值特征，目标是识别 7 种豆类。Area、Perimeter、</w:t>
      </w:r>
      <w:proofErr w:type="spellStart"/>
      <w:r>
        <w:rPr>
          <w:rFonts w:cs="宋体"/>
          <w:sz w:val="24"/>
          <w:szCs w:val="24"/>
          <w:lang w:eastAsia="zh-CN"/>
        </w:rPr>
        <w:t>MajorAxisLength</w:t>
      </w:r>
      <w:proofErr w:type="spellEnd"/>
      <w:r>
        <w:rPr>
          <w:rFonts w:cs="宋体"/>
          <w:sz w:val="24"/>
          <w:szCs w:val="24"/>
          <w:lang w:eastAsia="zh-CN"/>
        </w:rPr>
        <w:t xml:space="preserve"> 和 </w:t>
      </w:r>
      <w:proofErr w:type="spellStart"/>
      <w:r>
        <w:rPr>
          <w:rFonts w:cs="宋体"/>
          <w:sz w:val="24"/>
          <w:szCs w:val="24"/>
          <w:lang w:eastAsia="zh-CN"/>
        </w:rPr>
        <w:t>MinorAxisLength</w:t>
      </w:r>
      <w:proofErr w:type="spellEnd"/>
      <w:r>
        <w:rPr>
          <w:rFonts w:cs="宋体"/>
          <w:sz w:val="24"/>
          <w:szCs w:val="24"/>
          <w:lang w:eastAsia="zh-CN"/>
        </w:rPr>
        <w:t xml:space="preserve"> 描述基本尺寸；</w:t>
      </w:r>
      <w:proofErr w:type="spellStart"/>
      <w:r>
        <w:rPr>
          <w:rFonts w:cs="宋体"/>
          <w:sz w:val="24"/>
          <w:szCs w:val="24"/>
          <w:lang w:eastAsia="zh-CN"/>
        </w:rPr>
        <w:t>AspectRation</w:t>
      </w:r>
      <w:proofErr w:type="spellEnd"/>
      <w:r>
        <w:rPr>
          <w:rFonts w:cs="宋体"/>
          <w:sz w:val="24"/>
          <w:szCs w:val="24"/>
          <w:lang w:eastAsia="zh-CN"/>
        </w:rPr>
        <w:t>、Eccentricity、roundness 与 Compactness 描述轮廓形态；</w:t>
      </w:r>
      <w:proofErr w:type="spellStart"/>
      <w:r>
        <w:rPr>
          <w:rFonts w:cs="宋体"/>
          <w:sz w:val="24"/>
          <w:szCs w:val="24"/>
          <w:lang w:eastAsia="zh-CN"/>
        </w:rPr>
        <w:t>ConvexArea</w:t>
      </w:r>
      <w:proofErr w:type="spellEnd"/>
      <w:r>
        <w:rPr>
          <w:rFonts w:cs="宋体"/>
          <w:sz w:val="24"/>
          <w:szCs w:val="24"/>
          <w:lang w:eastAsia="zh-CN"/>
        </w:rPr>
        <w:t xml:space="preserve">、Solidity 和 Extent 描述豆粒与凸包及外接区域的关系；四个 </w:t>
      </w:r>
      <w:proofErr w:type="spellStart"/>
      <w:r>
        <w:rPr>
          <w:rFonts w:cs="宋体"/>
          <w:sz w:val="24"/>
          <w:szCs w:val="24"/>
          <w:lang w:eastAsia="zh-CN"/>
        </w:rPr>
        <w:t>ShapeFactor</w:t>
      </w:r>
      <w:proofErr w:type="spellEnd"/>
      <w:r>
        <w:rPr>
          <w:rFonts w:cs="宋体"/>
          <w:sz w:val="24"/>
          <w:szCs w:val="24"/>
          <w:lang w:eastAsia="zh-CN"/>
        </w:rPr>
        <w:t xml:space="preserve"> 则进一步刻画尺度归一化后的形状差异。</w:t>
      </w:r>
    </w:p>
    <w:tbl>
      <w:tblPr>
        <w:tblStyle w:val="aff1"/>
        <w:tblW w:w="0" w:type="auto"/>
        <w:jc w:val="center"/>
        <w:tblLayout w:type="fixed"/>
        <w:tblLook w:val="04A0" w:firstRow="1" w:lastRow="0" w:firstColumn="1" w:lastColumn="0" w:noHBand="0" w:noVBand="1"/>
      </w:tblPr>
      <w:tblGrid>
        <w:gridCol w:w="1728"/>
        <w:gridCol w:w="1584"/>
        <w:gridCol w:w="5903"/>
      </w:tblGrid>
      <w:tr w:rsidR="00AE288A" w14:paraId="379E5A90" w14:textId="77777777">
        <w:trPr>
          <w:tblHeader/>
          <w:jc w:val="center"/>
        </w:trPr>
        <w:tc>
          <w:tcPr>
            <w:tcW w:w="1728" w:type="dxa"/>
            <w:shd w:val="clear" w:color="auto" w:fill="E9F1EC"/>
            <w:tcMar>
              <w:top w:w="90" w:type="dxa"/>
              <w:left w:w="120" w:type="dxa"/>
              <w:bottom w:w="90" w:type="dxa"/>
              <w:right w:w="120" w:type="dxa"/>
            </w:tcMar>
            <w:vAlign w:val="center"/>
          </w:tcPr>
          <w:p w14:paraId="05D01A39" w14:textId="77777777" w:rsidR="00AE288A" w:rsidRDefault="00000000">
            <w:pPr>
              <w:spacing w:line="360" w:lineRule="auto"/>
              <w:rPr>
                <w:rFonts w:cs="宋体" w:hint="eastAsia"/>
                <w:sz w:val="24"/>
                <w:szCs w:val="24"/>
              </w:rPr>
            </w:pPr>
            <w:proofErr w:type="spellStart"/>
            <w:r>
              <w:rPr>
                <w:rFonts w:cs="宋体"/>
                <w:b/>
                <w:sz w:val="24"/>
                <w:szCs w:val="24"/>
              </w:rPr>
              <w:t>数据划分</w:t>
            </w:r>
            <w:proofErr w:type="spellEnd"/>
          </w:p>
        </w:tc>
        <w:tc>
          <w:tcPr>
            <w:tcW w:w="1584" w:type="dxa"/>
            <w:shd w:val="clear" w:color="auto" w:fill="E9F1EC"/>
            <w:tcMar>
              <w:top w:w="90" w:type="dxa"/>
              <w:left w:w="120" w:type="dxa"/>
              <w:bottom w:w="90" w:type="dxa"/>
              <w:right w:w="120" w:type="dxa"/>
            </w:tcMar>
            <w:vAlign w:val="center"/>
          </w:tcPr>
          <w:p w14:paraId="1B8AB9ED" w14:textId="77777777" w:rsidR="00AE288A" w:rsidRDefault="00000000">
            <w:pPr>
              <w:spacing w:line="360" w:lineRule="auto"/>
              <w:rPr>
                <w:rFonts w:cs="宋体" w:hint="eastAsia"/>
                <w:sz w:val="24"/>
                <w:szCs w:val="24"/>
              </w:rPr>
            </w:pPr>
            <w:r>
              <w:rPr>
                <w:rFonts w:cs="宋体"/>
                <w:b/>
                <w:sz w:val="24"/>
                <w:szCs w:val="24"/>
              </w:rPr>
              <w:t>样本数</w:t>
            </w:r>
          </w:p>
        </w:tc>
        <w:tc>
          <w:tcPr>
            <w:tcW w:w="5903" w:type="dxa"/>
            <w:shd w:val="clear" w:color="auto" w:fill="E9F1EC"/>
            <w:tcMar>
              <w:top w:w="90" w:type="dxa"/>
              <w:left w:w="120" w:type="dxa"/>
              <w:bottom w:w="90" w:type="dxa"/>
              <w:right w:w="120" w:type="dxa"/>
            </w:tcMar>
            <w:vAlign w:val="center"/>
          </w:tcPr>
          <w:p w14:paraId="340B7BEF" w14:textId="77777777" w:rsidR="00AE288A" w:rsidRDefault="00000000">
            <w:pPr>
              <w:spacing w:line="360" w:lineRule="auto"/>
              <w:rPr>
                <w:rFonts w:cs="宋体" w:hint="eastAsia"/>
                <w:sz w:val="24"/>
                <w:szCs w:val="24"/>
              </w:rPr>
            </w:pPr>
            <w:r>
              <w:rPr>
                <w:rFonts w:cs="宋体"/>
                <w:b/>
                <w:sz w:val="24"/>
                <w:szCs w:val="24"/>
              </w:rPr>
              <w:t>用途</w:t>
            </w:r>
          </w:p>
        </w:tc>
      </w:tr>
      <w:tr w:rsidR="00AE288A" w14:paraId="087900EB" w14:textId="77777777">
        <w:trPr>
          <w:jc w:val="center"/>
        </w:trPr>
        <w:tc>
          <w:tcPr>
            <w:tcW w:w="1728" w:type="dxa"/>
            <w:tcMar>
              <w:top w:w="90" w:type="dxa"/>
              <w:left w:w="120" w:type="dxa"/>
              <w:bottom w:w="90" w:type="dxa"/>
              <w:right w:w="120" w:type="dxa"/>
            </w:tcMar>
            <w:vAlign w:val="center"/>
          </w:tcPr>
          <w:p w14:paraId="51051EE1" w14:textId="77777777" w:rsidR="00AE288A" w:rsidRDefault="00000000">
            <w:pPr>
              <w:spacing w:line="360" w:lineRule="auto"/>
              <w:rPr>
                <w:rFonts w:cs="宋体" w:hint="eastAsia"/>
                <w:sz w:val="24"/>
                <w:szCs w:val="24"/>
              </w:rPr>
            </w:pPr>
            <w:r>
              <w:rPr>
                <w:rFonts w:cs="宋体"/>
                <w:sz w:val="24"/>
                <w:szCs w:val="24"/>
              </w:rPr>
              <w:t>训练集</w:t>
            </w:r>
          </w:p>
        </w:tc>
        <w:tc>
          <w:tcPr>
            <w:tcW w:w="1584" w:type="dxa"/>
            <w:tcMar>
              <w:top w:w="90" w:type="dxa"/>
              <w:left w:w="120" w:type="dxa"/>
              <w:bottom w:w="90" w:type="dxa"/>
              <w:right w:w="120" w:type="dxa"/>
            </w:tcMar>
            <w:vAlign w:val="center"/>
          </w:tcPr>
          <w:p w14:paraId="4C7E6C0A" w14:textId="77777777" w:rsidR="00AE288A" w:rsidRDefault="00000000">
            <w:pPr>
              <w:spacing w:line="360" w:lineRule="auto"/>
              <w:rPr>
                <w:rFonts w:cs="宋体" w:hint="eastAsia"/>
                <w:sz w:val="24"/>
                <w:szCs w:val="24"/>
              </w:rPr>
            </w:pPr>
            <w:r>
              <w:rPr>
                <w:rFonts w:cs="宋体"/>
                <w:sz w:val="24"/>
                <w:szCs w:val="24"/>
              </w:rPr>
              <w:t>9527</w:t>
            </w:r>
          </w:p>
        </w:tc>
        <w:tc>
          <w:tcPr>
            <w:tcW w:w="5903" w:type="dxa"/>
            <w:tcMar>
              <w:top w:w="90" w:type="dxa"/>
              <w:left w:w="120" w:type="dxa"/>
              <w:bottom w:w="90" w:type="dxa"/>
              <w:right w:w="120" w:type="dxa"/>
            </w:tcMar>
            <w:vAlign w:val="center"/>
          </w:tcPr>
          <w:p w14:paraId="29038E5B" w14:textId="77777777" w:rsidR="00AE288A" w:rsidRDefault="00000000">
            <w:pPr>
              <w:spacing w:line="360" w:lineRule="auto"/>
              <w:rPr>
                <w:rFonts w:cs="宋体" w:hint="eastAsia"/>
                <w:sz w:val="24"/>
                <w:szCs w:val="24"/>
              </w:rPr>
            </w:pPr>
            <w:r>
              <w:rPr>
                <w:rFonts w:cs="宋体"/>
                <w:sz w:val="24"/>
                <w:szCs w:val="24"/>
              </w:rPr>
              <w:t>拟合预处理器和模型</w:t>
            </w:r>
          </w:p>
        </w:tc>
      </w:tr>
      <w:tr w:rsidR="00AE288A" w14:paraId="6ABD5DE9" w14:textId="77777777">
        <w:trPr>
          <w:jc w:val="center"/>
        </w:trPr>
        <w:tc>
          <w:tcPr>
            <w:tcW w:w="1728" w:type="dxa"/>
            <w:tcMar>
              <w:top w:w="90" w:type="dxa"/>
              <w:left w:w="120" w:type="dxa"/>
              <w:bottom w:w="90" w:type="dxa"/>
              <w:right w:w="120" w:type="dxa"/>
            </w:tcMar>
            <w:vAlign w:val="center"/>
          </w:tcPr>
          <w:p w14:paraId="2524F244" w14:textId="77777777" w:rsidR="00AE288A" w:rsidRDefault="00000000">
            <w:pPr>
              <w:spacing w:line="360" w:lineRule="auto"/>
              <w:rPr>
                <w:rFonts w:cs="宋体" w:hint="eastAsia"/>
                <w:sz w:val="24"/>
                <w:szCs w:val="24"/>
              </w:rPr>
            </w:pPr>
            <w:r>
              <w:rPr>
                <w:rFonts w:cs="宋体"/>
                <w:sz w:val="24"/>
                <w:szCs w:val="24"/>
              </w:rPr>
              <w:t>验证集</w:t>
            </w:r>
          </w:p>
        </w:tc>
        <w:tc>
          <w:tcPr>
            <w:tcW w:w="1584" w:type="dxa"/>
            <w:tcMar>
              <w:top w:w="90" w:type="dxa"/>
              <w:left w:w="120" w:type="dxa"/>
              <w:bottom w:w="90" w:type="dxa"/>
              <w:right w:w="120" w:type="dxa"/>
            </w:tcMar>
            <w:vAlign w:val="center"/>
          </w:tcPr>
          <w:p w14:paraId="156EEBB4" w14:textId="77777777" w:rsidR="00AE288A" w:rsidRDefault="00000000">
            <w:pPr>
              <w:spacing w:line="360" w:lineRule="auto"/>
              <w:rPr>
                <w:rFonts w:cs="宋体" w:hint="eastAsia"/>
                <w:sz w:val="24"/>
                <w:szCs w:val="24"/>
              </w:rPr>
            </w:pPr>
            <w:r>
              <w:rPr>
                <w:rFonts w:cs="宋体"/>
                <w:sz w:val="24"/>
                <w:szCs w:val="24"/>
              </w:rPr>
              <w:t>1347</w:t>
            </w:r>
          </w:p>
        </w:tc>
        <w:tc>
          <w:tcPr>
            <w:tcW w:w="5903" w:type="dxa"/>
            <w:tcMar>
              <w:top w:w="90" w:type="dxa"/>
              <w:left w:w="120" w:type="dxa"/>
              <w:bottom w:w="90" w:type="dxa"/>
              <w:right w:w="120" w:type="dxa"/>
            </w:tcMar>
            <w:vAlign w:val="center"/>
          </w:tcPr>
          <w:p w14:paraId="5B55196D" w14:textId="77777777" w:rsidR="00AE288A" w:rsidRDefault="00000000">
            <w:pPr>
              <w:spacing w:line="360" w:lineRule="auto"/>
              <w:rPr>
                <w:rFonts w:cs="宋体" w:hint="eastAsia"/>
                <w:sz w:val="24"/>
                <w:szCs w:val="24"/>
                <w:lang w:eastAsia="zh-CN"/>
              </w:rPr>
            </w:pPr>
            <w:r>
              <w:rPr>
                <w:rFonts w:cs="宋体"/>
                <w:sz w:val="24"/>
                <w:szCs w:val="24"/>
                <w:lang w:eastAsia="zh-CN"/>
              </w:rPr>
              <w:t>模型选择与训练过程观察</w:t>
            </w:r>
          </w:p>
        </w:tc>
      </w:tr>
      <w:tr w:rsidR="00AE288A" w14:paraId="7F032776" w14:textId="77777777">
        <w:trPr>
          <w:jc w:val="center"/>
        </w:trPr>
        <w:tc>
          <w:tcPr>
            <w:tcW w:w="1728" w:type="dxa"/>
            <w:tcMar>
              <w:top w:w="90" w:type="dxa"/>
              <w:left w:w="120" w:type="dxa"/>
              <w:bottom w:w="90" w:type="dxa"/>
              <w:right w:w="120" w:type="dxa"/>
            </w:tcMar>
            <w:vAlign w:val="center"/>
          </w:tcPr>
          <w:p w14:paraId="7DC8A263" w14:textId="77777777" w:rsidR="00AE288A" w:rsidRDefault="00000000">
            <w:pPr>
              <w:spacing w:line="360" w:lineRule="auto"/>
              <w:rPr>
                <w:rFonts w:cs="宋体" w:hint="eastAsia"/>
                <w:sz w:val="24"/>
                <w:szCs w:val="24"/>
              </w:rPr>
            </w:pPr>
            <w:proofErr w:type="spellStart"/>
            <w:r>
              <w:rPr>
                <w:rFonts w:cs="宋体"/>
                <w:sz w:val="24"/>
                <w:szCs w:val="24"/>
              </w:rPr>
              <w:t>测试集</w:t>
            </w:r>
            <w:proofErr w:type="spellEnd"/>
          </w:p>
        </w:tc>
        <w:tc>
          <w:tcPr>
            <w:tcW w:w="1584" w:type="dxa"/>
            <w:tcMar>
              <w:top w:w="90" w:type="dxa"/>
              <w:left w:w="120" w:type="dxa"/>
              <w:bottom w:w="90" w:type="dxa"/>
              <w:right w:w="120" w:type="dxa"/>
            </w:tcMar>
            <w:vAlign w:val="center"/>
          </w:tcPr>
          <w:p w14:paraId="150A9BA4" w14:textId="77777777" w:rsidR="00AE288A" w:rsidRDefault="00000000">
            <w:pPr>
              <w:spacing w:line="360" w:lineRule="auto"/>
              <w:rPr>
                <w:rFonts w:cs="宋体" w:hint="eastAsia"/>
                <w:sz w:val="24"/>
                <w:szCs w:val="24"/>
              </w:rPr>
            </w:pPr>
            <w:r>
              <w:rPr>
                <w:rFonts w:cs="宋体"/>
                <w:sz w:val="24"/>
                <w:szCs w:val="24"/>
              </w:rPr>
              <w:t>2737</w:t>
            </w:r>
          </w:p>
        </w:tc>
        <w:tc>
          <w:tcPr>
            <w:tcW w:w="5903" w:type="dxa"/>
            <w:tcMar>
              <w:top w:w="90" w:type="dxa"/>
              <w:left w:w="120" w:type="dxa"/>
              <w:bottom w:w="90" w:type="dxa"/>
              <w:right w:w="120" w:type="dxa"/>
            </w:tcMar>
            <w:vAlign w:val="center"/>
          </w:tcPr>
          <w:p w14:paraId="530196CD" w14:textId="77777777" w:rsidR="00AE288A" w:rsidRDefault="00000000">
            <w:pPr>
              <w:spacing w:line="360" w:lineRule="auto"/>
              <w:rPr>
                <w:rFonts w:cs="宋体" w:hint="eastAsia"/>
                <w:sz w:val="24"/>
                <w:szCs w:val="24"/>
              </w:rPr>
            </w:pPr>
            <w:r>
              <w:rPr>
                <w:rFonts w:cs="宋体"/>
                <w:sz w:val="24"/>
                <w:szCs w:val="24"/>
              </w:rPr>
              <w:t>最终一次性评价</w:t>
            </w:r>
          </w:p>
        </w:tc>
      </w:tr>
    </w:tbl>
    <w:p w14:paraId="370DD6C6" w14:textId="77777777" w:rsidR="00AE288A" w:rsidRDefault="00AE288A">
      <w:pPr>
        <w:spacing w:after="40"/>
        <w:rPr>
          <w:rFonts w:hint="eastAsia"/>
        </w:rPr>
      </w:pPr>
    </w:p>
    <w:p w14:paraId="28F53BFA" w14:textId="2D004566" w:rsidR="00AE288A" w:rsidRDefault="00000000">
      <w:pPr>
        <w:spacing w:line="360" w:lineRule="auto"/>
        <w:jc w:val="center"/>
        <w:rPr>
          <w:rFonts w:cs="宋体" w:hint="eastAsia"/>
          <w:sz w:val="24"/>
          <w:szCs w:val="24"/>
          <w:lang w:eastAsia="zh-CN"/>
        </w:rPr>
      </w:pPr>
      <w:r>
        <w:rPr>
          <w:rFonts w:cs="宋体"/>
          <w:sz w:val="24"/>
          <w:szCs w:val="24"/>
          <w:lang w:eastAsia="zh-CN"/>
        </w:rPr>
        <w:t>表2-1 数据划分及用途</w:t>
      </w:r>
    </w:p>
    <w:p w14:paraId="630ABBB0"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8" w:name="_Toc233156907"/>
      <w:r>
        <w:rPr>
          <w:rFonts w:ascii="黑体" w:eastAsia="黑体" w:hAnsi="黑体" w:cs="黑体"/>
          <w:sz w:val="28"/>
          <w:szCs w:val="28"/>
          <w:lang w:eastAsia="zh-CN"/>
        </w:rPr>
        <w:t>2.2 数据污染的观察结果</w:t>
      </w:r>
      <w:bookmarkEnd w:id="8"/>
    </w:p>
    <w:p w14:paraId="2DCF2EEC"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 xml:space="preserve">原始 CSV 并非完全数值化。Perimeter 存在空缺；Solidity 中既有空缺，也有问号作为未知值；Compactness 的部分记录在数值后附加了 cm 单位。若直接调用浮点转换，程序会在字符串处失败。标签列也存在多个表面类别，例如 </w:t>
      </w:r>
      <w:proofErr w:type="spellStart"/>
      <w:r>
        <w:rPr>
          <w:rFonts w:cs="宋体"/>
          <w:sz w:val="24"/>
          <w:szCs w:val="24"/>
          <w:lang w:eastAsia="zh-CN"/>
        </w:rPr>
        <w:t>dermason</w:t>
      </w:r>
      <w:proofErr w:type="spellEnd"/>
      <w:r>
        <w:rPr>
          <w:rFonts w:cs="宋体"/>
          <w:sz w:val="24"/>
          <w:szCs w:val="24"/>
          <w:lang w:eastAsia="zh-CN"/>
        </w:rPr>
        <w:t>、DERMASON、DERMASON（尾随空格）和 D3RMAS0N，实际上都指向同</w:t>
      </w:r>
      <w:proofErr w:type="gramStart"/>
      <w:r>
        <w:rPr>
          <w:rFonts w:cs="宋体"/>
          <w:sz w:val="24"/>
          <w:szCs w:val="24"/>
          <w:lang w:eastAsia="zh-CN"/>
        </w:rPr>
        <w:t>一真实</w:t>
      </w:r>
      <w:proofErr w:type="gramEnd"/>
      <w:r>
        <w:rPr>
          <w:rFonts w:cs="宋体"/>
          <w:sz w:val="24"/>
          <w:szCs w:val="24"/>
          <w:lang w:eastAsia="zh-CN"/>
        </w:rPr>
        <w:t>类别。</w:t>
      </w:r>
    </w:p>
    <w:tbl>
      <w:tblPr>
        <w:tblStyle w:val="aff1"/>
        <w:tblW w:w="0" w:type="auto"/>
        <w:jc w:val="center"/>
        <w:tblLayout w:type="fixed"/>
        <w:tblLook w:val="04A0" w:firstRow="1" w:lastRow="0" w:firstColumn="1" w:lastColumn="0" w:noHBand="0" w:noVBand="1"/>
      </w:tblPr>
      <w:tblGrid>
        <w:gridCol w:w="1440"/>
        <w:gridCol w:w="1944"/>
        <w:gridCol w:w="1944"/>
        <w:gridCol w:w="2160"/>
        <w:gridCol w:w="1440"/>
      </w:tblGrid>
      <w:tr w:rsidR="00AE288A" w14:paraId="5B07AB5A" w14:textId="77777777">
        <w:trPr>
          <w:tblHeader/>
          <w:jc w:val="center"/>
        </w:trPr>
        <w:tc>
          <w:tcPr>
            <w:tcW w:w="1440" w:type="dxa"/>
            <w:shd w:val="clear" w:color="auto" w:fill="E9F1EC"/>
            <w:tcMar>
              <w:top w:w="90" w:type="dxa"/>
              <w:left w:w="120" w:type="dxa"/>
              <w:bottom w:w="90" w:type="dxa"/>
              <w:right w:w="120" w:type="dxa"/>
            </w:tcMar>
            <w:vAlign w:val="center"/>
          </w:tcPr>
          <w:p w14:paraId="0047E15D" w14:textId="77777777" w:rsidR="00AE288A" w:rsidRDefault="00000000">
            <w:pPr>
              <w:spacing w:line="360" w:lineRule="auto"/>
              <w:rPr>
                <w:rFonts w:cs="宋体" w:hint="eastAsia"/>
                <w:sz w:val="24"/>
                <w:szCs w:val="24"/>
              </w:rPr>
            </w:pPr>
            <w:proofErr w:type="spellStart"/>
            <w:r>
              <w:rPr>
                <w:rFonts w:cs="宋体"/>
                <w:b/>
                <w:sz w:val="24"/>
                <w:szCs w:val="24"/>
              </w:rPr>
              <w:t>划分</w:t>
            </w:r>
            <w:proofErr w:type="spellEnd"/>
          </w:p>
        </w:tc>
        <w:tc>
          <w:tcPr>
            <w:tcW w:w="1944" w:type="dxa"/>
            <w:shd w:val="clear" w:color="auto" w:fill="E9F1EC"/>
            <w:tcMar>
              <w:top w:w="90" w:type="dxa"/>
              <w:left w:w="120" w:type="dxa"/>
              <w:bottom w:w="90" w:type="dxa"/>
              <w:right w:w="120" w:type="dxa"/>
            </w:tcMar>
            <w:vAlign w:val="center"/>
          </w:tcPr>
          <w:p w14:paraId="609D6727" w14:textId="77777777" w:rsidR="00AE288A" w:rsidRDefault="00000000">
            <w:pPr>
              <w:spacing w:line="360" w:lineRule="auto"/>
              <w:rPr>
                <w:rFonts w:cs="宋体" w:hint="eastAsia"/>
                <w:sz w:val="24"/>
                <w:szCs w:val="24"/>
              </w:rPr>
            </w:pPr>
            <w:r>
              <w:rPr>
                <w:rFonts w:cs="宋体"/>
                <w:b/>
                <w:sz w:val="24"/>
                <w:szCs w:val="24"/>
              </w:rPr>
              <w:t>Perimeter 缺失</w:t>
            </w:r>
          </w:p>
        </w:tc>
        <w:tc>
          <w:tcPr>
            <w:tcW w:w="1944" w:type="dxa"/>
            <w:shd w:val="clear" w:color="auto" w:fill="E9F1EC"/>
            <w:tcMar>
              <w:top w:w="90" w:type="dxa"/>
              <w:left w:w="120" w:type="dxa"/>
              <w:bottom w:w="90" w:type="dxa"/>
              <w:right w:w="120" w:type="dxa"/>
            </w:tcMar>
            <w:vAlign w:val="center"/>
          </w:tcPr>
          <w:p w14:paraId="118B301E" w14:textId="77777777" w:rsidR="00AE288A" w:rsidRDefault="00000000">
            <w:pPr>
              <w:spacing w:line="360" w:lineRule="auto"/>
              <w:rPr>
                <w:rFonts w:cs="宋体" w:hint="eastAsia"/>
                <w:sz w:val="24"/>
                <w:szCs w:val="24"/>
              </w:rPr>
            </w:pPr>
            <w:r>
              <w:rPr>
                <w:rFonts w:cs="宋体"/>
                <w:b/>
                <w:sz w:val="24"/>
                <w:szCs w:val="24"/>
              </w:rPr>
              <w:t>Solidity 缺失</w:t>
            </w:r>
          </w:p>
        </w:tc>
        <w:tc>
          <w:tcPr>
            <w:tcW w:w="2160" w:type="dxa"/>
            <w:shd w:val="clear" w:color="auto" w:fill="E9F1EC"/>
            <w:tcMar>
              <w:top w:w="90" w:type="dxa"/>
              <w:left w:w="120" w:type="dxa"/>
              <w:bottom w:w="90" w:type="dxa"/>
              <w:right w:w="120" w:type="dxa"/>
            </w:tcMar>
            <w:vAlign w:val="center"/>
          </w:tcPr>
          <w:p w14:paraId="23C1B4CF" w14:textId="77777777" w:rsidR="00AE288A" w:rsidRDefault="00000000">
            <w:pPr>
              <w:spacing w:line="360" w:lineRule="auto"/>
              <w:rPr>
                <w:rFonts w:cs="宋体" w:hint="eastAsia"/>
                <w:sz w:val="24"/>
                <w:szCs w:val="24"/>
              </w:rPr>
            </w:pPr>
            <w:r>
              <w:rPr>
                <w:rFonts w:cs="宋体"/>
                <w:b/>
                <w:sz w:val="24"/>
                <w:szCs w:val="24"/>
              </w:rPr>
              <w:t>Compactness 缺失</w:t>
            </w:r>
          </w:p>
        </w:tc>
        <w:tc>
          <w:tcPr>
            <w:tcW w:w="1440" w:type="dxa"/>
            <w:shd w:val="clear" w:color="auto" w:fill="E9F1EC"/>
            <w:tcMar>
              <w:top w:w="90" w:type="dxa"/>
              <w:left w:w="120" w:type="dxa"/>
              <w:bottom w:w="90" w:type="dxa"/>
              <w:right w:w="120" w:type="dxa"/>
            </w:tcMar>
            <w:vAlign w:val="center"/>
          </w:tcPr>
          <w:p w14:paraId="59422EBB" w14:textId="77777777" w:rsidR="00AE288A" w:rsidRDefault="00000000">
            <w:pPr>
              <w:spacing w:line="360" w:lineRule="auto"/>
              <w:rPr>
                <w:rFonts w:cs="宋体" w:hint="eastAsia"/>
                <w:sz w:val="24"/>
                <w:szCs w:val="24"/>
              </w:rPr>
            </w:pPr>
            <w:r>
              <w:rPr>
                <w:rFonts w:cs="宋体"/>
                <w:b/>
                <w:sz w:val="24"/>
                <w:szCs w:val="24"/>
              </w:rPr>
              <w:t>重复行</w:t>
            </w:r>
          </w:p>
        </w:tc>
      </w:tr>
      <w:tr w:rsidR="00AE288A" w14:paraId="487A94F0" w14:textId="77777777">
        <w:trPr>
          <w:jc w:val="center"/>
        </w:trPr>
        <w:tc>
          <w:tcPr>
            <w:tcW w:w="1440" w:type="dxa"/>
            <w:tcMar>
              <w:top w:w="90" w:type="dxa"/>
              <w:left w:w="120" w:type="dxa"/>
              <w:bottom w:w="90" w:type="dxa"/>
              <w:right w:w="120" w:type="dxa"/>
            </w:tcMar>
            <w:vAlign w:val="center"/>
          </w:tcPr>
          <w:p w14:paraId="5045795B" w14:textId="77777777" w:rsidR="00AE288A" w:rsidRDefault="00000000">
            <w:pPr>
              <w:spacing w:line="360" w:lineRule="auto"/>
              <w:rPr>
                <w:rFonts w:cs="宋体" w:hint="eastAsia"/>
                <w:sz w:val="24"/>
                <w:szCs w:val="24"/>
              </w:rPr>
            </w:pPr>
            <w:r>
              <w:rPr>
                <w:rFonts w:cs="宋体"/>
                <w:sz w:val="24"/>
                <w:szCs w:val="24"/>
              </w:rPr>
              <w:t>训练集</w:t>
            </w:r>
          </w:p>
        </w:tc>
        <w:tc>
          <w:tcPr>
            <w:tcW w:w="1944" w:type="dxa"/>
            <w:tcMar>
              <w:top w:w="90" w:type="dxa"/>
              <w:left w:w="120" w:type="dxa"/>
              <w:bottom w:w="90" w:type="dxa"/>
              <w:right w:w="120" w:type="dxa"/>
            </w:tcMar>
            <w:vAlign w:val="center"/>
          </w:tcPr>
          <w:p w14:paraId="144D73D9" w14:textId="77777777" w:rsidR="00AE288A" w:rsidRDefault="00000000">
            <w:pPr>
              <w:spacing w:line="360" w:lineRule="auto"/>
              <w:rPr>
                <w:rFonts w:cs="宋体" w:hint="eastAsia"/>
                <w:sz w:val="24"/>
                <w:szCs w:val="24"/>
              </w:rPr>
            </w:pPr>
            <w:r>
              <w:rPr>
                <w:rFonts w:cs="宋体"/>
                <w:sz w:val="24"/>
                <w:szCs w:val="24"/>
              </w:rPr>
              <w:t>469</w:t>
            </w:r>
          </w:p>
        </w:tc>
        <w:tc>
          <w:tcPr>
            <w:tcW w:w="1944" w:type="dxa"/>
            <w:tcMar>
              <w:top w:w="90" w:type="dxa"/>
              <w:left w:w="120" w:type="dxa"/>
              <w:bottom w:w="90" w:type="dxa"/>
              <w:right w:w="120" w:type="dxa"/>
            </w:tcMar>
            <w:vAlign w:val="center"/>
          </w:tcPr>
          <w:p w14:paraId="7A6212DC" w14:textId="77777777" w:rsidR="00AE288A" w:rsidRDefault="00000000">
            <w:pPr>
              <w:spacing w:line="360" w:lineRule="auto"/>
              <w:rPr>
                <w:rFonts w:cs="宋体" w:hint="eastAsia"/>
                <w:sz w:val="24"/>
                <w:szCs w:val="24"/>
              </w:rPr>
            </w:pPr>
            <w:r>
              <w:rPr>
                <w:rFonts w:cs="宋体"/>
                <w:sz w:val="24"/>
                <w:szCs w:val="24"/>
              </w:rPr>
              <w:t>474</w:t>
            </w:r>
          </w:p>
        </w:tc>
        <w:tc>
          <w:tcPr>
            <w:tcW w:w="2160" w:type="dxa"/>
            <w:tcMar>
              <w:top w:w="90" w:type="dxa"/>
              <w:left w:w="120" w:type="dxa"/>
              <w:bottom w:w="90" w:type="dxa"/>
              <w:right w:w="120" w:type="dxa"/>
            </w:tcMar>
            <w:vAlign w:val="center"/>
          </w:tcPr>
          <w:p w14:paraId="1F7A899F" w14:textId="77777777" w:rsidR="00AE288A" w:rsidRDefault="00000000">
            <w:pPr>
              <w:spacing w:line="360" w:lineRule="auto"/>
              <w:rPr>
                <w:rFonts w:cs="宋体" w:hint="eastAsia"/>
                <w:sz w:val="24"/>
                <w:szCs w:val="24"/>
              </w:rPr>
            </w:pPr>
            <w:r>
              <w:rPr>
                <w:rFonts w:cs="宋体"/>
                <w:sz w:val="24"/>
                <w:szCs w:val="24"/>
              </w:rPr>
              <w:t>0</w:t>
            </w:r>
          </w:p>
        </w:tc>
        <w:tc>
          <w:tcPr>
            <w:tcW w:w="1440" w:type="dxa"/>
            <w:tcMar>
              <w:top w:w="90" w:type="dxa"/>
              <w:left w:w="120" w:type="dxa"/>
              <w:bottom w:w="90" w:type="dxa"/>
              <w:right w:w="120" w:type="dxa"/>
            </w:tcMar>
            <w:vAlign w:val="center"/>
          </w:tcPr>
          <w:p w14:paraId="3AFE4A71" w14:textId="77777777" w:rsidR="00AE288A" w:rsidRDefault="00000000">
            <w:pPr>
              <w:spacing w:line="360" w:lineRule="auto"/>
              <w:rPr>
                <w:rFonts w:cs="宋体" w:hint="eastAsia"/>
                <w:sz w:val="24"/>
                <w:szCs w:val="24"/>
              </w:rPr>
            </w:pPr>
            <w:r>
              <w:rPr>
                <w:rFonts w:cs="宋体"/>
                <w:sz w:val="24"/>
                <w:szCs w:val="24"/>
              </w:rPr>
              <w:t>24</w:t>
            </w:r>
          </w:p>
        </w:tc>
      </w:tr>
      <w:tr w:rsidR="00AE288A" w14:paraId="045B0B42" w14:textId="77777777">
        <w:trPr>
          <w:jc w:val="center"/>
        </w:trPr>
        <w:tc>
          <w:tcPr>
            <w:tcW w:w="1440" w:type="dxa"/>
            <w:tcMar>
              <w:top w:w="90" w:type="dxa"/>
              <w:left w:w="120" w:type="dxa"/>
              <w:bottom w:w="90" w:type="dxa"/>
              <w:right w:w="120" w:type="dxa"/>
            </w:tcMar>
            <w:vAlign w:val="center"/>
          </w:tcPr>
          <w:p w14:paraId="21B08465" w14:textId="77777777" w:rsidR="00AE288A" w:rsidRDefault="00000000">
            <w:pPr>
              <w:spacing w:line="360" w:lineRule="auto"/>
              <w:rPr>
                <w:rFonts w:cs="宋体" w:hint="eastAsia"/>
                <w:sz w:val="24"/>
                <w:szCs w:val="24"/>
              </w:rPr>
            </w:pPr>
            <w:r>
              <w:rPr>
                <w:rFonts w:cs="宋体"/>
                <w:sz w:val="24"/>
                <w:szCs w:val="24"/>
              </w:rPr>
              <w:lastRenderedPageBreak/>
              <w:t>验证集</w:t>
            </w:r>
          </w:p>
        </w:tc>
        <w:tc>
          <w:tcPr>
            <w:tcW w:w="1944" w:type="dxa"/>
            <w:tcMar>
              <w:top w:w="90" w:type="dxa"/>
              <w:left w:w="120" w:type="dxa"/>
              <w:bottom w:w="90" w:type="dxa"/>
              <w:right w:w="120" w:type="dxa"/>
            </w:tcMar>
            <w:vAlign w:val="center"/>
          </w:tcPr>
          <w:p w14:paraId="0BD3DBEE" w14:textId="77777777" w:rsidR="00AE288A" w:rsidRDefault="00000000">
            <w:pPr>
              <w:spacing w:line="360" w:lineRule="auto"/>
              <w:rPr>
                <w:rFonts w:cs="宋体" w:hint="eastAsia"/>
                <w:sz w:val="24"/>
                <w:szCs w:val="24"/>
              </w:rPr>
            </w:pPr>
            <w:r>
              <w:rPr>
                <w:rFonts w:cs="宋体"/>
                <w:sz w:val="24"/>
                <w:szCs w:val="24"/>
              </w:rPr>
              <w:t>62</w:t>
            </w:r>
          </w:p>
        </w:tc>
        <w:tc>
          <w:tcPr>
            <w:tcW w:w="1944" w:type="dxa"/>
            <w:tcMar>
              <w:top w:w="90" w:type="dxa"/>
              <w:left w:w="120" w:type="dxa"/>
              <w:bottom w:w="90" w:type="dxa"/>
              <w:right w:w="120" w:type="dxa"/>
            </w:tcMar>
            <w:vAlign w:val="center"/>
          </w:tcPr>
          <w:p w14:paraId="59A8E6A4" w14:textId="77777777" w:rsidR="00AE288A" w:rsidRDefault="00000000">
            <w:pPr>
              <w:spacing w:line="360" w:lineRule="auto"/>
              <w:rPr>
                <w:rFonts w:cs="宋体" w:hint="eastAsia"/>
                <w:sz w:val="24"/>
                <w:szCs w:val="24"/>
              </w:rPr>
            </w:pPr>
            <w:r>
              <w:rPr>
                <w:rFonts w:cs="宋体"/>
                <w:sz w:val="24"/>
                <w:szCs w:val="24"/>
              </w:rPr>
              <w:t>63</w:t>
            </w:r>
          </w:p>
        </w:tc>
        <w:tc>
          <w:tcPr>
            <w:tcW w:w="2160" w:type="dxa"/>
            <w:tcMar>
              <w:top w:w="90" w:type="dxa"/>
              <w:left w:w="120" w:type="dxa"/>
              <w:bottom w:w="90" w:type="dxa"/>
              <w:right w:w="120" w:type="dxa"/>
            </w:tcMar>
            <w:vAlign w:val="center"/>
          </w:tcPr>
          <w:p w14:paraId="3FA50FB9" w14:textId="77777777" w:rsidR="00AE288A" w:rsidRDefault="00000000">
            <w:pPr>
              <w:spacing w:line="360" w:lineRule="auto"/>
              <w:rPr>
                <w:rFonts w:cs="宋体" w:hint="eastAsia"/>
                <w:sz w:val="24"/>
                <w:szCs w:val="24"/>
              </w:rPr>
            </w:pPr>
            <w:r>
              <w:rPr>
                <w:rFonts w:cs="宋体"/>
                <w:sz w:val="24"/>
                <w:szCs w:val="24"/>
              </w:rPr>
              <w:t>0</w:t>
            </w:r>
          </w:p>
        </w:tc>
        <w:tc>
          <w:tcPr>
            <w:tcW w:w="1440" w:type="dxa"/>
            <w:tcMar>
              <w:top w:w="90" w:type="dxa"/>
              <w:left w:w="120" w:type="dxa"/>
              <w:bottom w:w="90" w:type="dxa"/>
              <w:right w:w="120" w:type="dxa"/>
            </w:tcMar>
            <w:vAlign w:val="center"/>
          </w:tcPr>
          <w:p w14:paraId="3A59067F" w14:textId="77777777" w:rsidR="00AE288A" w:rsidRDefault="00000000">
            <w:pPr>
              <w:spacing w:line="360" w:lineRule="auto"/>
              <w:rPr>
                <w:rFonts w:cs="宋体" w:hint="eastAsia"/>
                <w:sz w:val="24"/>
                <w:szCs w:val="24"/>
              </w:rPr>
            </w:pPr>
            <w:r>
              <w:rPr>
                <w:rFonts w:cs="宋体"/>
                <w:sz w:val="24"/>
                <w:szCs w:val="24"/>
              </w:rPr>
              <w:t>0</w:t>
            </w:r>
          </w:p>
        </w:tc>
      </w:tr>
      <w:tr w:rsidR="00AE288A" w14:paraId="50796DEE" w14:textId="77777777">
        <w:trPr>
          <w:jc w:val="center"/>
        </w:trPr>
        <w:tc>
          <w:tcPr>
            <w:tcW w:w="1440" w:type="dxa"/>
            <w:tcMar>
              <w:top w:w="90" w:type="dxa"/>
              <w:left w:w="120" w:type="dxa"/>
              <w:bottom w:w="90" w:type="dxa"/>
              <w:right w:w="120" w:type="dxa"/>
            </w:tcMar>
            <w:vAlign w:val="center"/>
          </w:tcPr>
          <w:p w14:paraId="33CBA3A4" w14:textId="77777777" w:rsidR="00AE288A" w:rsidRDefault="00000000">
            <w:pPr>
              <w:spacing w:line="360" w:lineRule="auto"/>
              <w:rPr>
                <w:rFonts w:cs="宋体" w:hint="eastAsia"/>
                <w:sz w:val="24"/>
                <w:szCs w:val="24"/>
              </w:rPr>
            </w:pPr>
            <w:r>
              <w:rPr>
                <w:rFonts w:cs="宋体"/>
                <w:sz w:val="24"/>
                <w:szCs w:val="24"/>
              </w:rPr>
              <w:t>测试集</w:t>
            </w:r>
          </w:p>
        </w:tc>
        <w:tc>
          <w:tcPr>
            <w:tcW w:w="1944" w:type="dxa"/>
            <w:tcMar>
              <w:top w:w="90" w:type="dxa"/>
              <w:left w:w="120" w:type="dxa"/>
              <w:bottom w:w="90" w:type="dxa"/>
              <w:right w:w="120" w:type="dxa"/>
            </w:tcMar>
            <w:vAlign w:val="center"/>
          </w:tcPr>
          <w:p w14:paraId="26519B0E" w14:textId="77777777" w:rsidR="00AE288A" w:rsidRDefault="00000000">
            <w:pPr>
              <w:spacing w:line="360" w:lineRule="auto"/>
              <w:rPr>
                <w:rFonts w:cs="宋体" w:hint="eastAsia"/>
                <w:sz w:val="24"/>
                <w:szCs w:val="24"/>
              </w:rPr>
            </w:pPr>
            <w:r>
              <w:rPr>
                <w:rFonts w:cs="宋体"/>
                <w:sz w:val="24"/>
                <w:szCs w:val="24"/>
              </w:rPr>
              <w:t>146</w:t>
            </w:r>
          </w:p>
        </w:tc>
        <w:tc>
          <w:tcPr>
            <w:tcW w:w="1944" w:type="dxa"/>
            <w:tcMar>
              <w:top w:w="90" w:type="dxa"/>
              <w:left w:w="120" w:type="dxa"/>
              <w:bottom w:w="90" w:type="dxa"/>
              <w:right w:w="120" w:type="dxa"/>
            </w:tcMar>
            <w:vAlign w:val="center"/>
          </w:tcPr>
          <w:p w14:paraId="23B61EB6" w14:textId="77777777" w:rsidR="00AE288A" w:rsidRDefault="00000000">
            <w:pPr>
              <w:spacing w:line="360" w:lineRule="auto"/>
              <w:rPr>
                <w:rFonts w:cs="宋体" w:hint="eastAsia"/>
                <w:sz w:val="24"/>
                <w:szCs w:val="24"/>
              </w:rPr>
            </w:pPr>
            <w:r>
              <w:rPr>
                <w:rFonts w:cs="宋体"/>
                <w:sz w:val="24"/>
                <w:szCs w:val="24"/>
              </w:rPr>
              <w:t>121</w:t>
            </w:r>
          </w:p>
        </w:tc>
        <w:tc>
          <w:tcPr>
            <w:tcW w:w="2160" w:type="dxa"/>
            <w:tcMar>
              <w:top w:w="90" w:type="dxa"/>
              <w:left w:w="120" w:type="dxa"/>
              <w:bottom w:w="90" w:type="dxa"/>
              <w:right w:w="120" w:type="dxa"/>
            </w:tcMar>
            <w:vAlign w:val="center"/>
          </w:tcPr>
          <w:p w14:paraId="1CC4EF8E" w14:textId="77777777" w:rsidR="00AE288A" w:rsidRDefault="00000000">
            <w:pPr>
              <w:spacing w:line="360" w:lineRule="auto"/>
              <w:rPr>
                <w:rFonts w:cs="宋体" w:hint="eastAsia"/>
                <w:sz w:val="24"/>
                <w:szCs w:val="24"/>
              </w:rPr>
            </w:pPr>
            <w:r>
              <w:rPr>
                <w:rFonts w:cs="宋体"/>
                <w:sz w:val="24"/>
                <w:szCs w:val="24"/>
              </w:rPr>
              <w:t>0</w:t>
            </w:r>
          </w:p>
        </w:tc>
        <w:tc>
          <w:tcPr>
            <w:tcW w:w="1440" w:type="dxa"/>
            <w:tcMar>
              <w:top w:w="90" w:type="dxa"/>
              <w:left w:w="120" w:type="dxa"/>
              <w:bottom w:w="90" w:type="dxa"/>
              <w:right w:w="120" w:type="dxa"/>
            </w:tcMar>
            <w:vAlign w:val="center"/>
          </w:tcPr>
          <w:p w14:paraId="4A26E058" w14:textId="77777777" w:rsidR="00AE288A" w:rsidRDefault="00000000">
            <w:pPr>
              <w:spacing w:line="360" w:lineRule="auto"/>
              <w:rPr>
                <w:rFonts w:cs="宋体" w:hint="eastAsia"/>
                <w:sz w:val="24"/>
                <w:szCs w:val="24"/>
              </w:rPr>
            </w:pPr>
            <w:r>
              <w:rPr>
                <w:rFonts w:cs="宋体"/>
                <w:sz w:val="24"/>
                <w:szCs w:val="24"/>
              </w:rPr>
              <w:t>0</w:t>
            </w:r>
          </w:p>
        </w:tc>
      </w:tr>
    </w:tbl>
    <w:p w14:paraId="5D7B14C2" w14:textId="77777777" w:rsidR="00AE288A" w:rsidRDefault="00AE288A">
      <w:pPr>
        <w:spacing w:after="40"/>
        <w:rPr>
          <w:rFonts w:hint="eastAsia"/>
        </w:rPr>
      </w:pPr>
    </w:p>
    <w:p w14:paraId="55D83363" w14:textId="77777777" w:rsidR="00AE288A" w:rsidRDefault="00000000">
      <w:pPr>
        <w:spacing w:line="360" w:lineRule="auto"/>
        <w:jc w:val="center"/>
        <w:rPr>
          <w:rFonts w:cs="宋体" w:hint="eastAsia"/>
          <w:sz w:val="24"/>
          <w:szCs w:val="24"/>
          <w:lang w:eastAsia="zh-CN"/>
        </w:rPr>
      </w:pPr>
      <w:r>
        <w:rPr>
          <w:rFonts w:cs="宋体"/>
          <w:sz w:val="24"/>
          <w:szCs w:val="24"/>
          <w:lang w:eastAsia="zh-CN"/>
        </w:rPr>
        <w:t>表2-2 数值解析与标签规范化后的数据质量统计</w:t>
      </w:r>
    </w:p>
    <w:p w14:paraId="62383FCB" w14:textId="77777777" w:rsidR="00AE288A" w:rsidRDefault="00000000">
      <w:pPr>
        <w:pStyle w:val="21"/>
        <w:spacing w:beforeLines="50" w:before="120" w:afterLines="50" w:line="360" w:lineRule="auto"/>
        <w:rPr>
          <w:rFonts w:ascii="黑体" w:eastAsia="黑体" w:hAnsi="黑体" w:cs="黑体" w:hint="eastAsia"/>
          <w:sz w:val="28"/>
          <w:szCs w:val="28"/>
        </w:rPr>
      </w:pPr>
      <w:bookmarkStart w:id="9" w:name="_Toc233156908"/>
      <w:r>
        <w:rPr>
          <w:rFonts w:ascii="黑体" w:eastAsia="黑体" w:hAnsi="黑体" w:cs="黑体"/>
          <w:sz w:val="28"/>
          <w:szCs w:val="28"/>
        </w:rPr>
        <w:t xml:space="preserve">2.3 </w:t>
      </w:r>
      <w:proofErr w:type="spellStart"/>
      <w:r>
        <w:rPr>
          <w:rFonts w:ascii="黑体" w:eastAsia="黑体" w:hAnsi="黑体" w:cs="黑体"/>
          <w:sz w:val="28"/>
          <w:szCs w:val="28"/>
        </w:rPr>
        <w:t>类别分布与评价影响</w:t>
      </w:r>
      <w:bookmarkEnd w:id="9"/>
      <w:proofErr w:type="spellEnd"/>
    </w:p>
    <w:tbl>
      <w:tblPr>
        <w:tblStyle w:val="aff1"/>
        <w:tblW w:w="0" w:type="auto"/>
        <w:jc w:val="center"/>
        <w:tblLayout w:type="fixed"/>
        <w:tblLook w:val="04A0" w:firstRow="1" w:lastRow="0" w:firstColumn="1" w:lastColumn="0" w:noHBand="0" w:noVBand="1"/>
      </w:tblPr>
      <w:tblGrid>
        <w:gridCol w:w="3024"/>
        <w:gridCol w:w="2160"/>
        <w:gridCol w:w="3168"/>
      </w:tblGrid>
      <w:tr w:rsidR="00AE288A" w14:paraId="1A6AE329" w14:textId="77777777">
        <w:trPr>
          <w:tblHeader/>
          <w:jc w:val="center"/>
        </w:trPr>
        <w:tc>
          <w:tcPr>
            <w:tcW w:w="3024" w:type="dxa"/>
            <w:shd w:val="clear" w:color="auto" w:fill="E9F1EC"/>
            <w:tcMar>
              <w:top w:w="90" w:type="dxa"/>
              <w:left w:w="120" w:type="dxa"/>
              <w:bottom w:w="90" w:type="dxa"/>
              <w:right w:w="120" w:type="dxa"/>
            </w:tcMar>
            <w:vAlign w:val="center"/>
          </w:tcPr>
          <w:p w14:paraId="22F43EFE" w14:textId="77777777" w:rsidR="00AE288A" w:rsidRDefault="00000000">
            <w:pPr>
              <w:spacing w:line="360" w:lineRule="auto"/>
              <w:rPr>
                <w:rFonts w:cs="宋体" w:hint="eastAsia"/>
                <w:sz w:val="24"/>
                <w:szCs w:val="24"/>
              </w:rPr>
            </w:pPr>
            <w:r>
              <w:rPr>
                <w:rFonts w:cs="宋体"/>
                <w:b/>
                <w:sz w:val="24"/>
                <w:szCs w:val="24"/>
              </w:rPr>
              <w:t>类别</w:t>
            </w:r>
          </w:p>
        </w:tc>
        <w:tc>
          <w:tcPr>
            <w:tcW w:w="2160" w:type="dxa"/>
            <w:shd w:val="clear" w:color="auto" w:fill="E9F1EC"/>
            <w:tcMar>
              <w:top w:w="90" w:type="dxa"/>
              <w:left w:w="120" w:type="dxa"/>
              <w:bottom w:w="90" w:type="dxa"/>
              <w:right w:w="120" w:type="dxa"/>
            </w:tcMar>
            <w:vAlign w:val="center"/>
          </w:tcPr>
          <w:p w14:paraId="0F214D80" w14:textId="77777777" w:rsidR="00AE288A" w:rsidRDefault="00000000">
            <w:pPr>
              <w:spacing w:line="360" w:lineRule="auto"/>
              <w:rPr>
                <w:rFonts w:cs="宋体" w:hint="eastAsia"/>
                <w:sz w:val="24"/>
                <w:szCs w:val="24"/>
              </w:rPr>
            </w:pPr>
            <w:r>
              <w:rPr>
                <w:rFonts w:cs="宋体"/>
                <w:b/>
                <w:sz w:val="24"/>
                <w:szCs w:val="24"/>
              </w:rPr>
              <w:t>训练样本数</w:t>
            </w:r>
          </w:p>
        </w:tc>
        <w:tc>
          <w:tcPr>
            <w:tcW w:w="3168" w:type="dxa"/>
            <w:shd w:val="clear" w:color="auto" w:fill="E9F1EC"/>
            <w:tcMar>
              <w:top w:w="90" w:type="dxa"/>
              <w:left w:w="120" w:type="dxa"/>
              <w:bottom w:w="90" w:type="dxa"/>
              <w:right w:w="120" w:type="dxa"/>
            </w:tcMar>
            <w:vAlign w:val="center"/>
          </w:tcPr>
          <w:p w14:paraId="0BA6D5F6" w14:textId="77777777" w:rsidR="00AE288A" w:rsidRDefault="00000000">
            <w:pPr>
              <w:spacing w:line="360" w:lineRule="auto"/>
              <w:rPr>
                <w:rFonts w:cs="宋体" w:hint="eastAsia"/>
                <w:sz w:val="24"/>
                <w:szCs w:val="24"/>
              </w:rPr>
            </w:pPr>
            <w:r>
              <w:rPr>
                <w:rFonts w:cs="宋体"/>
                <w:b/>
                <w:sz w:val="24"/>
                <w:szCs w:val="24"/>
              </w:rPr>
              <w:t>占训练集比例</w:t>
            </w:r>
          </w:p>
        </w:tc>
      </w:tr>
      <w:tr w:rsidR="00AE288A" w14:paraId="0CCCC3B9" w14:textId="77777777">
        <w:trPr>
          <w:jc w:val="center"/>
        </w:trPr>
        <w:tc>
          <w:tcPr>
            <w:tcW w:w="3024" w:type="dxa"/>
            <w:tcMar>
              <w:top w:w="90" w:type="dxa"/>
              <w:left w:w="120" w:type="dxa"/>
              <w:bottom w:w="90" w:type="dxa"/>
              <w:right w:w="120" w:type="dxa"/>
            </w:tcMar>
            <w:vAlign w:val="center"/>
          </w:tcPr>
          <w:p w14:paraId="1199567E" w14:textId="77777777" w:rsidR="00AE288A" w:rsidRDefault="00000000">
            <w:pPr>
              <w:spacing w:line="360" w:lineRule="auto"/>
              <w:rPr>
                <w:rFonts w:cs="宋体" w:hint="eastAsia"/>
                <w:sz w:val="24"/>
                <w:szCs w:val="24"/>
              </w:rPr>
            </w:pPr>
            <w:r>
              <w:rPr>
                <w:rFonts w:cs="宋体"/>
                <w:sz w:val="24"/>
                <w:szCs w:val="24"/>
              </w:rPr>
              <w:t>DERMASON</w:t>
            </w:r>
          </w:p>
        </w:tc>
        <w:tc>
          <w:tcPr>
            <w:tcW w:w="2160" w:type="dxa"/>
            <w:tcMar>
              <w:top w:w="90" w:type="dxa"/>
              <w:left w:w="120" w:type="dxa"/>
              <w:bottom w:w="90" w:type="dxa"/>
              <w:right w:w="120" w:type="dxa"/>
            </w:tcMar>
            <w:vAlign w:val="center"/>
          </w:tcPr>
          <w:p w14:paraId="4297D4E6" w14:textId="77777777" w:rsidR="00AE288A" w:rsidRDefault="00000000">
            <w:pPr>
              <w:spacing w:line="360" w:lineRule="auto"/>
              <w:rPr>
                <w:rFonts w:cs="宋体" w:hint="eastAsia"/>
                <w:sz w:val="24"/>
                <w:szCs w:val="24"/>
              </w:rPr>
            </w:pPr>
            <w:r>
              <w:rPr>
                <w:rFonts w:cs="宋体"/>
                <w:sz w:val="24"/>
                <w:szCs w:val="24"/>
              </w:rPr>
              <w:t>2503</w:t>
            </w:r>
          </w:p>
        </w:tc>
        <w:tc>
          <w:tcPr>
            <w:tcW w:w="3168" w:type="dxa"/>
            <w:tcMar>
              <w:top w:w="90" w:type="dxa"/>
              <w:left w:w="120" w:type="dxa"/>
              <w:bottom w:w="90" w:type="dxa"/>
              <w:right w:w="120" w:type="dxa"/>
            </w:tcMar>
            <w:vAlign w:val="center"/>
          </w:tcPr>
          <w:p w14:paraId="55CF4D13" w14:textId="77777777" w:rsidR="00AE288A" w:rsidRDefault="00000000">
            <w:pPr>
              <w:spacing w:line="360" w:lineRule="auto"/>
              <w:rPr>
                <w:rFonts w:cs="宋体" w:hint="eastAsia"/>
                <w:sz w:val="24"/>
                <w:szCs w:val="24"/>
              </w:rPr>
            </w:pPr>
            <w:r>
              <w:rPr>
                <w:rFonts w:cs="宋体"/>
                <w:sz w:val="24"/>
                <w:szCs w:val="24"/>
              </w:rPr>
              <w:t>26.27%</w:t>
            </w:r>
          </w:p>
        </w:tc>
      </w:tr>
      <w:tr w:rsidR="00AE288A" w14:paraId="5C532CE4" w14:textId="77777777">
        <w:trPr>
          <w:jc w:val="center"/>
        </w:trPr>
        <w:tc>
          <w:tcPr>
            <w:tcW w:w="3024" w:type="dxa"/>
            <w:tcMar>
              <w:top w:w="90" w:type="dxa"/>
              <w:left w:w="120" w:type="dxa"/>
              <w:bottom w:w="90" w:type="dxa"/>
              <w:right w:w="120" w:type="dxa"/>
            </w:tcMar>
            <w:vAlign w:val="center"/>
          </w:tcPr>
          <w:p w14:paraId="267D4050" w14:textId="77777777" w:rsidR="00AE288A" w:rsidRDefault="00000000">
            <w:pPr>
              <w:spacing w:line="360" w:lineRule="auto"/>
              <w:rPr>
                <w:rFonts w:cs="宋体" w:hint="eastAsia"/>
                <w:sz w:val="24"/>
                <w:szCs w:val="24"/>
              </w:rPr>
            </w:pPr>
            <w:r>
              <w:rPr>
                <w:rFonts w:cs="宋体"/>
                <w:sz w:val="24"/>
                <w:szCs w:val="24"/>
              </w:rPr>
              <w:t>SIRA</w:t>
            </w:r>
          </w:p>
        </w:tc>
        <w:tc>
          <w:tcPr>
            <w:tcW w:w="2160" w:type="dxa"/>
            <w:tcMar>
              <w:top w:w="90" w:type="dxa"/>
              <w:left w:w="120" w:type="dxa"/>
              <w:bottom w:w="90" w:type="dxa"/>
              <w:right w:w="120" w:type="dxa"/>
            </w:tcMar>
            <w:vAlign w:val="center"/>
          </w:tcPr>
          <w:p w14:paraId="2E190811" w14:textId="77777777" w:rsidR="00AE288A" w:rsidRDefault="00000000">
            <w:pPr>
              <w:spacing w:line="360" w:lineRule="auto"/>
              <w:rPr>
                <w:rFonts w:cs="宋体" w:hint="eastAsia"/>
                <w:sz w:val="24"/>
                <w:szCs w:val="24"/>
              </w:rPr>
            </w:pPr>
            <w:r>
              <w:rPr>
                <w:rFonts w:cs="宋体"/>
                <w:sz w:val="24"/>
                <w:szCs w:val="24"/>
              </w:rPr>
              <w:t>1837</w:t>
            </w:r>
          </w:p>
        </w:tc>
        <w:tc>
          <w:tcPr>
            <w:tcW w:w="3168" w:type="dxa"/>
            <w:tcMar>
              <w:top w:w="90" w:type="dxa"/>
              <w:left w:w="120" w:type="dxa"/>
              <w:bottom w:w="90" w:type="dxa"/>
              <w:right w:w="120" w:type="dxa"/>
            </w:tcMar>
            <w:vAlign w:val="center"/>
          </w:tcPr>
          <w:p w14:paraId="11574733" w14:textId="77777777" w:rsidR="00AE288A" w:rsidRDefault="00000000">
            <w:pPr>
              <w:spacing w:line="360" w:lineRule="auto"/>
              <w:rPr>
                <w:rFonts w:cs="宋体" w:hint="eastAsia"/>
                <w:sz w:val="24"/>
                <w:szCs w:val="24"/>
              </w:rPr>
            </w:pPr>
            <w:r>
              <w:rPr>
                <w:rFonts w:cs="宋体"/>
                <w:sz w:val="24"/>
                <w:szCs w:val="24"/>
              </w:rPr>
              <w:t>19.28%</w:t>
            </w:r>
          </w:p>
        </w:tc>
      </w:tr>
      <w:tr w:rsidR="00AE288A" w14:paraId="56DB3617" w14:textId="77777777">
        <w:trPr>
          <w:jc w:val="center"/>
        </w:trPr>
        <w:tc>
          <w:tcPr>
            <w:tcW w:w="3024" w:type="dxa"/>
            <w:tcMar>
              <w:top w:w="90" w:type="dxa"/>
              <w:left w:w="120" w:type="dxa"/>
              <w:bottom w:w="90" w:type="dxa"/>
              <w:right w:w="120" w:type="dxa"/>
            </w:tcMar>
            <w:vAlign w:val="center"/>
          </w:tcPr>
          <w:p w14:paraId="7DEE1DF6" w14:textId="77777777" w:rsidR="00AE288A" w:rsidRDefault="00000000">
            <w:pPr>
              <w:spacing w:line="360" w:lineRule="auto"/>
              <w:rPr>
                <w:rFonts w:cs="宋体" w:hint="eastAsia"/>
                <w:sz w:val="24"/>
                <w:szCs w:val="24"/>
              </w:rPr>
            </w:pPr>
            <w:r>
              <w:rPr>
                <w:rFonts w:cs="宋体"/>
                <w:sz w:val="24"/>
                <w:szCs w:val="24"/>
              </w:rPr>
              <w:t>SEKER</w:t>
            </w:r>
          </w:p>
        </w:tc>
        <w:tc>
          <w:tcPr>
            <w:tcW w:w="2160" w:type="dxa"/>
            <w:tcMar>
              <w:top w:w="90" w:type="dxa"/>
              <w:left w:w="120" w:type="dxa"/>
              <w:bottom w:w="90" w:type="dxa"/>
              <w:right w:w="120" w:type="dxa"/>
            </w:tcMar>
            <w:vAlign w:val="center"/>
          </w:tcPr>
          <w:p w14:paraId="33005F3A" w14:textId="77777777" w:rsidR="00AE288A" w:rsidRDefault="00000000">
            <w:pPr>
              <w:spacing w:line="360" w:lineRule="auto"/>
              <w:rPr>
                <w:rFonts w:cs="宋体" w:hint="eastAsia"/>
                <w:sz w:val="24"/>
                <w:szCs w:val="24"/>
              </w:rPr>
            </w:pPr>
            <w:r>
              <w:rPr>
                <w:rFonts w:cs="宋体"/>
                <w:sz w:val="24"/>
                <w:szCs w:val="24"/>
              </w:rPr>
              <w:t>1408</w:t>
            </w:r>
          </w:p>
        </w:tc>
        <w:tc>
          <w:tcPr>
            <w:tcW w:w="3168" w:type="dxa"/>
            <w:tcMar>
              <w:top w:w="90" w:type="dxa"/>
              <w:left w:w="120" w:type="dxa"/>
              <w:bottom w:w="90" w:type="dxa"/>
              <w:right w:w="120" w:type="dxa"/>
            </w:tcMar>
            <w:vAlign w:val="center"/>
          </w:tcPr>
          <w:p w14:paraId="30520D76" w14:textId="77777777" w:rsidR="00AE288A" w:rsidRDefault="00000000">
            <w:pPr>
              <w:spacing w:line="360" w:lineRule="auto"/>
              <w:rPr>
                <w:rFonts w:cs="宋体" w:hint="eastAsia"/>
                <w:sz w:val="24"/>
                <w:szCs w:val="24"/>
              </w:rPr>
            </w:pPr>
            <w:r>
              <w:rPr>
                <w:rFonts w:cs="宋体"/>
                <w:sz w:val="24"/>
                <w:szCs w:val="24"/>
              </w:rPr>
              <w:t>14.78%</w:t>
            </w:r>
          </w:p>
        </w:tc>
      </w:tr>
      <w:tr w:rsidR="00AE288A" w14:paraId="46826046" w14:textId="77777777">
        <w:trPr>
          <w:jc w:val="center"/>
        </w:trPr>
        <w:tc>
          <w:tcPr>
            <w:tcW w:w="3024" w:type="dxa"/>
            <w:tcMar>
              <w:top w:w="90" w:type="dxa"/>
              <w:left w:w="120" w:type="dxa"/>
              <w:bottom w:w="90" w:type="dxa"/>
              <w:right w:w="120" w:type="dxa"/>
            </w:tcMar>
            <w:vAlign w:val="center"/>
          </w:tcPr>
          <w:p w14:paraId="32B70279" w14:textId="77777777" w:rsidR="00AE288A" w:rsidRDefault="00000000">
            <w:pPr>
              <w:spacing w:line="360" w:lineRule="auto"/>
              <w:rPr>
                <w:rFonts w:cs="宋体" w:hint="eastAsia"/>
                <w:sz w:val="24"/>
                <w:szCs w:val="24"/>
              </w:rPr>
            </w:pPr>
            <w:r>
              <w:rPr>
                <w:rFonts w:cs="宋体"/>
                <w:sz w:val="24"/>
                <w:szCs w:val="24"/>
              </w:rPr>
              <w:t>HOROZ</w:t>
            </w:r>
          </w:p>
        </w:tc>
        <w:tc>
          <w:tcPr>
            <w:tcW w:w="2160" w:type="dxa"/>
            <w:tcMar>
              <w:top w:w="90" w:type="dxa"/>
              <w:left w:w="120" w:type="dxa"/>
              <w:bottom w:w="90" w:type="dxa"/>
              <w:right w:w="120" w:type="dxa"/>
            </w:tcMar>
            <w:vAlign w:val="center"/>
          </w:tcPr>
          <w:p w14:paraId="31E6A7EF" w14:textId="77777777" w:rsidR="00AE288A" w:rsidRDefault="00000000">
            <w:pPr>
              <w:spacing w:line="360" w:lineRule="auto"/>
              <w:rPr>
                <w:rFonts w:cs="宋体" w:hint="eastAsia"/>
                <w:sz w:val="24"/>
                <w:szCs w:val="24"/>
              </w:rPr>
            </w:pPr>
            <w:r>
              <w:rPr>
                <w:rFonts w:cs="宋体"/>
                <w:sz w:val="24"/>
                <w:szCs w:val="24"/>
              </w:rPr>
              <w:t>1340</w:t>
            </w:r>
          </w:p>
        </w:tc>
        <w:tc>
          <w:tcPr>
            <w:tcW w:w="3168" w:type="dxa"/>
            <w:tcMar>
              <w:top w:w="90" w:type="dxa"/>
              <w:left w:w="120" w:type="dxa"/>
              <w:bottom w:w="90" w:type="dxa"/>
              <w:right w:w="120" w:type="dxa"/>
            </w:tcMar>
            <w:vAlign w:val="center"/>
          </w:tcPr>
          <w:p w14:paraId="78C55CB4" w14:textId="77777777" w:rsidR="00AE288A" w:rsidRDefault="00000000">
            <w:pPr>
              <w:spacing w:line="360" w:lineRule="auto"/>
              <w:rPr>
                <w:rFonts w:cs="宋体" w:hint="eastAsia"/>
                <w:sz w:val="24"/>
                <w:szCs w:val="24"/>
              </w:rPr>
            </w:pPr>
            <w:r>
              <w:rPr>
                <w:rFonts w:cs="宋体"/>
                <w:sz w:val="24"/>
                <w:szCs w:val="24"/>
              </w:rPr>
              <w:t>14.07%</w:t>
            </w:r>
          </w:p>
        </w:tc>
      </w:tr>
      <w:tr w:rsidR="00AE288A" w14:paraId="100DAC99" w14:textId="77777777">
        <w:trPr>
          <w:jc w:val="center"/>
        </w:trPr>
        <w:tc>
          <w:tcPr>
            <w:tcW w:w="3024" w:type="dxa"/>
            <w:tcMar>
              <w:top w:w="90" w:type="dxa"/>
              <w:left w:w="120" w:type="dxa"/>
              <w:bottom w:w="90" w:type="dxa"/>
              <w:right w:w="120" w:type="dxa"/>
            </w:tcMar>
            <w:vAlign w:val="center"/>
          </w:tcPr>
          <w:p w14:paraId="12B43313" w14:textId="77777777" w:rsidR="00AE288A" w:rsidRDefault="00000000">
            <w:pPr>
              <w:spacing w:line="360" w:lineRule="auto"/>
              <w:rPr>
                <w:rFonts w:cs="宋体" w:hint="eastAsia"/>
                <w:sz w:val="24"/>
                <w:szCs w:val="24"/>
              </w:rPr>
            </w:pPr>
            <w:r>
              <w:rPr>
                <w:rFonts w:cs="宋体"/>
                <w:sz w:val="24"/>
                <w:szCs w:val="24"/>
              </w:rPr>
              <w:t>CALI</w:t>
            </w:r>
          </w:p>
        </w:tc>
        <w:tc>
          <w:tcPr>
            <w:tcW w:w="2160" w:type="dxa"/>
            <w:tcMar>
              <w:top w:w="90" w:type="dxa"/>
              <w:left w:w="120" w:type="dxa"/>
              <w:bottom w:w="90" w:type="dxa"/>
              <w:right w:w="120" w:type="dxa"/>
            </w:tcMar>
            <w:vAlign w:val="center"/>
          </w:tcPr>
          <w:p w14:paraId="26182AFB" w14:textId="77777777" w:rsidR="00AE288A" w:rsidRDefault="00000000">
            <w:pPr>
              <w:spacing w:line="360" w:lineRule="auto"/>
              <w:rPr>
                <w:rFonts w:cs="宋体" w:hint="eastAsia"/>
                <w:sz w:val="24"/>
                <w:szCs w:val="24"/>
              </w:rPr>
            </w:pPr>
            <w:r>
              <w:rPr>
                <w:rFonts w:cs="宋体"/>
                <w:sz w:val="24"/>
                <w:szCs w:val="24"/>
              </w:rPr>
              <w:t>1151</w:t>
            </w:r>
          </w:p>
        </w:tc>
        <w:tc>
          <w:tcPr>
            <w:tcW w:w="3168" w:type="dxa"/>
            <w:tcMar>
              <w:top w:w="90" w:type="dxa"/>
              <w:left w:w="120" w:type="dxa"/>
              <w:bottom w:w="90" w:type="dxa"/>
              <w:right w:w="120" w:type="dxa"/>
            </w:tcMar>
            <w:vAlign w:val="center"/>
          </w:tcPr>
          <w:p w14:paraId="0835B92D" w14:textId="77777777" w:rsidR="00AE288A" w:rsidRDefault="00000000">
            <w:pPr>
              <w:spacing w:line="360" w:lineRule="auto"/>
              <w:rPr>
                <w:rFonts w:cs="宋体" w:hint="eastAsia"/>
                <w:sz w:val="24"/>
                <w:szCs w:val="24"/>
              </w:rPr>
            </w:pPr>
            <w:r>
              <w:rPr>
                <w:rFonts w:cs="宋体"/>
                <w:sz w:val="24"/>
                <w:szCs w:val="24"/>
              </w:rPr>
              <w:t>12.08%</w:t>
            </w:r>
          </w:p>
        </w:tc>
      </w:tr>
      <w:tr w:rsidR="00AE288A" w14:paraId="43DEED1D" w14:textId="77777777">
        <w:trPr>
          <w:jc w:val="center"/>
        </w:trPr>
        <w:tc>
          <w:tcPr>
            <w:tcW w:w="3024" w:type="dxa"/>
            <w:tcMar>
              <w:top w:w="90" w:type="dxa"/>
              <w:left w:w="120" w:type="dxa"/>
              <w:bottom w:w="90" w:type="dxa"/>
              <w:right w:w="120" w:type="dxa"/>
            </w:tcMar>
            <w:vAlign w:val="center"/>
          </w:tcPr>
          <w:p w14:paraId="77A3145D" w14:textId="77777777" w:rsidR="00AE288A" w:rsidRDefault="00000000">
            <w:pPr>
              <w:spacing w:line="360" w:lineRule="auto"/>
              <w:rPr>
                <w:rFonts w:cs="宋体" w:hint="eastAsia"/>
                <w:sz w:val="24"/>
                <w:szCs w:val="24"/>
              </w:rPr>
            </w:pPr>
            <w:r>
              <w:rPr>
                <w:rFonts w:cs="宋体"/>
                <w:sz w:val="24"/>
                <w:szCs w:val="24"/>
              </w:rPr>
              <w:t>BARBUNYA</w:t>
            </w:r>
          </w:p>
        </w:tc>
        <w:tc>
          <w:tcPr>
            <w:tcW w:w="2160" w:type="dxa"/>
            <w:tcMar>
              <w:top w:w="90" w:type="dxa"/>
              <w:left w:w="120" w:type="dxa"/>
              <w:bottom w:w="90" w:type="dxa"/>
              <w:right w:w="120" w:type="dxa"/>
            </w:tcMar>
            <w:vAlign w:val="center"/>
          </w:tcPr>
          <w:p w14:paraId="4651291F" w14:textId="77777777" w:rsidR="00AE288A" w:rsidRDefault="00000000">
            <w:pPr>
              <w:spacing w:line="360" w:lineRule="auto"/>
              <w:rPr>
                <w:rFonts w:cs="宋体" w:hint="eastAsia"/>
                <w:sz w:val="24"/>
                <w:szCs w:val="24"/>
              </w:rPr>
            </w:pPr>
            <w:r>
              <w:rPr>
                <w:rFonts w:cs="宋体"/>
                <w:sz w:val="24"/>
                <w:szCs w:val="24"/>
              </w:rPr>
              <w:t>927</w:t>
            </w:r>
          </w:p>
        </w:tc>
        <w:tc>
          <w:tcPr>
            <w:tcW w:w="3168" w:type="dxa"/>
            <w:tcMar>
              <w:top w:w="90" w:type="dxa"/>
              <w:left w:w="120" w:type="dxa"/>
              <w:bottom w:w="90" w:type="dxa"/>
              <w:right w:w="120" w:type="dxa"/>
            </w:tcMar>
            <w:vAlign w:val="center"/>
          </w:tcPr>
          <w:p w14:paraId="32A3757C" w14:textId="77777777" w:rsidR="00AE288A" w:rsidRDefault="00000000">
            <w:pPr>
              <w:spacing w:line="360" w:lineRule="auto"/>
              <w:rPr>
                <w:rFonts w:cs="宋体" w:hint="eastAsia"/>
                <w:sz w:val="24"/>
                <w:szCs w:val="24"/>
              </w:rPr>
            </w:pPr>
            <w:r>
              <w:rPr>
                <w:rFonts w:cs="宋体"/>
                <w:sz w:val="24"/>
                <w:szCs w:val="24"/>
              </w:rPr>
              <w:t>9.73%</w:t>
            </w:r>
          </w:p>
        </w:tc>
      </w:tr>
      <w:tr w:rsidR="00AE288A" w14:paraId="7C7B5B5E" w14:textId="77777777">
        <w:trPr>
          <w:jc w:val="center"/>
        </w:trPr>
        <w:tc>
          <w:tcPr>
            <w:tcW w:w="3024" w:type="dxa"/>
            <w:tcMar>
              <w:top w:w="90" w:type="dxa"/>
              <w:left w:w="120" w:type="dxa"/>
              <w:bottom w:w="90" w:type="dxa"/>
              <w:right w:w="120" w:type="dxa"/>
            </w:tcMar>
            <w:vAlign w:val="center"/>
          </w:tcPr>
          <w:p w14:paraId="5A3B4DEC" w14:textId="77777777" w:rsidR="00AE288A" w:rsidRDefault="00000000">
            <w:pPr>
              <w:spacing w:line="360" w:lineRule="auto"/>
              <w:rPr>
                <w:rFonts w:cs="宋体" w:hint="eastAsia"/>
                <w:sz w:val="24"/>
                <w:szCs w:val="24"/>
              </w:rPr>
            </w:pPr>
            <w:r>
              <w:rPr>
                <w:rFonts w:cs="宋体"/>
                <w:sz w:val="24"/>
                <w:szCs w:val="24"/>
              </w:rPr>
              <w:t>BOMBAY</w:t>
            </w:r>
          </w:p>
        </w:tc>
        <w:tc>
          <w:tcPr>
            <w:tcW w:w="2160" w:type="dxa"/>
            <w:tcMar>
              <w:top w:w="90" w:type="dxa"/>
              <w:left w:w="120" w:type="dxa"/>
              <w:bottom w:w="90" w:type="dxa"/>
              <w:right w:w="120" w:type="dxa"/>
            </w:tcMar>
            <w:vAlign w:val="center"/>
          </w:tcPr>
          <w:p w14:paraId="30292F27" w14:textId="77777777" w:rsidR="00AE288A" w:rsidRDefault="00000000">
            <w:pPr>
              <w:spacing w:line="360" w:lineRule="auto"/>
              <w:rPr>
                <w:rFonts w:cs="宋体" w:hint="eastAsia"/>
                <w:sz w:val="24"/>
                <w:szCs w:val="24"/>
              </w:rPr>
            </w:pPr>
            <w:r>
              <w:rPr>
                <w:rFonts w:cs="宋体"/>
                <w:sz w:val="24"/>
                <w:szCs w:val="24"/>
              </w:rPr>
              <w:t>361</w:t>
            </w:r>
          </w:p>
        </w:tc>
        <w:tc>
          <w:tcPr>
            <w:tcW w:w="3168" w:type="dxa"/>
            <w:tcMar>
              <w:top w:w="90" w:type="dxa"/>
              <w:left w:w="120" w:type="dxa"/>
              <w:bottom w:w="90" w:type="dxa"/>
              <w:right w:w="120" w:type="dxa"/>
            </w:tcMar>
            <w:vAlign w:val="center"/>
          </w:tcPr>
          <w:p w14:paraId="3702AB88" w14:textId="77777777" w:rsidR="00AE288A" w:rsidRDefault="00000000">
            <w:pPr>
              <w:spacing w:line="360" w:lineRule="auto"/>
              <w:rPr>
                <w:rFonts w:cs="宋体" w:hint="eastAsia"/>
                <w:sz w:val="24"/>
                <w:szCs w:val="24"/>
              </w:rPr>
            </w:pPr>
            <w:r>
              <w:rPr>
                <w:rFonts w:cs="宋体"/>
                <w:sz w:val="24"/>
                <w:szCs w:val="24"/>
              </w:rPr>
              <w:t>3.79%</w:t>
            </w:r>
          </w:p>
        </w:tc>
      </w:tr>
    </w:tbl>
    <w:p w14:paraId="236D129F" w14:textId="77777777" w:rsidR="00AE288A" w:rsidRDefault="00AE288A">
      <w:pPr>
        <w:spacing w:after="40"/>
        <w:rPr>
          <w:rFonts w:hint="eastAsia"/>
        </w:rPr>
      </w:pPr>
    </w:p>
    <w:p w14:paraId="2A701FC6" w14:textId="77777777" w:rsidR="00AE288A" w:rsidRDefault="00000000">
      <w:pPr>
        <w:spacing w:line="360" w:lineRule="auto"/>
        <w:jc w:val="center"/>
        <w:rPr>
          <w:rFonts w:cs="宋体" w:hint="eastAsia"/>
          <w:sz w:val="24"/>
          <w:szCs w:val="24"/>
          <w:lang w:eastAsia="zh-CN"/>
        </w:rPr>
      </w:pPr>
      <w:r>
        <w:rPr>
          <w:rFonts w:cs="宋体"/>
          <w:sz w:val="24"/>
          <w:szCs w:val="24"/>
          <w:lang w:eastAsia="zh-CN"/>
        </w:rPr>
        <w:t>表2-3 清洗后的训练集类别分布</w:t>
      </w:r>
    </w:p>
    <w:p w14:paraId="2A7FC9BF" w14:textId="77777777" w:rsidR="00AE288A" w:rsidRDefault="00000000">
      <w:pPr>
        <w:spacing w:line="360" w:lineRule="auto"/>
        <w:ind w:firstLineChars="200" w:firstLine="480"/>
        <w:rPr>
          <w:rFonts w:cs="宋体" w:hint="eastAsia"/>
          <w:sz w:val="24"/>
          <w:szCs w:val="24"/>
        </w:rPr>
      </w:pPr>
      <w:r>
        <w:rPr>
          <w:rFonts w:cs="宋体"/>
          <w:sz w:val="24"/>
          <w:szCs w:val="24"/>
        </w:rPr>
        <w:t xml:space="preserve">DERMASON 和 SIRA </w:t>
      </w:r>
      <w:proofErr w:type="spellStart"/>
      <w:r>
        <w:rPr>
          <w:rFonts w:cs="宋体"/>
          <w:sz w:val="24"/>
          <w:szCs w:val="24"/>
        </w:rPr>
        <w:t>样本较多，而</w:t>
      </w:r>
      <w:proofErr w:type="spellEnd"/>
      <w:r>
        <w:rPr>
          <w:rFonts w:cs="宋体"/>
          <w:sz w:val="24"/>
          <w:szCs w:val="24"/>
        </w:rPr>
        <w:t xml:space="preserve"> BOMBAY </w:t>
      </w:r>
      <w:proofErr w:type="spellStart"/>
      <w:r>
        <w:rPr>
          <w:rFonts w:cs="宋体"/>
          <w:sz w:val="24"/>
          <w:szCs w:val="24"/>
        </w:rPr>
        <w:t>样本最少。Accuracy</w:t>
      </w:r>
      <w:proofErr w:type="spellEnd"/>
      <w:r>
        <w:rPr>
          <w:rFonts w:cs="宋体"/>
          <w:sz w:val="24"/>
          <w:szCs w:val="24"/>
        </w:rPr>
        <w:t xml:space="preserve"> </w:t>
      </w:r>
      <w:proofErr w:type="spellStart"/>
      <w:r>
        <w:rPr>
          <w:rFonts w:cs="宋体"/>
          <w:sz w:val="24"/>
          <w:szCs w:val="24"/>
        </w:rPr>
        <w:t>容易被多数类别主导，因此本文同时报告</w:t>
      </w:r>
      <w:proofErr w:type="spellEnd"/>
      <w:r>
        <w:rPr>
          <w:rFonts w:cs="宋体"/>
          <w:sz w:val="24"/>
          <w:szCs w:val="24"/>
        </w:rPr>
        <w:t xml:space="preserve"> Macro-F1，使每个类别在总体评价中具有相同权重。</w:t>
      </w:r>
    </w:p>
    <w:p w14:paraId="036B5D90" w14:textId="77777777" w:rsidR="00AE288A" w:rsidRDefault="00000000">
      <w:pPr>
        <w:rPr>
          <w:rFonts w:hint="eastAsia"/>
        </w:rPr>
      </w:pPr>
      <w:r>
        <w:lastRenderedPageBreak/>
        <w:br w:type="page"/>
      </w:r>
    </w:p>
    <w:p w14:paraId="48F10121" w14:textId="77777777" w:rsidR="00AE288A" w:rsidRDefault="00000000">
      <w:pPr>
        <w:pStyle w:val="1"/>
        <w:spacing w:beforeLines="50" w:before="120" w:afterLines="50" w:after="120" w:line="360" w:lineRule="auto"/>
        <w:rPr>
          <w:rFonts w:ascii="黑体" w:eastAsia="黑体" w:hAnsi="黑体" w:cs="黑体" w:hint="eastAsia"/>
          <w:szCs w:val="32"/>
        </w:rPr>
      </w:pPr>
      <w:bookmarkStart w:id="10" w:name="_Toc233156909"/>
      <w:r>
        <w:rPr>
          <w:rFonts w:ascii="黑体" w:eastAsia="黑体" w:hAnsi="黑体" w:cs="黑体"/>
          <w:szCs w:val="32"/>
        </w:rPr>
        <w:lastRenderedPageBreak/>
        <w:t>第3章 数据清洗与特征工程</w:t>
      </w:r>
      <w:bookmarkEnd w:id="10"/>
    </w:p>
    <w:p w14:paraId="60C52215"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11" w:name="_Toc233156910"/>
      <w:r>
        <w:rPr>
          <w:rFonts w:ascii="黑体" w:eastAsia="黑体" w:hAnsi="黑体" w:cs="黑体"/>
          <w:sz w:val="28"/>
          <w:szCs w:val="28"/>
          <w:lang w:eastAsia="zh-CN"/>
        </w:rPr>
        <w:t>3.1 防止数据泄漏的总体原则</w:t>
      </w:r>
      <w:bookmarkEnd w:id="11"/>
    </w:p>
    <w:tbl>
      <w:tblPr>
        <w:tblW w:w="0" w:type="auto"/>
        <w:jc w:val="center"/>
        <w:tblLook w:val="04A0" w:firstRow="1" w:lastRow="0" w:firstColumn="1" w:lastColumn="0" w:noHBand="0" w:noVBand="1"/>
      </w:tblPr>
      <w:tblGrid>
        <w:gridCol w:w="9648"/>
      </w:tblGrid>
      <w:tr w:rsidR="00AE288A" w14:paraId="3530E52B" w14:textId="77777777" w:rsidTr="00702617">
        <w:trPr>
          <w:jc w:val="center"/>
        </w:trPr>
        <w:tc>
          <w:tcPr>
            <w:tcW w:w="9648" w:type="dxa"/>
            <w:tcMar>
              <w:top w:w="130" w:type="dxa"/>
              <w:left w:w="180" w:type="dxa"/>
              <w:bottom w:w="130" w:type="dxa"/>
              <w:right w:w="180" w:type="dxa"/>
            </w:tcMar>
          </w:tcPr>
          <w:p w14:paraId="05B96A55" w14:textId="77777777" w:rsidR="00AE288A" w:rsidRPr="00702617" w:rsidRDefault="00000000">
            <w:pPr>
              <w:spacing w:line="360" w:lineRule="auto"/>
              <w:rPr>
                <w:rFonts w:cs="宋体" w:hint="eastAsia"/>
                <w:sz w:val="24"/>
                <w:szCs w:val="24"/>
                <w:lang w:eastAsia="zh-CN"/>
              </w:rPr>
            </w:pPr>
            <w:r w:rsidRPr="00702617">
              <w:rPr>
                <w:rFonts w:cs="宋体"/>
                <w:b/>
                <w:sz w:val="24"/>
                <w:szCs w:val="24"/>
                <w:lang w:eastAsia="zh-CN"/>
              </w:rPr>
              <w:t>核心原则：</w:t>
            </w:r>
            <w:r w:rsidRPr="00702617">
              <w:rPr>
                <w:rFonts w:cs="宋体"/>
                <w:sz w:val="24"/>
                <w:szCs w:val="24"/>
                <w:lang w:eastAsia="zh-CN"/>
              </w:rPr>
              <w:t>所有依赖数据分布的参数仅在训练集拟合，验证集和</w:t>
            </w:r>
            <w:proofErr w:type="gramStart"/>
            <w:r w:rsidRPr="00702617">
              <w:rPr>
                <w:rFonts w:cs="宋体"/>
                <w:sz w:val="24"/>
                <w:szCs w:val="24"/>
                <w:lang w:eastAsia="zh-CN"/>
              </w:rPr>
              <w:t>测试集只调用</w:t>
            </w:r>
            <w:proofErr w:type="gramEnd"/>
            <w:r w:rsidRPr="00702617">
              <w:rPr>
                <w:rFonts w:cs="宋体"/>
                <w:sz w:val="24"/>
                <w:szCs w:val="24"/>
                <w:lang w:eastAsia="zh-CN"/>
              </w:rPr>
              <w:t xml:space="preserve"> transform。</w:t>
            </w:r>
          </w:p>
        </w:tc>
      </w:tr>
    </w:tbl>
    <w:p w14:paraId="2FD4757E" w14:textId="77777777" w:rsidR="00AE288A" w:rsidRDefault="00AE288A">
      <w:pPr>
        <w:spacing w:after="40"/>
        <w:rPr>
          <w:rFonts w:hint="eastAsia"/>
          <w:lang w:eastAsia="zh-CN"/>
        </w:rPr>
      </w:pPr>
    </w:p>
    <w:p w14:paraId="04AC3892" w14:textId="77777777" w:rsidR="00AE288A" w:rsidRDefault="00000000">
      <w:pPr>
        <w:spacing w:line="360" w:lineRule="auto"/>
        <w:ind w:firstLineChars="200" w:firstLine="480"/>
        <w:rPr>
          <w:rFonts w:cs="宋体" w:hint="eastAsia"/>
          <w:sz w:val="24"/>
          <w:szCs w:val="24"/>
        </w:rPr>
      </w:pPr>
      <w:r>
        <w:rPr>
          <w:rFonts w:cs="宋体"/>
          <w:sz w:val="24"/>
          <w:szCs w:val="24"/>
          <w:lang w:eastAsia="zh-CN"/>
        </w:rPr>
        <w:t>如果使用测试</w:t>
      </w:r>
      <w:proofErr w:type="gramStart"/>
      <w:r>
        <w:rPr>
          <w:rFonts w:cs="宋体"/>
          <w:sz w:val="24"/>
          <w:szCs w:val="24"/>
          <w:lang w:eastAsia="zh-CN"/>
        </w:rPr>
        <w:t>集计算</w:t>
      </w:r>
      <w:proofErr w:type="gramEnd"/>
      <w:r>
        <w:rPr>
          <w:rFonts w:cs="宋体"/>
          <w:sz w:val="24"/>
          <w:szCs w:val="24"/>
          <w:lang w:eastAsia="zh-CN"/>
        </w:rPr>
        <w:t>中位数、标准差或异常值阈值，测试信息会提前进入模型，导致结果高估。</w:t>
      </w:r>
      <w:r>
        <w:rPr>
          <w:rFonts w:cs="宋体"/>
          <w:sz w:val="24"/>
          <w:szCs w:val="24"/>
        </w:rPr>
        <w:t xml:space="preserve">为避免这一问题，项目将中位数、0.5%/99.5% </w:t>
      </w:r>
      <w:proofErr w:type="spellStart"/>
      <w:r>
        <w:rPr>
          <w:rFonts w:cs="宋体"/>
          <w:sz w:val="24"/>
          <w:szCs w:val="24"/>
        </w:rPr>
        <w:t>分位数阈值和StandardScaler</w:t>
      </w:r>
      <w:proofErr w:type="spellEnd"/>
      <w:r>
        <w:rPr>
          <w:rFonts w:cs="宋体"/>
          <w:sz w:val="24"/>
          <w:szCs w:val="24"/>
        </w:rPr>
        <w:t xml:space="preserve"> </w:t>
      </w:r>
      <w:proofErr w:type="spellStart"/>
      <w:r>
        <w:rPr>
          <w:rFonts w:cs="宋体"/>
          <w:sz w:val="24"/>
          <w:szCs w:val="24"/>
        </w:rPr>
        <w:t>参数封装在</w:t>
      </w:r>
      <w:proofErr w:type="spellEnd"/>
      <w:r>
        <w:rPr>
          <w:rFonts w:cs="宋体"/>
          <w:sz w:val="24"/>
          <w:szCs w:val="24"/>
        </w:rPr>
        <w:t xml:space="preserve"> </w:t>
      </w:r>
      <w:proofErr w:type="spellStart"/>
      <w:r>
        <w:rPr>
          <w:rFonts w:cs="宋体"/>
          <w:sz w:val="24"/>
          <w:szCs w:val="24"/>
        </w:rPr>
        <w:t>TabularPreprocessor</w:t>
      </w:r>
      <w:proofErr w:type="spellEnd"/>
      <w:r>
        <w:rPr>
          <w:rFonts w:cs="宋体"/>
          <w:sz w:val="24"/>
          <w:szCs w:val="24"/>
        </w:rPr>
        <w:t xml:space="preserve"> </w:t>
      </w:r>
      <w:proofErr w:type="spellStart"/>
      <w:r>
        <w:rPr>
          <w:rFonts w:cs="宋体"/>
          <w:sz w:val="24"/>
          <w:szCs w:val="24"/>
        </w:rPr>
        <w:t>中，并保存拟合后的对象</w:t>
      </w:r>
      <w:proofErr w:type="spellEnd"/>
      <w:r>
        <w:rPr>
          <w:rFonts w:cs="宋体"/>
          <w:sz w:val="24"/>
          <w:szCs w:val="24"/>
        </w:rPr>
        <w:t>。</w:t>
      </w:r>
    </w:p>
    <w:p w14:paraId="5E02EBB0" w14:textId="77777777" w:rsidR="00AE288A" w:rsidRDefault="00000000">
      <w:pPr>
        <w:pStyle w:val="21"/>
        <w:spacing w:beforeLines="50" w:before="120" w:afterLines="50" w:line="360" w:lineRule="auto"/>
        <w:rPr>
          <w:rFonts w:ascii="黑体" w:eastAsia="黑体" w:hAnsi="黑体" w:cs="黑体" w:hint="eastAsia"/>
          <w:sz w:val="28"/>
          <w:szCs w:val="28"/>
        </w:rPr>
      </w:pPr>
      <w:bookmarkStart w:id="12" w:name="_Toc233156911"/>
      <w:r>
        <w:rPr>
          <w:rFonts w:ascii="黑体" w:eastAsia="黑体" w:hAnsi="黑体" w:cs="黑体"/>
          <w:sz w:val="28"/>
          <w:szCs w:val="28"/>
        </w:rPr>
        <w:t>3.2 标签与数值清洗</w:t>
      </w:r>
      <w:bookmarkEnd w:id="12"/>
    </w:p>
    <w:p w14:paraId="3118B70C" w14:textId="77777777" w:rsidR="00AE288A" w:rsidRDefault="00000000">
      <w:pPr>
        <w:pStyle w:val="a0"/>
        <w:spacing w:line="360" w:lineRule="auto"/>
        <w:rPr>
          <w:rFonts w:cs="宋体" w:hint="eastAsia"/>
          <w:sz w:val="24"/>
          <w:szCs w:val="24"/>
          <w:lang w:eastAsia="zh-CN"/>
        </w:rPr>
      </w:pPr>
      <w:r>
        <w:rPr>
          <w:rFonts w:cs="宋体"/>
          <w:sz w:val="24"/>
          <w:szCs w:val="24"/>
          <w:lang w:eastAsia="zh-CN"/>
        </w:rPr>
        <w:t>标签先去除首尾空白，再统一为大写。</w:t>
      </w:r>
    </w:p>
    <w:p w14:paraId="1C3327B8" w14:textId="77777777" w:rsidR="00AE288A" w:rsidRDefault="00000000">
      <w:pPr>
        <w:pStyle w:val="a0"/>
        <w:spacing w:line="360" w:lineRule="auto"/>
        <w:rPr>
          <w:rFonts w:cs="宋体" w:hint="eastAsia"/>
          <w:sz w:val="24"/>
          <w:szCs w:val="24"/>
          <w:lang w:eastAsia="zh-CN"/>
        </w:rPr>
      </w:pPr>
      <w:r>
        <w:rPr>
          <w:rFonts w:cs="宋体"/>
          <w:sz w:val="24"/>
          <w:szCs w:val="24"/>
          <w:lang w:eastAsia="zh-CN"/>
        </w:rPr>
        <w:t>将标签中的数字 0 替换为字母 O，将数字 3 替换为字母 E。</w:t>
      </w:r>
    </w:p>
    <w:p w14:paraId="718787F2" w14:textId="77777777" w:rsidR="00AE288A" w:rsidRDefault="00000000">
      <w:pPr>
        <w:pStyle w:val="a0"/>
        <w:spacing w:line="360" w:lineRule="auto"/>
        <w:rPr>
          <w:rFonts w:cs="宋体" w:hint="eastAsia"/>
          <w:sz w:val="24"/>
          <w:szCs w:val="24"/>
          <w:lang w:eastAsia="zh-CN"/>
        </w:rPr>
      </w:pPr>
      <w:r>
        <w:rPr>
          <w:rFonts w:cs="宋体"/>
          <w:sz w:val="24"/>
          <w:szCs w:val="24"/>
          <w:lang w:eastAsia="zh-CN"/>
        </w:rPr>
        <w:t xml:space="preserve">清洗结果必须属于 7 </w:t>
      </w:r>
      <w:proofErr w:type="gramStart"/>
      <w:r>
        <w:rPr>
          <w:rFonts w:cs="宋体"/>
          <w:sz w:val="24"/>
          <w:szCs w:val="24"/>
          <w:lang w:eastAsia="zh-CN"/>
        </w:rPr>
        <w:t>个</w:t>
      </w:r>
      <w:proofErr w:type="gramEnd"/>
      <w:r>
        <w:rPr>
          <w:rFonts w:cs="宋体"/>
          <w:sz w:val="24"/>
          <w:szCs w:val="24"/>
          <w:lang w:eastAsia="zh-CN"/>
        </w:rPr>
        <w:t>合法类别，否则立即报错并停止实验。</w:t>
      </w:r>
    </w:p>
    <w:p w14:paraId="77774167" w14:textId="77777777" w:rsidR="00AE288A" w:rsidRDefault="00000000">
      <w:pPr>
        <w:pStyle w:val="a0"/>
        <w:spacing w:line="360" w:lineRule="auto"/>
        <w:rPr>
          <w:rFonts w:cs="宋体" w:hint="eastAsia"/>
          <w:sz w:val="24"/>
          <w:szCs w:val="24"/>
          <w:lang w:eastAsia="zh-CN"/>
        </w:rPr>
      </w:pPr>
      <w:r>
        <w:rPr>
          <w:rFonts w:cs="宋体"/>
          <w:sz w:val="24"/>
          <w:szCs w:val="24"/>
          <w:lang w:eastAsia="zh-CN"/>
        </w:rPr>
        <w:t xml:space="preserve">数值特征使用正则表达式提取数字部分，问号和无法解析内容转为 </w:t>
      </w:r>
      <w:proofErr w:type="spellStart"/>
      <w:r>
        <w:rPr>
          <w:rFonts w:cs="宋体"/>
          <w:sz w:val="24"/>
          <w:szCs w:val="24"/>
          <w:lang w:eastAsia="zh-CN"/>
        </w:rPr>
        <w:t>NaN</w:t>
      </w:r>
      <w:proofErr w:type="spellEnd"/>
      <w:r>
        <w:rPr>
          <w:rFonts w:cs="宋体"/>
          <w:sz w:val="24"/>
          <w:szCs w:val="24"/>
          <w:lang w:eastAsia="zh-CN"/>
        </w:rPr>
        <w:t>。</w:t>
      </w:r>
    </w:p>
    <w:p w14:paraId="3514FB3D" w14:textId="77777777" w:rsidR="00AE288A" w:rsidRDefault="00000000">
      <w:pPr>
        <w:pStyle w:val="a0"/>
        <w:spacing w:line="360" w:lineRule="auto"/>
        <w:rPr>
          <w:rFonts w:cs="宋体" w:hint="eastAsia"/>
          <w:sz w:val="24"/>
          <w:szCs w:val="24"/>
          <w:lang w:eastAsia="zh-CN"/>
        </w:rPr>
      </w:pPr>
      <w:r>
        <w:rPr>
          <w:rFonts w:cs="宋体"/>
          <w:sz w:val="24"/>
          <w:szCs w:val="24"/>
          <w:lang w:eastAsia="zh-CN"/>
        </w:rPr>
        <w:t>只删除训练集的完全重复记录，验证集和测试</w:t>
      </w:r>
      <w:proofErr w:type="gramStart"/>
      <w:r>
        <w:rPr>
          <w:rFonts w:cs="宋体"/>
          <w:sz w:val="24"/>
          <w:szCs w:val="24"/>
          <w:lang w:eastAsia="zh-CN"/>
        </w:rPr>
        <w:t>集保持</w:t>
      </w:r>
      <w:proofErr w:type="gramEnd"/>
      <w:r>
        <w:rPr>
          <w:rFonts w:cs="宋体"/>
          <w:sz w:val="24"/>
          <w:szCs w:val="24"/>
          <w:lang w:eastAsia="zh-CN"/>
        </w:rPr>
        <w:t>教师原始划分。</w:t>
      </w:r>
    </w:p>
    <w:p w14:paraId="00F71F84"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13" w:name="_Toc233156912"/>
      <w:r>
        <w:rPr>
          <w:rFonts w:ascii="黑体" w:eastAsia="黑体" w:hAnsi="黑体" w:cs="黑体"/>
          <w:sz w:val="28"/>
          <w:szCs w:val="28"/>
          <w:lang w:eastAsia="zh-CN"/>
        </w:rPr>
        <w:t xml:space="preserve">3.3 </w:t>
      </w:r>
      <w:proofErr w:type="gramStart"/>
      <w:r>
        <w:rPr>
          <w:rFonts w:ascii="黑体" w:eastAsia="黑体" w:hAnsi="黑体" w:cs="黑体"/>
          <w:sz w:val="28"/>
          <w:szCs w:val="28"/>
          <w:lang w:eastAsia="zh-CN"/>
        </w:rPr>
        <w:t>缺失值</w:t>
      </w:r>
      <w:proofErr w:type="gramEnd"/>
      <w:r>
        <w:rPr>
          <w:rFonts w:ascii="黑体" w:eastAsia="黑体" w:hAnsi="黑体" w:cs="黑体"/>
          <w:sz w:val="28"/>
          <w:szCs w:val="28"/>
          <w:lang w:eastAsia="zh-CN"/>
        </w:rPr>
        <w:t>与异常值处理</w:t>
      </w:r>
      <w:bookmarkEnd w:id="13"/>
    </w:p>
    <w:p w14:paraId="2380C1F4"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中位数相较均值对极端值更稳健，适合形态特征中存在长尾分布的情况。异常值处理不直接删除样本，而是使用训练集分位数截尾，将小于 0.5% 分位数或大于99.5% 分位数的</w:t>
      </w:r>
      <w:proofErr w:type="gramStart"/>
      <w:r>
        <w:rPr>
          <w:rFonts w:cs="宋体"/>
          <w:sz w:val="24"/>
          <w:szCs w:val="24"/>
          <w:lang w:eastAsia="zh-CN"/>
        </w:rPr>
        <w:t>值限制</w:t>
      </w:r>
      <w:proofErr w:type="gramEnd"/>
      <w:r>
        <w:rPr>
          <w:rFonts w:cs="宋体"/>
          <w:sz w:val="24"/>
          <w:szCs w:val="24"/>
          <w:lang w:eastAsia="zh-CN"/>
        </w:rPr>
        <w:t>到边界，减少少量错误或极端样本对线性模型的影响。</w:t>
      </w:r>
    </w:p>
    <w:p w14:paraId="1D9D6D8F" w14:textId="77777777" w:rsidR="00AE288A" w:rsidRDefault="00000000">
      <w:pPr>
        <w:pStyle w:val="21"/>
        <w:spacing w:beforeLines="50" w:before="120" w:afterLines="50" w:line="360" w:lineRule="auto"/>
        <w:rPr>
          <w:rFonts w:ascii="黑体" w:eastAsia="黑体" w:hAnsi="黑体" w:cs="黑体" w:hint="eastAsia"/>
          <w:sz w:val="28"/>
          <w:szCs w:val="28"/>
        </w:rPr>
      </w:pPr>
      <w:bookmarkStart w:id="14" w:name="_Toc233156913"/>
      <w:r>
        <w:rPr>
          <w:rFonts w:ascii="黑体" w:eastAsia="黑体" w:hAnsi="黑体" w:cs="黑体"/>
          <w:sz w:val="28"/>
          <w:szCs w:val="28"/>
        </w:rPr>
        <w:t xml:space="preserve">3.4 </w:t>
      </w:r>
      <w:proofErr w:type="spellStart"/>
      <w:r>
        <w:rPr>
          <w:rFonts w:ascii="黑体" w:eastAsia="黑体" w:hAnsi="黑体" w:cs="黑体"/>
          <w:sz w:val="28"/>
          <w:szCs w:val="28"/>
        </w:rPr>
        <w:t>衍生特征设计</w:t>
      </w:r>
      <w:bookmarkEnd w:id="14"/>
      <w:proofErr w:type="spellEnd"/>
    </w:p>
    <w:tbl>
      <w:tblPr>
        <w:tblStyle w:val="aff1"/>
        <w:tblW w:w="0" w:type="auto"/>
        <w:jc w:val="center"/>
        <w:tblLayout w:type="fixed"/>
        <w:tblLook w:val="04A0" w:firstRow="1" w:lastRow="0" w:firstColumn="1" w:lastColumn="0" w:noHBand="0" w:noVBand="1"/>
      </w:tblPr>
      <w:tblGrid>
        <w:gridCol w:w="2304"/>
        <w:gridCol w:w="3168"/>
        <w:gridCol w:w="3311"/>
      </w:tblGrid>
      <w:tr w:rsidR="00AE288A" w14:paraId="2932D881" w14:textId="77777777">
        <w:trPr>
          <w:tblHeader/>
          <w:jc w:val="center"/>
        </w:trPr>
        <w:tc>
          <w:tcPr>
            <w:tcW w:w="2304" w:type="dxa"/>
            <w:shd w:val="clear" w:color="auto" w:fill="E9F1EC"/>
            <w:tcMar>
              <w:top w:w="90" w:type="dxa"/>
              <w:left w:w="120" w:type="dxa"/>
              <w:bottom w:w="90" w:type="dxa"/>
              <w:right w:w="120" w:type="dxa"/>
            </w:tcMar>
            <w:vAlign w:val="center"/>
          </w:tcPr>
          <w:p w14:paraId="3B80C39B" w14:textId="77777777" w:rsidR="00AE288A" w:rsidRDefault="00000000">
            <w:pPr>
              <w:spacing w:line="360" w:lineRule="auto"/>
              <w:rPr>
                <w:rFonts w:cs="宋体" w:hint="eastAsia"/>
                <w:sz w:val="24"/>
                <w:szCs w:val="24"/>
              </w:rPr>
            </w:pPr>
            <w:r>
              <w:rPr>
                <w:rFonts w:cs="宋体"/>
                <w:b/>
                <w:sz w:val="24"/>
                <w:szCs w:val="24"/>
              </w:rPr>
              <w:t>衍生特征</w:t>
            </w:r>
          </w:p>
        </w:tc>
        <w:tc>
          <w:tcPr>
            <w:tcW w:w="3168" w:type="dxa"/>
            <w:shd w:val="clear" w:color="auto" w:fill="E9F1EC"/>
            <w:tcMar>
              <w:top w:w="90" w:type="dxa"/>
              <w:left w:w="120" w:type="dxa"/>
              <w:bottom w:w="90" w:type="dxa"/>
              <w:right w:w="120" w:type="dxa"/>
            </w:tcMar>
            <w:vAlign w:val="center"/>
          </w:tcPr>
          <w:p w14:paraId="55DCD96D" w14:textId="77777777" w:rsidR="00AE288A" w:rsidRDefault="00000000">
            <w:pPr>
              <w:spacing w:line="360" w:lineRule="auto"/>
              <w:rPr>
                <w:rFonts w:cs="宋体" w:hint="eastAsia"/>
                <w:sz w:val="24"/>
                <w:szCs w:val="24"/>
              </w:rPr>
            </w:pPr>
            <w:r>
              <w:rPr>
                <w:rFonts w:cs="宋体"/>
                <w:b/>
                <w:sz w:val="24"/>
                <w:szCs w:val="24"/>
              </w:rPr>
              <w:t>公式</w:t>
            </w:r>
          </w:p>
        </w:tc>
        <w:tc>
          <w:tcPr>
            <w:tcW w:w="3311" w:type="dxa"/>
            <w:shd w:val="clear" w:color="auto" w:fill="E9F1EC"/>
            <w:tcMar>
              <w:top w:w="90" w:type="dxa"/>
              <w:left w:w="120" w:type="dxa"/>
              <w:bottom w:w="90" w:type="dxa"/>
              <w:right w:w="120" w:type="dxa"/>
            </w:tcMar>
            <w:vAlign w:val="center"/>
          </w:tcPr>
          <w:p w14:paraId="148E111A" w14:textId="77777777" w:rsidR="00AE288A" w:rsidRDefault="00000000">
            <w:pPr>
              <w:spacing w:line="360" w:lineRule="auto"/>
              <w:rPr>
                <w:rFonts w:cs="宋体" w:hint="eastAsia"/>
                <w:sz w:val="24"/>
                <w:szCs w:val="24"/>
              </w:rPr>
            </w:pPr>
            <w:r>
              <w:rPr>
                <w:rFonts w:cs="宋体"/>
                <w:b/>
                <w:sz w:val="24"/>
                <w:szCs w:val="24"/>
              </w:rPr>
              <w:t>几何含义</w:t>
            </w:r>
          </w:p>
        </w:tc>
      </w:tr>
      <w:tr w:rsidR="00AE288A" w14:paraId="6FBA7BE1" w14:textId="77777777">
        <w:trPr>
          <w:jc w:val="center"/>
        </w:trPr>
        <w:tc>
          <w:tcPr>
            <w:tcW w:w="2304" w:type="dxa"/>
            <w:tcMar>
              <w:top w:w="90" w:type="dxa"/>
              <w:left w:w="120" w:type="dxa"/>
              <w:bottom w:w="90" w:type="dxa"/>
              <w:right w:w="120" w:type="dxa"/>
            </w:tcMar>
            <w:vAlign w:val="center"/>
          </w:tcPr>
          <w:p w14:paraId="1EA8A056" w14:textId="77777777" w:rsidR="00AE288A" w:rsidRDefault="00000000">
            <w:pPr>
              <w:spacing w:line="360" w:lineRule="auto"/>
              <w:rPr>
                <w:rFonts w:cs="宋体" w:hint="eastAsia"/>
                <w:sz w:val="24"/>
                <w:szCs w:val="24"/>
              </w:rPr>
            </w:pPr>
            <w:r>
              <w:rPr>
                <w:rFonts w:cs="宋体"/>
                <w:sz w:val="24"/>
                <w:szCs w:val="24"/>
              </w:rPr>
              <w:t>ConvexGap</w:t>
            </w:r>
          </w:p>
        </w:tc>
        <w:tc>
          <w:tcPr>
            <w:tcW w:w="3168" w:type="dxa"/>
            <w:tcMar>
              <w:top w:w="90" w:type="dxa"/>
              <w:left w:w="120" w:type="dxa"/>
              <w:bottom w:w="90" w:type="dxa"/>
              <w:right w:w="120" w:type="dxa"/>
            </w:tcMar>
            <w:vAlign w:val="center"/>
          </w:tcPr>
          <w:p w14:paraId="461BC40E" w14:textId="77777777" w:rsidR="00AE288A" w:rsidRDefault="00000000">
            <w:pPr>
              <w:spacing w:line="360" w:lineRule="auto"/>
              <w:rPr>
                <w:rFonts w:cs="宋体" w:hint="eastAsia"/>
                <w:sz w:val="24"/>
                <w:szCs w:val="24"/>
              </w:rPr>
            </w:pPr>
            <w:r>
              <w:rPr>
                <w:rFonts w:cs="宋体"/>
                <w:sz w:val="24"/>
                <w:szCs w:val="24"/>
              </w:rPr>
              <w:t>ConvexArea - Area</w:t>
            </w:r>
          </w:p>
        </w:tc>
        <w:tc>
          <w:tcPr>
            <w:tcW w:w="3311" w:type="dxa"/>
            <w:tcMar>
              <w:top w:w="90" w:type="dxa"/>
              <w:left w:w="120" w:type="dxa"/>
              <w:bottom w:w="90" w:type="dxa"/>
              <w:right w:w="120" w:type="dxa"/>
            </w:tcMar>
            <w:vAlign w:val="center"/>
          </w:tcPr>
          <w:p w14:paraId="323D2B7F" w14:textId="77777777" w:rsidR="00AE288A" w:rsidRDefault="00000000">
            <w:pPr>
              <w:spacing w:line="360" w:lineRule="auto"/>
              <w:rPr>
                <w:rFonts w:cs="宋体" w:hint="eastAsia"/>
                <w:sz w:val="24"/>
                <w:szCs w:val="24"/>
                <w:lang w:eastAsia="zh-CN"/>
              </w:rPr>
            </w:pPr>
            <w:r>
              <w:rPr>
                <w:rFonts w:cs="宋体"/>
                <w:sz w:val="24"/>
                <w:szCs w:val="24"/>
                <w:lang w:eastAsia="zh-CN"/>
              </w:rPr>
              <w:t>凸包内未被豆粒占据的面积</w:t>
            </w:r>
          </w:p>
        </w:tc>
      </w:tr>
      <w:tr w:rsidR="00AE288A" w14:paraId="078FCF7E" w14:textId="77777777">
        <w:trPr>
          <w:jc w:val="center"/>
        </w:trPr>
        <w:tc>
          <w:tcPr>
            <w:tcW w:w="2304" w:type="dxa"/>
            <w:tcMar>
              <w:top w:w="90" w:type="dxa"/>
              <w:left w:w="120" w:type="dxa"/>
              <w:bottom w:w="90" w:type="dxa"/>
              <w:right w:w="120" w:type="dxa"/>
            </w:tcMar>
            <w:vAlign w:val="center"/>
          </w:tcPr>
          <w:p w14:paraId="602F5149" w14:textId="77777777" w:rsidR="00AE288A" w:rsidRDefault="00000000">
            <w:pPr>
              <w:spacing w:line="360" w:lineRule="auto"/>
              <w:rPr>
                <w:rFonts w:cs="宋体" w:hint="eastAsia"/>
                <w:sz w:val="24"/>
                <w:szCs w:val="24"/>
              </w:rPr>
            </w:pPr>
            <w:proofErr w:type="spellStart"/>
            <w:r>
              <w:rPr>
                <w:rFonts w:cs="宋体"/>
                <w:sz w:val="24"/>
                <w:szCs w:val="24"/>
              </w:rPr>
              <w:lastRenderedPageBreak/>
              <w:t>AxisLengthDiff</w:t>
            </w:r>
            <w:proofErr w:type="spellEnd"/>
          </w:p>
        </w:tc>
        <w:tc>
          <w:tcPr>
            <w:tcW w:w="3168" w:type="dxa"/>
            <w:tcMar>
              <w:top w:w="90" w:type="dxa"/>
              <w:left w:w="120" w:type="dxa"/>
              <w:bottom w:w="90" w:type="dxa"/>
              <w:right w:w="120" w:type="dxa"/>
            </w:tcMar>
            <w:vAlign w:val="center"/>
          </w:tcPr>
          <w:p w14:paraId="124E42C0" w14:textId="77777777" w:rsidR="00AE288A" w:rsidRDefault="00000000">
            <w:pPr>
              <w:spacing w:line="360" w:lineRule="auto"/>
              <w:rPr>
                <w:rFonts w:cs="宋体" w:hint="eastAsia"/>
                <w:sz w:val="24"/>
                <w:szCs w:val="24"/>
              </w:rPr>
            </w:pPr>
            <w:r>
              <w:rPr>
                <w:rFonts w:cs="宋体"/>
                <w:sz w:val="24"/>
                <w:szCs w:val="24"/>
              </w:rPr>
              <w:t>MajorAxisLength - MinorAxisLength</w:t>
            </w:r>
          </w:p>
        </w:tc>
        <w:tc>
          <w:tcPr>
            <w:tcW w:w="3311" w:type="dxa"/>
            <w:tcMar>
              <w:top w:w="90" w:type="dxa"/>
              <w:left w:w="120" w:type="dxa"/>
              <w:bottom w:w="90" w:type="dxa"/>
              <w:right w:w="120" w:type="dxa"/>
            </w:tcMar>
            <w:vAlign w:val="center"/>
          </w:tcPr>
          <w:p w14:paraId="5F63826F" w14:textId="77777777" w:rsidR="00AE288A" w:rsidRDefault="00000000">
            <w:pPr>
              <w:spacing w:line="360" w:lineRule="auto"/>
              <w:rPr>
                <w:rFonts w:cs="宋体" w:hint="eastAsia"/>
                <w:sz w:val="24"/>
                <w:szCs w:val="24"/>
              </w:rPr>
            </w:pPr>
            <w:r>
              <w:rPr>
                <w:rFonts w:cs="宋体"/>
                <w:sz w:val="24"/>
                <w:szCs w:val="24"/>
              </w:rPr>
              <w:t>长短轴绝对差</w:t>
            </w:r>
          </w:p>
        </w:tc>
      </w:tr>
      <w:tr w:rsidR="00AE288A" w14:paraId="298F47B6" w14:textId="77777777">
        <w:trPr>
          <w:jc w:val="center"/>
        </w:trPr>
        <w:tc>
          <w:tcPr>
            <w:tcW w:w="2304" w:type="dxa"/>
            <w:tcMar>
              <w:top w:w="90" w:type="dxa"/>
              <w:left w:w="120" w:type="dxa"/>
              <w:bottom w:w="90" w:type="dxa"/>
              <w:right w:w="120" w:type="dxa"/>
            </w:tcMar>
            <w:vAlign w:val="center"/>
          </w:tcPr>
          <w:p w14:paraId="3317CF38" w14:textId="77777777" w:rsidR="00AE288A" w:rsidRDefault="00000000">
            <w:pPr>
              <w:spacing w:line="360" w:lineRule="auto"/>
              <w:rPr>
                <w:rFonts w:cs="宋体" w:hint="eastAsia"/>
                <w:sz w:val="24"/>
                <w:szCs w:val="24"/>
              </w:rPr>
            </w:pPr>
            <w:r>
              <w:rPr>
                <w:rFonts w:cs="宋体"/>
                <w:sz w:val="24"/>
                <w:szCs w:val="24"/>
              </w:rPr>
              <w:t>AreaConvexRatio</w:t>
            </w:r>
          </w:p>
        </w:tc>
        <w:tc>
          <w:tcPr>
            <w:tcW w:w="3168" w:type="dxa"/>
            <w:tcMar>
              <w:top w:w="90" w:type="dxa"/>
              <w:left w:w="120" w:type="dxa"/>
              <w:bottom w:w="90" w:type="dxa"/>
              <w:right w:w="120" w:type="dxa"/>
            </w:tcMar>
            <w:vAlign w:val="center"/>
          </w:tcPr>
          <w:p w14:paraId="337564E5" w14:textId="77777777" w:rsidR="00AE288A" w:rsidRDefault="00000000">
            <w:pPr>
              <w:spacing w:line="360" w:lineRule="auto"/>
              <w:rPr>
                <w:rFonts w:cs="宋体" w:hint="eastAsia"/>
                <w:sz w:val="24"/>
                <w:szCs w:val="24"/>
              </w:rPr>
            </w:pPr>
            <w:r>
              <w:rPr>
                <w:rFonts w:cs="宋体"/>
                <w:sz w:val="24"/>
                <w:szCs w:val="24"/>
              </w:rPr>
              <w:t>Area / ConvexArea</w:t>
            </w:r>
          </w:p>
        </w:tc>
        <w:tc>
          <w:tcPr>
            <w:tcW w:w="3311" w:type="dxa"/>
            <w:tcMar>
              <w:top w:w="90" w:type="dxa"/>
              <w:left w:w="120" w:type="dxa"/>
              <w:bottom w:w="90" w:type="dxa"/>
              <w:right w:w="120" w:type="dxa"/>
            </w:tcMar>
            <w:vAlign w:val="center"/>
          </w:tcPr>
          <w:p w14:paraId="39AC7EF5" w14:textId="77777777" w:rsidR="00AE288A" w:rsidRDefault="00000000">
            <w:pPr>
              <w:spacing w:line="360" w:lineRule="auto"/>
              <w:rPr>
                <w:rFonts w:cs="宋体" w:hint="eastAsia"/>
                <w:sz w:val="24"/>
                <w:szCs w:val="24"/>
                <w:lang w:eastAsia="zh-CN"/>
              </w:rPr>
            </w:pPr>
            <w:r>
              <w:rPr>
                <w:rFonts w:cs="宋体"/>
                <w:sz w:val="24"/>
                <w:szCs w:val="24"/>
                <w:lang w:eastAsia="zh-CN"/>
              </w:rPr>
              <w:t>豆粒面积占凸包面积比例</w:t>
            </w:r>
          </w:p>
        </w:tc>
      </w:tr>
      <w:tr w:rsidR="00AE288A" w14:paraId="06640C61" w14:textId="77777777">
        <w:trPr>
          <w:jc w:val="center"/>
        </w:trPr>
        <w:tc>
          <w:tcPr>
            <w:tcW w:w="2304" w:type="dxa"/>
            <w:tcMar>
              <w:top w:w="90" w:type="dxa"/>
              <w:left w:w="120" w:type="dxa"/>
              <w:bottom w:w="90" w:type="dxa"/>
              <w:right w:w="120" w:type="dxa"/>
            </w:tcMar>
            <w:vAlign w:val="center"/>
          </w:tcPr>
          <w:p w14:paraId="78BEC843" w14:textId="77777777" w:rsidR="00AE288A" w:rsidRDefault="00000000">
            <w:pPr>
              <w:spacing w:line="360" w:lineRule="auto"/>
              <w:rPr>
                <w:rFonts w:cs="宋体" w:hint="eastAsia"/>
                <w:sz w:val="24"/>
                <w:szCs w:val="24"/>
              </w:rPr>
            </w:pPr>
            <w:proofErr w:type="spellStart"/>
            <w:r>
              <w:rPr>
                <w:rFonts w:cs="宋体"/>
                <w:sz w:val="24"/>
                <w:szCs w:val="24"/>
              </w:rPr>
              <w:t>PerimeterDiameterRatio</w:t>
            </w:r>
            <w:proofErr w:type="spellEnd"/>
          </w:p>
        </w:tc>
        <w:tc>
          <w:tcPr>
            <w:tcW w:w="3168" w:type="dxa"/>
            <w:tcMar>
              <w:top w:w="90" w:type="dxa"/>
              <w:left w:w="120" w:type="dxa"/>
              <w:bottom w:w="90" w:type="dxa"/>
              <w:right w:w="120" w:type="dxa"/>
            </w:tcMar>
            <w:vAlign w:val="center"/>
          </w:tcPr>
          <w:p w14:paraId="4A15A68E" w14:textId="77777777" w:rsidR="00AE288A" w:rsidRDefault="00000000">
            <w:pPr>
              <w:spacing w:line="360" w:lineRule="auto"/>
              <w:rPr>
                <w:rFonts w:cs="宋体" w:hint="eastAsia"/>
                <w:sz w:val="24"/>
                <w:szCs w:val="24"/>
              </w:rPr>
            </w:pPr>
            <w:r>
              <w:rPr>
                <w:rFonts w:cs="宋体"/>
                <w:sz w:val="24"/>
                <w:szCs w:val="24"/>
              </w:rPr>
              <w:t>Perimeter / EquivDiameter</w:t>
            </w:r>
          </w:p>
        </w:tc>
        <w:tc>
          <w:tcPr>
            <w:tcW w:w="3311" w:type="dxa"/>
            <w:tcMar>
              <w:top w:w="90" w:type="dxa"/>
              <w:left w:w="120" w:type="dxa"/>
              <w:bottom w:w="90" w:type="dxa"/>
              <w:right w:w="120" w:type="dxa"/>
            </w:tcMar>
            <w:vAlign w:val="center"/>
          </w:tcPr>
          <w:p w14:paraId="3BA364F0" w14:textId="77777777" w:rsidR="00AE288A" w:rsidRDefault="00000000">
            <w:pPr>
              <w:spacing w:line="360" w:lineRule="auto"/>
              <w:rPr>
                <w:rFonts w:cs="宋体" w:hint="eastAsia"/>
                <w:sz w:val="24"/>
                <w:szCs w:val="24"/>
              </w:rPr>
            </w:pPr>
            <w:r>
              <w:rPr>
                <w:rFonts w:cs="宋体"/>
                <w:sz w:val="24"/>
                <w:szCs w:val="24"/>
              </w:rPr>
              <w:t>边界复杂度与尺度比</w:t>
            </w:r>
          </w:p>
        </w:tc>
      </w:tr>
    </w:tbl>
    <w:p w14:paraId="473B99C3" w14:textId="77777777" w:rsidR="00AE288A" w:rsidRDefault="00AE288A">
      <w:pPr>
        <w:spacing w:after="40"/>
        <w:rPr>
          <w:rFonts w:hint="eastAsia"/>
        </w:rPr>
      </w:pPr>
    </w:p>
    <w:p w14:paraId="5486B457" w14:textId="77777777" w:rsidR="00AE288A" w:rsidRDefault="00000000">
      <w:pPr>
        <w:spacing w:line="360" w:lineRule="auto"/>
        <w:jc w:val="center"/>
        <w:rPr>
          <w:rFonts w:cs="宋体" w:hint="eastAsia"/>
          <w:sz w:val="24"/>
          <w:szCs w:val="24"/>
          <w:lang w:eastAsia="zh-CN"/>
        </w:rPr>
      </w:pPr>
      <w:r>
        <w:rPr>
          <w:rFonts w:cs="宋体"/>
          <w:sz w:val="24"/>
          <w:szCs w:val="24"/>
          <w:lang w:eastAsia="zh-CN"/>
        </w:rPr>
        <w:t>表3-1 本文构造的四项衍生特征</w:t>
      </w:r>
    </w:p>
    <w:p w14:paraId="4EC15A07"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部分衍生特征与已有 Solidity、Compactness 等指标相关，因此不能仅凭直觉认定其有效。本文通过原始特征与加入衍生特征两组实验进行消融，以测试集Accuracy 的差值评价实际收益。</w:t>
      </w:r>
    </w:p>
    <w:p w14:paraId="6AA79203" w14:textId="77777777" w:rsidR="00AE288A" w:rsidRDefault="00000000">
      <w:pPr>
        <w:rPr>
          <w:rFonts w:hint="eastAsia"/>
          <w:lang w:eastAsia="zh-CN"/>
        </w:rPr>
      </w:pPr>
      <w:r>
        <w:rPr>
          <w:lang w:eastAsia="zh-CN"/>
        </w:rPr>
        <w:br w:type="page"/>
      </w:r>
    </w:p>
    <w:p w14:paraId="39996444" w14:textId="37A99746" w:rsidR="00AE288A" w:rsidRDefault="00000000">
      <w:pPr>
        <w:pStyle w:val="1"/>
        <w:spacing w:beforeLines="50" w:before="120" w:afterLines="50" w:after="120" w:line="360" w:lineRule="auto"/>
        <w:rPr>
          <w:rFonts w:ascii="黑体" w:eastAsia="黑体" w:hAnsi="黑体" w:cs="黑体" w:hint="eastAsia"/>
          <w:szCs w:val="32"/>
          <w:lang w:eastAsia="zh-CN"/>
        </w:rPr>
      </w:pPr>
      <w:bookmarkStart w:id="15" w:name="_Toc233156914"/>
      <w:r>
        <w:rPr>
          <w:rFonts w:ascii="黑体" w:eastAsia="黑体" w:hAnsi="黑体" w:cs="黑体"/>
          <w:szCs w:val="32"/>
          <w:lang w:eastAsia="zh-CN"/>
        </w:rPr>
        <w:lastRenderedPageBreak/>
        <w:t xml:space="preserve">第4章 </w:t>
      </w:r>
      <w:r w:rsidR="00702617">
        <w:rPr>
          <w:rFonts w:ascii="黑体" w:eastAsia="黑体" w:hAnsi="黑体" w:cs="黑体"/>
          <w:szCs w:val="32"/>
          <w:lang w:eastAsia="zh-CN"/>
        </w:rPr>
        <w:t>五种</w:t>
      </w:r>
      <w:r>
        <w:rPr>
          <w:rFonts w:ascii="黑体" w:eastAsia="黑体" w:hAnsi="黑体" w:cs="黑体"/>
          <w:szCs w:val="32"/>
          <w:lang w:eastAsia="zh-CN"/>
        </w:rPr>
        <w:t>分类算法原理与实现</w:t>
      </w:r>
      <w:bookmarkEnd w:id="15"/>
    </w:p>
    <w:p w14:paraId="4CA8631D"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16" w:name="_Toc233156915"/>
      <w:r>
        <w:rPr>
          <w:rFonts w:ascii="黑体" w:eastAsia="黑体" w:hAnsi="黑体" w:cs="黑体"/>
          <w:sz w:val="28"/>
          <w:szCs w:val="28"/>
          <w:lang w:eastAsia="zh-CN"/>
        </w:rPr>
        <w:t>4.1 逻辑回归</w:t>
      </w:r>
      <w:bookmarkEnd w:id="16"/>
    </w:p>
    <w:p w14:paraId="72EF2447"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 xml:space="preserve">多分类逻辑回归通过 </w:t>
      </w:r>
      <w:proofErr w:type="spellStart"/>
      <w:r>
        <w:rPr>
          <w:rFonts w:cs="宋体"/>
          <w:sz w:val="24"/>
          <w:szCs w:val="24"/>
          <w:lang w:eastAsia="zh-CN"/>
        </w:rPr>
        <w:t>Softmax</w:t>
      </w:r>
      <w:proofErr w:type="spellEnd"/>
      <w:r>
        <w:rPr>
          <w:rFonts w:cs="宋体"/>
          <w:sz w:val="24"/>
          <w:szCs w:val="24"/>
          <w:lang w:eastAsia="zh-CN"/>
        </w:rPr>
        <w:t xml:space="preserve"> 将各类</w:t>
      </w:r>
      <w:r w:rsidRPr="00DE4F8D">
        <w:rPr>
          <w:rFonts w:cs="宋体"/>
          <w:sz w:val="24"/>
          <w:szCs w:val="24"/>
          <w:lang w:eastAsia="zh-CN"/>
        </w:rPr>
        <w:t>别线性得</w:t>
      </w:r>
      <w:r>
        <w:rPr>
          <w:rFonts w:cs="宋体"/>
          <w:sz w:val="24"/>
          <w:szCs w:val="24"/>
          <w:lang w:eastAsia="zh-CN"/>
        </w:rPr>
        <w:t>分转换为概率。对样本 x 和类别 k，概率可写为 p(y=</w:t>
      </w:r>
      <w:proofErr w:type="spellStart"/>
      <w:r>
        <w:rPr>
          <w:rFonts w:cs="宋体"/>
          <w:sz w:val="24"/>
          <w:szCs w:val="24"/>
          <w:lang w:eastAsia="zh-CN"/>
        </w:rPr>
        <w:t>k|x</w:t>
      </w:r>
      <w:proofErr w:type="spellEnd"/>
      <w:r>
        <w:rPr>
          <w:rFonts w:cs="宋体"/>
          <w:sz w:val="24"/>
          <w:szCs w:val="24"/>
          <w:lang w:eastAsia="zh-CN"/>
        </w:rPr>
        <w:t>)=exp(</w:t>
      </w:r>
      <w:proofErr w:type="spellStart"/>
      <w:r>
        <w:rPr>
          <w:rFonts w:cs="宋体"/>
          <w:sz w:val="24"/>
          <w:szCs w:val="24"/>
          <w:lang w:eastAsia="zh-CN"/>
        </w:rPr>
        <w:t>w_k^T</w:t>
      </w:r>
      <w:proofErr w:type="spellEnd"/>
      <w:r>
        <w:rPr>
          <w:rFonts w:cs="宋体"/>
          <w:sz w:val="24"/>
          <w:szCs w:val="24"/>
          <w:lang w:eastAsia="zh-CN"/>
        </w:rPr>
        <w:t xml:space="preserve"> </w:t>
      </w:r>
      <w:proofErr w:type="spellStart"/>
      <w:r>
        <w:rPr>
          <w:rFonts w:cs="宋体"/>
          <w:sz w:val="24"/>
          <w:szCs w:val="24"/>
          <w:lang w:eastAsia="zh-CN"/>
        </w:rPr>
        <w:t>x+b_k</w:t>
      </w:r>
      <w:proofErr w:type="spellEnd"/>
      <w:r>
        <w:rPr>
          <w:rFonts w:cs="宋体"/>
          <w:sz w:val="24"/>
          <w:szCs w:val="24"/>
          <w:lang w:eastAsia="zh-CN"/>
        </w:rPr>
        <w:t>)/</w:t>
      </w:r>
      <w:proofErr w:type="spellStart"/>
      <w:r>
        <w:rPr>
          <w:rFonts w:cs="宋体"/>
          <w:sz w:val="24"/>
          <w:szCs w:val="24"/>
        </w:rPr>
        <w:t>Σ</w:t>
      </w:r>
      <w:r>
        <w:rPr>
          <w:rFonts w:cs="宋体"/>
          <w:sz w:val="24"/>
          <w:szCs w:val="24"/>
          <w:lang w:eastAsia="zh-CN"/>
        </w:rPr>
        <w:t>_j</w:t>
      </w:r>
      <w:proofErr w:type="spellEnd"/>
      <w:r>
        <w:rPr>
          <w:rFonts w:cs="宋体"/>
          <w:sz w:val="24"/>
          <w:szCs w:val="24"/>
          <w:lang w:eastAsia="zh-CN"/>
        </w:rPr>
        <w:t xml:space="preserve"> exp(</w:t>
      </w:r>
      <w:proofErr w:type="spellStart"/>
      <w:r>
        <w:rPr>
          <w:rFonts w:cs="宋体"/>
          <w:sz w:val="24"/>
          <w:szCs w:val="24"/>
          <w:lang w:eastAsia="zh-CN"/>
        </w:rPr>
        <w:t>w_j^T</w:t>
      </w:r>
      <w:proofErr w:type="spellEnd"/>
      <w:r>
        <w:rPr>
          <w:rFonts w:cs="宋体"/>
          <w:sz w:val="24"/>
          <w:szCs w:val="24"/>
          <w:lang w:eastAsia="zh-CN"/>
        </w:rPr>
        <w:t xml:space="preserve"> </w:t>
      </w:r>
      <w:proofErr w:type="spellStart"/>
      <w:r>
        <w:rPr>
          <w:rFonts w:cs="宋体"/>
          <w:sz w:val="24"/>
          <w:szCs w:val="24"/>
          <w:lang w:eastAsia="zh-CN"/>
        </w:rPr>
        <w:t>x+b_j</w:t>
      </w:r>
      <w:proofErr w:type="spellEnd"/>
      <w:r>
        <w:rPr>
          <w:rFonts w:cs="宋体"/>
          <w:sz w:val="24"/>
          <w:szCs w:val="24"/>
          <w:lang w:eastAsia="zh-CN"/>
        </w:rPr>
        <w:t>)。训练目标是</w:t>
      </w:r>
      <w:proofErr w:type="gramStart"/>
      <w:r>
        <w:rPr>
          <w:rFonts w:cs="宋体"/>
          <w:sz w:val="24"/>
          <w:szCs w:val="24"/>
          <w:lang w:eastAsia="zh-CN"/>
        </w:rPr>
        <w:t>最小化多分类</w:t>
      </w:r>
      <w:proofErr w:type="gramEnd"/>
      <w:r>
        <w:rPr>
          <w:rFonts w:cs="宋体"/>
          <w:sz w:val="24"/>
          <w:szCs w:val="24"/>
          <w:lang w:eastAsia="zh-CN"/>
        </w:rPr>
        <w:t xml:space="preserve">交叉熵。本文使用可逐轮 </w:t>
      </w:r>
      <w:proofErr w:type="spellStart"/>
      <w:r>
        <w:rPr>
          <w:rFonts w:cs="宋体"/>
          <w:sz w:val="24"/>
          <w:szCs w:val="24"/>
          <w:lang w:eastAsia="zh-CN"/>
        </w:rPr>
        <w:t>partial_fit</w:t>
      </w:r>
      <w:proofErr w:type="spellEnd"/>
      <w:r>
        <w:rPr>
          <w:rFonts w:cs="宋体"/>
          <w:sz w:val="24"/>
          <w:szCs w:val="24"/>
          <w:lang w:eastAsia="zh-CN"/>
        </w:rPr>
        <w:t xml:space="preserve"> 的 </w:t>
      </w:r>
      <w:proofErr w:type="spellStart"/>
      <w:r>
        <w:rPr>
          <w:rFonts w:cs="宋体"/>
          <w:sz w:val="24"/>
          <w:szCs w:val="24"/>
          <w:lang w:eastAsia="zh-CN"/>
        </w:rPr>
        <w:t>SGDClassifier</w:t>
      </w:r>
      <w:proofErr w:type="spellEnd"/>
      <w:r>
        <w:rPr>
          <w:rFonts w:cs="宋体"/>
          <w:sz w:val="24"/>
          <w:szCs w:val="24"/>
          <w:lang w:eastAsia="zh-CN"/>
        </w:rPr>
        <w:t>，并记录每轮训练集与验证集 Log Loss，从而满足 Loss 曲线分析要求。</w:t>
      </w:r>
    </w:p>
    <w:p w14:paraId="5B4FA257"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17" w:name="_Toc233156916"/>
      <w:r>
        <w:rPr>
          <w:rFonts w:ascii="黑体" w:eastAsia="黑体" w:hAnsi="黑体" w:cs="黑体"/>
          <w:sz w:val="28"/>
          <w:szCs w:val="28"/>
          <w:lang w:eastAsia="zh-CN"/>
        </w:rPr>
        <w:t>4.2 K近邻</w:t>
      </w:r>
      <w:bookmarkEnd w:id="17"/>
    </w:p>
    <w:p w14:paraId="1913C8D6"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KNN 不显式学习参数，而是在预测时计算待分类样本与训练样本的距离，并由最近邻居投票。本文取 K=7 并使用距离加权。它几乎没有训练成本，但预测需要搜索训练样本，因此推理速度和模型文件大小是重要观察指标。</w:t>
      </w:r>
    </w:p>
    <w:p w14:paraId="270C7C6E"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18" w:name="_Toc233156917"/>
      <w:r>
        <w:rPr>
          <w:rFonts w:ascii="黑体" w:eastAsia="黑体" w:hAnsi="黑体" w:cs="黑体"/>
          <w:sz w:val="28"/>
          <w:szCs w:val="28"/>
          <w:lang w:eastAsia="zh-CN"/>
        </w:rPr>
        <w:t>4.3 随机森林</w:t>
      </w:r>
      <w:bookmarkEnd w:id="18"/>
    </w:p>
    <w:p w14:paraId="250E54C4"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随机森林通过 Bootstrap 抽样训练多棵决策树，并在节点分裂时随机选择部分特征。Bagging 能降低单棵树的方差，对非线性关系和特征尺度不敏感。本文使用 250 棵树，并输出基于</w:t>
      </w:r>
      <w:proofErr w:type="gramStart"/>
      <w:r>
        <w:rPr>
          <w:rFonts w:cs="宋体"/>
          <w:sz w:val="24"/>
          <w:szCs w:val="24"/>
          <w:lang w:eastAsia="zh-CN"/>
        </w:rPr>
        <w:t>不</w:t>
      </w:r>
      <w:proofErr w:type="gramEnd"/>
      <w:r>
        <w:rPr>
          <w:rFonts w:cs="宋体"/>
          <w:sz w:val="24"/>
          <w:szCs w:val="24"/>
          <w:lang w:eastAsia="zh-CN"/>
        </w:rPr>
        <w:t>纯度下降的特征重要性。</w:t>
      </w:r>
    </w:p>
    <w:p w14:paraId="31D69DA6"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19" w:name="_Toc233156918"/>
      <w:r>
        <w:rPr>
          <w:rFonts w:ascii="黑体" w:eastAsia="黑体" w:hAnsi="黑体" w:cs="黑体"/>
          <w:sz w:val="28"/>
          <w:szCs w:val="28"/>
          <w:lang w:eastAsia="zh-CN"/>
        </w:rPr>
        <w:t xml:space="preserve">4.4 </w:t>
      </w:r>
      <w:proofErr w:type="spellStart"/>
      <w:r>
        <w:rPr>
          <w:rFonts w:ascii="黑体" w:eastAsia="黑体" w:hAnsi="黑体" w:cs="黑体"/>
          <w:sz w:val="28"/>
          <w:szCs w:val="28"/>
          <w:lang w:eastAsia="zh-CN"/>
        </w:rPr>
        <w:t>XGBoost</w:t>
      </w:r>
      <w:bookmarkEnd w:id="19"/>
      <w:proofErr w:type="spellEnd"/>
    </w:p>
    <w:p w14:paraId="116AB6DC" w14:textId="77777777" w:rsidR="00AE288A" w:rsidRDefault="00000000">
      <w:pPr>
        <w:spacing w:line="360" w:lineRule="auto"/>
        <w:ind w:firstLineChars="200" w:firstLine="480"/>
        <w:rPr>
          <w:rFonts w:cs="宋体" w:hint="eastAsia"/>
          <w:sz w:val="24"/>
          <w:szCs w:val="24"/>
          <w:lang w:eastAsia="zh-CN"/>
        </w:rPr>
      </w:pPr>
      <w:proofErr w:type="spellStart"/>
      <w:r>
        <w:rPr>
          <w:rFonts w:cs="宋体"/>
          <w:sz w:val="24"/>
          <w:szCs w:val="24"/>
          <w:lang w:eastAsia="zh-CN"/>
        </w:rPr>
        <w:t>XGBoost</w:t>
      </w:r>
      <w:proofErr w:type="spellEnd"/>
      <w:r>
        <w:rPr>
          <w:rFonts w:cs="宋体"/>
          <w:sz w:val="24"/>
          <w:szCs w:val="24"/>
          <w:lang w:eastAsia="zh-CN"/>
        </w:rPr>
        <w:t xml:space="preserve"> 以加法方式逐轮构建弱树，每一轮拟合当前损失函数的一阶与二阶梯度，同时通过学习率、行采样、列采样和</w:t>
      </w:r>
      <w:proofErr w:type="gramStart"/>
      <w:r>
        <w:rPr>
          <w:rFonts w:cs="宋体"/>
          <w:sz w:val="24"/>
          <w:szCs w:val="24"/>
          <w:lang w:eastAsia="zh-CN"/>
        </w:rPr>
        <w:t>树复杂</w:t>
      </w:r>
      <w:proofErr w:type="gramEnd"/>
      <w:r>
        <w:rPr>
          <w:rFonts w:cs="宋体"/>
          <w:sz w:val="24"/>
          <w:szCs w:val="24"/>
          <w:lang w:eastAsia="zh-CN"/>
        </w:rPr>
        <w:t xml:space="preserve">度正则化控制过拟合。本文将 </w:t>
      </w:r>
      <w:proofErr w:type="spellStart"/>
      <w:r>
        <w:rPr>
          <w:rFonts w:cs="宋体"/>
          <w:sz w:val="24"/>
          <w:szCs w:val="24"/>
          <w:lang w:eastAsia="zh-CN"/>
        </w:rPr>
        <w:t>XGBoost</w:t>
      </w:r>
      <w:proofErr w:type="spellEnd"/>
      <w:r>
        <w:rPr>
          <w:rFonts w:cs="宋体"/>
          <w:sz w:val="24"/>
          <w:szCs w:val="24"/>
          <w:lang w:eastAsia="zh-CN"/>
        </w:rPr>
        <w:t>作为课堂外算法，记录训练集和验证集多分类对数损失。</w:t>
      </w:r>
    </w:p>
    <w:p w14:paraId="45F5C953"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20" w:name="_Toc233156919"/>
      <w:r>
        <w:rPr>
          <w:rFonts w:ascii="黑体" w:eastAsia="黑体" w:hAnsi="黑体" w:cs="黑体"/>
          <w:sz w:val="28"/>
          <w:szCs w:val="28"/>
          <w:lang w:eastAsia="zh-CN"/>
        </w:rPr>
        <w:t>4.5 手写高斯朴素贝叶斯</w:t>
      </w:r>
      <w:bookmarkEnd w:id="20"/>
    </w:p>
    <w:p w14:paraId="0B24F91B" w14:textId="78FF0B2D" w:rsidR="00AE288A" w:rsidRDefault="00000000" w:rsidP="00702617">
      <w:pPr>
        <w:spacing w:line="360" w:lineRule="auto"/>
        <w:ind w:firstLineChars="200" w:firstLine="480"/>
        <w:rPr>
          <w:rFonts w:cs="宋体" w:hint="eastAsia"/>
          <w:sz w:val="24"/>
          <w:szCs w:val="24"/>
          <w:lang w:eastAsia="zh-CN"/>
        </w:rPr>
      </w:pPr>
      <w:r>
        <w:rPr>
          <w:rFonts w:cs="宋体"/>
          <w:sz w:val="24"/>
          <w:szCs w:val="24"/>
          <w:lang w:eastAsia="zh-CN"/>
        </w:rPr>
        <w:t>高斯朴素贝叶斯假设在给定类别后，各特征条件独立且服从高斯分布。本文没有调用</w:t>
      </w:r>
      <w:proofErr w:type="spellStart"/>
      <w:r>
        <w:rPr>
          <w:rFonts w:cs="宋体"/>
          <w:sz w:val="24"/>
          <w:szCs w:val="24"/>
          <w:lang w:eastAsia="zh-CN"/>
        </w:rPr>
        <w:t>sklearn</w:t>
      </w:r>
      <w:proofErr w:type="spellEnd"/>
      <w:r>
        <w:rPr>
          <w:rFonts w:cs="宋体"/>
          <w:sz w:val="24"/>
          <w:szCs w:val="24"/>
          <w:lang w:eastAsia="zh-CN"/>
        </w:rPr>
        <w:t xml:space="preserve"> 的 </w:t>
      </w:r>
      <w:proofErr w:type="spellStart"/>
      <w:r>
        <w:rPr>
          <w:rFonts w:cs="宋体"/>
          <w:sz w:val="24"/>
          <w:szCs w:val="24"/>
          <w:lang w:eastAsia="zh-CN"/>
        </w:rPr>
        <w:t>GaussianNB</w:t>
      </w:r>
      <w:proofErr w:type="spellEnd"/>
      <w:r>
        <w:rPr>
          <w:rFonts w:cs="宋体"/>
          <w:sz w:val="24"/>
          <w:szCs w:val="24"/>
          <w:lang w:eastAsia="zh-CN"/>
        </w:rPr>
        <w:t xml:space="preserve">，而是自行计算类别先验 </w:t>
      </w:r>
      <w:r>
        <w:rPr>
          <w:rFonts w:cs="宋体"/>
          <w:sz w:val="24"/>
          <w:szCs w:val="24"/>
        </w:rPr>
        <w:t>π</w:t>
      </w:r>
      <w:r>
        <w:rPr>
          <w:rFonts w:cs="宋体"/>
          <w:sz w:val="24"/>
          <w:szCs w:val="24"/>
          <w:lang w:eastAsia="zh-CN"/>
        </w:rPr>
        <w:t xml:space="preserve">_k、各类别每个特征的均值 </w:t>
      </w:r>
      <w:proofErr w:type="spellStart"/>
      <w:r>
        <w:rPr>
          <w:rFonts w:cs="宋体"/>
          <w:sz w:val="24"/>
          <w:szCs w:val="24"/>
        </w:rPr>
        <w:t>μ</w:t>
      </w:r>
      <w:r>
        <w:rPr>
          <w:rFonts w:cs="宋体"/>
          <w:sz w:val="24"/>
          <w:szCs w:val="24"/>
          <w:lang w:eastAsia="zh-CN"/>
        </w:rPr>
        <w:t>_kj</w:t>
      </w:r>
      <w:proofErr w:type="spellEnd"/>
      <w:r>
        <w:rPr>
          <w:rFonts w:cs="宋体"/>
          <w:sz w:val="24"/>
          <w:szCs w:val="24"/>
          <w:lang w:eastAsia="zh-CN"/>
        </w:rPr>
        <w:t xml:space="preserve">和方差 </w:t>
      </w:r>
      <w:r>
        <w:rPr>
          <w:rFonts w:cs="宋体"/>
          <w:sz w:val="24"/>
          <w:szCs w:val="24"/>
        </w:rPr>
        <w:t>σ</w:t>
      </w:r>
      <w:r>
        <w:rPr>
          <w:rFonts w:cs="宋体"/>
          <w:sz w:val="24"/>
          <w:szCs w:val="24"/>
          <w:lang w:eastAsia="zh-CN"/>
        </w:rPr>
        <w:t xml:space="preserve">²_kj，并在对数域中累加 log </w:t>
      </w:r>
      <w:r>
        <w:rPr>
          <w:rFonts w:cs="宋体"/>
          <w:sz w:val="24"/>
          <w:szCs w:val="24"/>
        </w:rPr>
        <w:t>π</w:t>
      </w:r>
      <w:r>
        <w:rPr>
          <w:rFonts w:cs="宋体"/>
          <w:sz w:val="24"/>
          <w:szCs w:val="24"/>
          <w:lang w:eastAsia="zh-CN"/>
        </w:rPr>
        <w:t>_k 与</w:t>
      </w:r>
      <w:proofErr w:type="gramStart"/>
      <w:r>
        <w:rPr>
          <w:rFonts w:cs="宋体"/>
          <w:sz w:val="24"/>
          <w:szCs w:val="24"/>
          <w:lang w:eastAsia="zh-CN"/>
        </w:rPr>
        <w:t>各特征</w:t>
      </w:r>
      <w:proofErr w:type="gramEnd"/>
      <w:r>
        <w:rPr>
          <w:rFonts w:cs="宋体"/>
          <w:sz w:val="24"/>
          <w:szCs w:val="24"/>
          <w:lang w:eastAsia="zh-CN"/>
        </w:rPr>
        <w:t>的高斯对数似然。对数计算避免了多个小概率相乘导致的下溢。预测概率则通过减去最大对数后验后指数归一化。</w:t>
      </w:r>
    </w:p>
    <w:p w14:paraId="247549B7" w14:textId="77777777" w:rsidR="00AE288A" w:rsidRDefault="00000000">
      <w:pPr>
        <w:rPr>
          <w:rFonts w:hint="eastAsia"/>
          <w:lang w:eastAsia="zh-CN"/>
        </w:rPr>
      </w:pPr>
      <w:r>
        <w:rPr>
          <w:lang w:eastAsia="zh-CN"/>
        </w:rPr>
        <w:br w:type="page"/>
      </w:r>
    </w:p>
    <w:p w14:paraId="4299C134" w14:textId="77777777" w:rsidR="00AE288A" w:rsidRDefault="00000000">
      <w:pPr>
        <w:pStyle w:val="1"/>
        <w:spacing w:beforeLines="50" w:before="120" w:afterLines="50" w:after="120" w:line="360" w:lineRule="auto"/>
        <w:rPr>
          <w:rFonts w:ascii="黑体" w:eastAsia="黑体" w:hAnsi="黑体" w:cs="黑体" w:hint="eastAsia"/>
          <w:szCs w:val="32"/>
          <w:lang w:eastAsia="zh-CN"/>
        </w:rPr>
      </w:pPr>
      <w:bookmarkStart w:id="21" w:name="_Toc233156920"/>
      <w:r>
        <w:rPr>
          <w:rFonts w:ascii="黑体" w:eastAsia="黑体" w:hAnsi="黑体" w:cs="黑体"/>
          <w:szCs w:val="32"/>
          <w:lang w:eastAsia="zh-CN"/>
        </w:rPr>
        <w:lastRenderedPageBreak/>
        <w:t>第5章 实验设计与评价指标</w:t>
      </w:r>
      <w:bookmarkEnd w:id="21"/>
    </w:p>
    <w:p w14:paraId="1F95CBEC" w14:textId="77777777" w:rsidR="00AE288A" w:rsidRDefault="00000000">
      <w:pPr>
        <w:pStyle w:val="21"/>
        <w:spacing w:beforeLines="50" w:before="120" w:afterLines="50" w:line="360" w:lineRule="auto"/>
        <w:rPr>
          <w:rFonts w:ascii="黑体" w:eastAsia="黑体" w:hAnsi="黑体" w:cs="黑体" w:hint="eastAsia"/>
          <w:sz w:val="28"/>
          <w:szCs w:val="28"/>
        </w:rPr>
      </w:pPr>
      <w:bookmarkStart w:id="22" w:name="_Toc233156921"/>
      <w:r>
        <w:rPr>
          <w:rFonts w:ascii="黑体" w:eastAsia="黑体" w:hAnsi="黑体" w:cs="黑体"/>
          <w:sz w:val="28"/>
          <w:szCs w:val="28"/>
        </w:rPr>
        <w:t xml:space="preserve">5.1 </w:t>
      </w:r>
      <w:proofErr w:type="spellStart"/>
      <w:r>
        <w:rPr>
          <w:rFonts w:ascii="黑体" w:eastAsia="黑体" w:hAnsi="黑体" w:cs="黑体"/>
          <w:sz w:val="28"/>
          <w:szCs w:val="28"/>
        </w:rPr>
        <w:t>实验环境与统一口径</w:t>
      </w:r>
      <w:bookmarkEnd w:id="22"/>
      <w:proofErr w:type="spellEnd"/>
    </w:p>
    <w:p w14:paraId="50BCE304" w14:textId="77777777" w:rsidR="00AE288A" w:rsidRDefault="00000000">
      <w:pPr>
        <w:spacing w:line="360" w:lineRule="auto"/>
        <w:ind w:firstLineChars="200" w:firstLine="480"/>
        <w:rPr>
          <w:rFonts w:cs="宋体" w:hint="eastAsia"/>
          <w:sz w:val="24"/>
          <w:szCs w:val="24"/>
          <w:lang w:eastAsia="zh-CN"/>
        </w:rPr>
      </w:pPr>
      <w:r>
        <w:rPr>
          <w:rFonts w:cs="宋体"/>
          <w:sz w:val="24"/>
          <w:szCs w:val="24"/>
        </w:rPr>
        <w:t>实验使用 Python 3.11，主要依赖 pandas、NumPy、scikit-learn 和 XGBoost。随机种子固定为 42。五种算法使用相同的训练、验证和测试划分；不同算法只在是否标准化方面按其机制区分。</w:t>
      </w:r>
      <w:r>
        <w:rPr>
          <w:rFonts w:cs="宋体"/>
          <w:sz w:val="24"/>
          <w:szCs w:val="24"/>
          <w:lang w:eastAsia="zh-CN"/>
        </w:rPr>
        <w:t>模型选择不读取测试标签，最终结果统一写入 CSV，论文和展示网页从同一份结果文件读取，避免数字不一致。</w:t>
      </w:r>
    </w:p>
    <w:p w14:paraId="795DF8D3" w14:textId="77777777" w:rsidR="00AE288A" w:rsidRDefault="00000000">
      <w:pPr>
        <w:pStyle w:val="21"/>
        <w:spacing w:beforeLines="50" w:before="120" w:afterLines="50" w:line="360" w:lineRule="auto"/>
        <w:rPr>
          <w:rFonts w:ascii="黑体" w:eastAsia="黑体" w:hAnsi="黑体" w:cs="黑体" w:hint="eastAsia"/>
          <w:sz w:val="28"/>
          <w:szCs w:val="28"/>
        </w:rPr>
      </w:pPr>
      <w:bookmarkStart w:id="23" w:name="_Toc233156922"/>
      <w:r>
        <w:rPr>
          <w:rFonts w:ascii="黑体" w:eastAsia="黑体" w:hAnsi="黑体" w:cs="黑体"/>
          <w:sz w:val="28"/>
          <w:szCs w:val="28"/>
        </w:rPr>
        <w:t xml:space="preserve">5.2 </w:t>
      </w:r>
      <w:proofErr w:type="spellStart"/>
      <w:r>
        <w:rPr>
          <w:rFonts w:ascii="黑体" w:eastAsia="黑体" w:hAnsi="黑体" w:cs="黑体"/>
          <w:sz w:val="28"/>
          <w:szCs w:val="28"/>
        </w:rPr>
        <w:t>基础评价指标</w:t>
      </w:r>
      <w:bookmarkEnd w:id="23"/>
      <w:proofErr w:type="spellEnd"/>
    </w:p>
    <w:tbl>
      <w:tblPr>
        <w:tblStyle w:val="aff1"/>
        <w:tblW w:w="0" w:type="auto"/>
        <w:jc w:val="center"/>
        <w:tblLayout w:type="fixed"/>
        <w:tblLook w:val="04A0" w:firstRow="1" w:lastRow="0" w:firstColumn="1" w:lastColumn="0" w:noHBand="0" w:noVBand="1"/>
      </w:tblPr>
      <w:tblGrid>
        <w:gridCol w:w="1800"/>
        <w:gridCol w:w="3456"/>
        <w:gridCol w:w="3600"/>
      </w:tblGrid>
      <w:tr w:rsidR="00AE288A" w14:paraId="7C07F883" w14:textId="77777777">
        <w:trPr>
          <w:tblHeader/>
          <w:jc w:val="center"/>
        </w:trPr>
        <w:tc>
          <w:tcPr>
            <w:tcW w:w="1800" w:type="dxa"/>
            <w:shd w:val="clear" w:color="auto" w:fill="E9F1EC"/>
            <w:tcMar>
              <w:top w:w="90" w:type="dxa"/>
              <w:left w:w="120" w:type="dxa"/>
              <w:bottom w:w="90" w:type="dxa"/>
              <w:right w:w="120" w:type="dxa"/>
            </w:tcMar>
            <w:vAlign w:val="center"/>
          </w:tcPr>
          <w:p w14:paraId="251FB7D5" w14:textId="77777777" w:rsidR="00AE288A" w:rsidRDefault="00000000" w:rsidP="00702617">
            <w:pPr>
              <w:spacing w:line="360" w:lineRule="auto"/>
              <w:rPr>
                <w:rFonts w:cs="宋体" w:hint="eastAsia"/>
                <w:sz w:val="24"/>
                <w:szCs w:val="24"/>
              </w:rPr>
            </w:pPr>
            <w:proofErr w:type="spellStart"/>
            <w:r>
              <w:rPr>
                <w:rFonts w:cs="宋体"/>
                <w:b/>
                <w:sz w:val="24"/>
                <w:szCs w:val="24"/>
              </w:rPr>
              <w:t>指标</w:t>
            </w:r>
            <w:proofErr w:type="spellEnd"/>
          </w:p>
        </w:tc>
        <w:tc>
          <w:tcPr>
            <w:tcW w:w="3456" w:type="dxa"/>
            <w:shd w:val="clear" w:color="auto" w:fill="E9F1EC"/>
            <w:tcMar>
              <w:top w:w="90" w:type="dxa"/>
              <w:left w:w="120" w:type="dxa"/>
              <w:bottom w:w="90" w:type="dxa"/>
              <w:right w:w="120" w:type="dxa"/>
            </w:tcMar>
            <w:vAlign w:val="center"/>
          </w:tcPr>
          <w:p w14:paraId="4CDC1F8C" w14:textId="77777777" w:rsidR="00AE288A" w:rsidRDefault="00000000" w:rsidP="00702617">
            <w:pPr>
              <w:spacing w:line="360" w:lineRule="auto"/>
              <w:rPr>
                <w:rFonts w:cs="宋体" w:hint="eastAsia"/>
                <w:sz w:val="24"/>
                <w:szCs w:val="24"/>
              </w:rPr>
            </w:pPr>
            <w:r>
              <w:rPr>
                <w:rFonts w:cs="宋体"/>
                <w:b/>
                <w:sz w:val="24"/>
                <w:szCs w:val="24"/>
              </w:rPr>
              <w:t>计算口径</w:t>
            </w:r>
          </w:p>
        </w:tc>
        <w:tc>
          <w:tcPr>
            <w:tcW w:w="3600" w:type="dxa"/>
            <w:shd w:val="clear" w:color="auto" w:fill="E9F1EC"/>
            <w:tcMar>
              <w:top w:w="90" w:type="dxa"/>
              <w:left w:w="120" w:type="dxa"/>
              <w:bottom w:w="90" w:type="dxa"/>
              <w:right w:w="120" w:type="dxa"/>
            </w:tcMar>
            <w:vAlign w:val="center"/>
          </w:tcPr>
          <w:p w14:paraId="33B32E67" w14:textId="77777777" w:rsidR="00AE288A" w:rsidRDefault="00000000" w:rsidP="00702617">
            <w:pPr>
              <w:spacing w:line="360" w:lineRule="auto"/>
              <w:rPr>
                <w:rFonts w:cs="宋体" w:hint="eastAsia"/>
                <w:sz w:val="24"/>
                <w:szCs w:val="24"/>
              </w:rPr>
            </w:pPr>
            <w:r>
              <w:rPr>
                <w:rFonts w:cs="宋体"/>
                <w:b/>
                <w:sz w:val="24"/>
                <w:szCs w:val="24"/>
              </w:rPr>
              <w:t>作用</w:t>
            </w:r>
          </w:p>
        </w:tc>
      </w:tr>
      <w:tr w:rsidR="00AE288A" w14:paraId="7F438A5E" w14:textId="77777777">
        <w:trPr>
          <w:jc w:val="center"/>
        </w:trPr>
        <w:tc>
          <w:tcPr>
            <w:tcW w:w="1800" w:type="dxa"/>
            <w:tcMar>
              <w:top w:w="90" w:type="dxa"/>
              <w:left w:w="120" w:type="dxa"/>
              <w:bottom w:w="90" w:type="dxa"/>
              <w:right w:w="120" w:type="dxa"/>
            </w:tcMar>
            <w:vAlign w:val="center"/>
          </w:tcPr>
          <w:p w14:paraId="58D5A449" w14:textId="77777777" w:rsidR="00AE288A" w:rsidRDefault="00000000" w:rsidP="00702617">
            <w:pPr>
              <w:spacing w:line="360" w:lineRule="auto"/>
              <w:rPr>
                <w:rFonts w:cs="宋体" w:hint="eastAsia"/>
                <w:sz w:val="24"/>
                <w:szCs w:val="24"/>
              </w:rPr>
            </w:pPr>
            <w:r>
              <w:rPr>
                <w:rFonts w:cs="宋体"/>
                <w:sz w:val="24"/>
                <w:szCs w:val="24"/>
              </w:rPr>
              <w:t>Accuracy</w:t>
            </w:r>
          </w:p>
        </w:tc>
        <w:tc>
          <w:tcPr>
            <w:tcW w:w="3456" w:type="dxa"/>
            <w:tcMar>
              <w:top w:w="90" w:type="dxa"/>
              <w:left w:w="120" w:type="dxa"/>
              <w:bottom w:w="90" w:type="dxa"/>
              <w:right w:w="120" w:type="dxa"/>
            </w:tcMar>
            <w:vAlign w:val="center"/>
          </w:tcPr>
          <w:p w14:paraId="170C778A" w14:textId="77777777" w:rsidR="00AE288A" w:rsidRDefault="00000000" w:rsidP="00702617">
            <w:pPr>
              <w:spacing w:line="360" w:lineRule="auto"/>
              <w:rPr>
                <w:rFonts w:cs="宋体" w:hint="eastAsia"/>
                <w:sz w:val="24"/>
                <w:szCs w:val="24"/>
                <w:lang w:eastAsia="zh-CN"/>
              </w:rPr>
            </w:pPr>
            <w:r>
              <w:rPr>
                <w:rFonts w:cs="宋体"/>
                <w:sz w:val="24"/>
                <w:szCs w:val="24"/>
                <w:lang w:eastAsia="zh-CN"/>
              </w:rPr>
              <w:t>正确分类样本数 / 总样本数</w:t>
            </w:r>
          </w:p>
        </w:tc>
        <w:tc>
          <w:tcPr>
            <w:tcW w:w="3600" w:type="dxa"/>
            <w:tcMar>
              <w:top w:w="90" w:type="dxa"/>
              <w:left w:w="120" w:type="dxa"/>
              <w:bottom w:w="90" w:type="dxa"/>
              <w:right w:w="120" w:type="dxa"/>
            </w:tcMar>
            <w:vAlign w:val="center"/>
          </w:tcPr>
          <w:p w14:paraId="545295A4" w14:textId="77777777" w:rsidR="00AE288A" w:rsidRDefault="00000000" w:rsidP="00702617">
            <w:pPr>
              <w:spacing w:line="360" w:lineRule="auto"/>
              <w:rPr>
                <w:rFonts w:cs="宋体" w:hint="eastAsia"/>
                <w:sz w:val="24"/>
                <w:szCs w:val="24"/>
              </w:rPr>
            </w:pPr>
            <w:proofErr w:type="spellStart"/>
            <w:r>
              <w:rPr>
                <w:rFonts w:cs="宋体"/>
                <w:sz w:val="24"/>
                <w:szCs w:val="24"/>
              </w:rPr>
              <w:t>总体正确率</w:t>
            </w:r>
            <w:proofErr w:type="spellEnd"/>
          </w:p>
        </w:tc>
      </w:tr>
      <w:tr w:rsidR="00AE288A" w14:paraId="59BB3320" w14:textId="77777777">
        <w:trPr>
          <w:jc w:val="center"/>
        </w:trPr>
        <w:tc>
          <w:tcPr>
            <w:tcW w:w="1800" w:type="dxa"/>
            <w:tcMar>
              <w:top w:w="90" w:type="dxa"/>
              <w:left w:w="120" w:type="dxa"/>
              <w:bottom w:w="90" w:type="dxa"/>
              <w:right w:w="120" w:type="dxa"/>
            </w:tcMar>
            <w:vAlign w:val="center"/>
          </w:tcPr>
          <w:p w14:paraId="5D203786" w14:textId="77777777" w:rsidR="00AE288A" w:rsidRDefault="00000000" w:rsidP="00702617">
            <w:pPr>
              <w:spacing w:line="360" w:lineRule="auto"/>
              <w:rPr>
                <w:rFonts w:cs="宋体" w:hint="eastAsia"/>
                <w:sz w:val="24"/>
                <w:szCs w:val="24"/>
              </w:rPr>
            </w:pPr>
            <w:r>
              <w:rPr>
                <w:rFonts w:cs="宋体"/>
                <w:sz w:val="24"/>
                <w:szCs w:val="24"/>
              </w:rPr>
              <w:t>Macro-F1</w:t>
            </w:r>
          </w:p>
        </w:tc>
        <w:tc>
          <w:tcPr>
            <w:tcW w:w="3456" w:type="dxa"/>
            <w:tcMar>
              <w:top w:w="90" w:type="dxa"/>
              <w:left w:w="120" w:type="dxa"/>
              <w:bottom w:w="90" w:type="dxa"/>
              <w:right w:w="120" w:type="dxa"/>
            </w:tcMar>
            <w:vAlign w:val="center"/>
          </w:tcPr>
          <w:p w14:paraId="37FF07CA" w14:textId="77777777" w:rsidR="00AE288A" w:rsidRDefault="00000000" w:rsidP="00702617">
            <w:pPr>
              <w:spacing w:line="360" w:lineRule="auto"/>
              <w:rPr>
                <w:rFonts w:cs="宋体" w:hint="eastAsia"/>
                <w:sz w:val="24"/>
                <w:szCs w:val="24"/>
              </w:rPr>
            </w:pPr>
            <w:r>
              <w:rPr>
                <w:rFonts w:cs="宋体"/>
                <w:sz w:val="24"/>
                <w:szCs w:val="24"/>
              </w:rPr>
              <w:t>各类别 F1 的算术平均</w:t>
            </w:r>
          </w:p>
        </w:tc>
        <w:tc>
          <w:tcPr>
            <w:tcW w:w="3600" w:type="dxa"/>
            <w:tcMar>
              <w:top w:w="90" w:type="dxa"/>
              <w:left w:w="120" w:type="dxa"/>
              <w:bottom w:w="90" w:type="dxa"/>
              <w:right w:w="120" w:type="dxa"/>
            </w:tcMar>
            <w:vAlign w:val="center"/>
          </w:tcPr>
          <w:p w14:paraId="4DDAB0BD" w14:textId="77777777" w:rsidR="00AE288A" w:rsidRDefault="00000000" w:rsidP="00702617">
            <w:pPr>
              <w:spacing w:line="360" w:lineRule="auto"/>
              <w:rPr>
                <w:rFonts w:cs="宋体" w:hint="eastAsia"/>
                <w:sz w:val="24"/>
                <w:szCs w:val="24"/>
              </w:rPr>
            </w:pPr>
            <w:r>
              <w:rPr>
                <w:rFonts w:cs="宋体"/>
                <w:sz w:val="24"/>
                <w:szCs w:val="24"/>
              </w:rPr>
              <w:t>减少类别不平衡影响</w:t>
            </w:r>
          </w:p>
        </w:tc>
      </w:tr>
      <w:tr w:rsidR="00AE288A" w14:paraId="4C4F0481" w14:textId="77777777">
        <w:trPr>
          <w:jc w:val="center"/>
        </w:trPr>
        <w:tc>
          <w:tcPr>
            <w:tcW w:w="1800" w:type="dxa"/>
            <w:tcMar>
              <w:top w:w="90" w:type="dxa"/>
              <w:left w:w="120" w:type="dxa"/>
              <w:bottom w:w="90" w:type="dxa"/>
              <w:right w:w="120" w:type="dxa"/>
            </w:tcMar>
            <w:vAlign w:val="center"/>
          </w:tcPr>
          <w:p w14:paraId="7DA5451D" w14:textId="77777777" w:rsidR="00AE288A" w:rsidRDefault="00000000" w:rsidP="00702617">
            <w:pPr>
              <w:spacing w:line="360" w:lineRule="auto"/>
              <w:rPr>
                <w:rFonts w:cs="宋体" w:hint="eastAsia"/>
                <w:sz w:val="24"/>
                <w:szCs w:val="24"/>
              </w:rPr>
            </w:pPr>
            <w:r>
              <w:rPr>
                <w:rFonts w:cs="宋体"/>
                <w:sz w:val="24"/>
                <w:szCs w:val="24"/>
              </w:rPr>
              <w:t>Log Loss</w:t>
            </w:r>
          </w:p>
        </w:tc>
        <w:tc>
          <w:tcPr>
            <w:tcW w:w="3456" w:type="dxa"/>
            <w:tcMar>
              <w:top w:w="90" w:type="dxa"/>
              <w:left w:w="120" w:type="dxa"/>
              <w:bottom w:w="90" w:type="dxa"/>
              <w:right w:w="120" w:type="dxa"/>
            </w:tcMar>
            <w:vAlign w:val="center"/>
          </w:tcPr>
          <w:p w14:paraId="4859585B" w14:textId="77777777" w:rsidR="00AE288A" w:rsidRDefault="00000000" w:rsidP="00702617">
            <w:pPr>
              <w:spacing w:line="360" w:lineRule="auto"/>
              <w:rPr>
                <w:rFonts w:cs="宋体" w:hint="eastAsia"/>
                <w:sz w:val="24"/>
                <w:szCs w:val="24"/>
              </w:rPr>
            </w:pPr>
            <w:r>
              <w:rPr>
                <w:rFonts w:cs="宋体"/>
                <w:sz w:val="24"/>
                <w:szCs w:val="24"/>
              </w:rPr>
              <w:t>−Σ y·log(p)</w:t>
            </w:r>
          </w:p>
        </w:tc>
        <w:tc>
          <w:tcPr>
            <w:tcW w:w="3600" w:type="dxa"/>
            <w:tcMar>
              <w:top w:w="90" w:type="dxa"/>
              <w:left w:w="120" w:type="dxa"/>
              <w:bottom w:w="90" w:type="dxa"/>
              <w:right w:w="120" w:type="dxa"/>
            </w:tcMar>
            <w:vAlign w:val="center"/>
          </w:tcPr>
          <w:p w14:paraId="269F676A" w14:textId="77777777" w:rsidR="00AE288A" w:rsidRDefault="00000000" w:rsidP="00702617">
            <w:pPr>
              <w:spacing w:line="360" w:lineRule="auto"/>
              <w:rPr>
                <w:rFonts w:cs="宋体" w:hint="eastAsia"/>
                <w:sz w:val="24"/>
                <w:szCs w:val="24"/>
                <w:lang w:eastAsia="zh-CN"/>
              </w:rPr>
            </w:pPr>
            <w:r>
              <w:rPr>
                <w:rFonts w:cs="宋体"/>
                <w:sz w:val="24"/>
                <w:szCs w:val="24"/>
                <w:lang w:eastAsia="zh-CN"/>
              </w:rPr>
              <w:t>评价概率预测与训练收敛</w:t>
            </w:r>
          </w:p>
        </w:tc>
      </w:tr>
      <w:tr w:rsidR="00AE288A" w14:paraId="2B410ADA" w14:textId="77777777">
        <w:trPr>
          <w:jc w:val="center"/>
        </w:trPr>
        <w:tc>
          <w:tcPr>
            <w:tcW w:w="1800" w:type="dxa"/>
            <w:tcMar>
              <w:top w:w="90" w:type="dxa"/>
              <w:left w:w="120" w:type="dxa"/>
              <w:bottom w:w="90" w:type="dxa"/>
              <w:right w:w="120" w:type="dxa"/>
            </w:tcMar>
            <w:vAlign w:val="center"/>
          </w:tcPr>
          <w:p w14:paraId="0E6CAF25" w14:textId="77777777" w:rsidR="00AE288A" w:rsidRDefault="00000000" w:rsidP="00702617">
            <w:pPr>
              <w:spacing w:line="360" w:lineRule="auto"/>
              <w:rPr>
                <w:rFonts w:cs="宋体" w:hint="eastAsia"/>
                <w:sz w:val="24"/>
                <w:szCs w:val="24"/>
              </w:rPr>
            </w:pPr>
            <w:proofErr w:type="spellStart"/>
            <w:r>
              <w:rPr>
                <w:rFonts w:cs="宋体"/>
                <w:sz w:val="24"/>
                <w:szCs w:val="24"/>
              </w:rPr>
              <w:t>推理时间</w:t>
            </w:r>
            <w:proofErr w:type="spellEnd"/>
          </w:p>
        </w:tc>
        <w:tc>
          <w:tcPr>
            <w:tcW w:w="3456" w:type="dxa"/>
            <w:tcMar>
              <w:top w:w="90" w:type="dxa"/>
              <w:left w:w="120" w:type="dxa"/>
              <w:bottom w:w="90" w:type="dxa"/>
              <w:right w:w="120" w:type="dxa"/>
            </w:tcMar>
            <w:vAlign w:val="center"/>
          </w:tcPr>
          <w:p w14:paraId="7A87CF97" w14:textId="77777777" w:rsidR="00AE288A" w:rsidRDefault="00000000" w:rsidP="00702617">
            <w:pPr>
              <w:spacing w:line="360" w:lineRule="auto"/>
              <w:rPr>
                <w:rFonts w:cs="宋体" w:hint="eastAsia"/>
                <w:sz w:val="24"/>
                <w:szCs w:val="24"/>
                <w:lang w:eastAsia="zh-CN"/>
              </w:rPr>
            </w:pPr>
            <w:r>
              <w:rPr>
                <w:rFonts w:cs="宋体"/>
                <w:sz w:val="24"/>
                <w:szCs w:val="24"/>
                <w:lang w:eastAsia="zh-CN"/>
              </w:rPr>
              <w:t>多次预热后批量预测中位数</w:t>
            </w:r>
          </w:p>
        </w:tc>
        <w:tc>
          <w:tcPr>
            <w:tcW w:w="3600" w:type="dxa"/>
            <w:tcMar>
              <w:top w:w="90" w:type="dxa"/>
              <w:left w:w="120" w:type="dxa"/>
              <w:bottom w:w="90" w:type="dxa"/>
              <w:right w:w="120" w:type="dxa"/>
            </w:tcMar>
            <w:vAlign w:val="center"/>
          </w:tcPr>
          <w:p w14:paraId="4733DA0D" w14:textId="77777777" w:rsidR="00AE288A" w:rsidRDefault="00000000" w:rsidP="00702617">
            <w:pPr>
              <w:spacing w:line="360" w:lineRule="auto"/>
              <w:rPr>
                <w:rFonts w:cs="宋体" w:hint="eastAsia"/>
                <w:sz w:val="24"/>
                <w:szCs w:val="24"/>
              </w:rPr>
            </w:pPr>
            <w:proofErr w:type="spellStart"/>
            <w:r>
              <w:rPr>
                <w:rFonts w:cs="宋体"/>
                <w:sz w:val="24"/>
                <w:szCs w:val="24"/>
              </w:rPr>
              <w:t>评价在线预测成本</w:t>
            </w:r>
            <w:proofErr w:type="spellEnd"/>
          </w:p>
        </w:tc>
      </w:tr>
      <w:tr w:rsidR="00AE288A" w14:paraId="6FDCEAA5" w14:textId="77777777">
        <w:trPr>
          <w:jc w:val="center"/>
        </w:trPr>
        <w:tc>
          <w:tcPr>
            <w:tcW w:w="1800" w:type="dxa"/>
            <w:tcMar>
              <w:top w:w="90" w:type="dxa"/>
              <w:left w:w="120" w:type="dxa"/>
              <w:bottom w:w="90" w:type="dxa"/>
              <w:right w:w="120" w:type="dxa"/>
            </w:tcMar>
            <w:vAlign w:val="center"/>
          </w:tcPr>
          <w:p w14:paraId="794A16C6" w14:textId="77777777" w:rsidR="00AE288A" w:rsidRDefault="00000000" w:rsidP="00702617">
            <w:pPr>
              <w:spacing w:line="360" w:lineRule="auto"/>
              <w:rPr>
                <w:rFonts w:cs="宋体" w:hint="eastAsia"/>
                <w:sz w:val="24"/>
                <w:szCs w:val="24"/>
              </w:rPr>
            </w:pPr>
            <w:r>
              <w:rPr>
                <w:rFonts w:cs="宋体"/>
                <w:sz w:val="24"/>
                <w:szCs w:val="24"/>
              </w:rPr>
              <w:t>过拟合差距</w:t>
            </w:r>
          </w:p>
        </w:tc>
        <w:tc>
          <w:tcPr>
            <w:tcW w:w="3456" w:type="dxa"/>
            <w:tcMar>
              <w:top w:w="90" w:type="dxa"/>
              <w:left w:w="120" w:type="dxa"/>
              <w:bottom w:w="90" w:type="dxa"/>
              <w:right w:w="120" w:type="dxa"/>
            </w:tcMar>
            <w:vAlign w:val="center"/>
          </w:tcPr>
          <w:p w14:paraId="2A589202" w14:textId="77777777" w:rsidR="00AE288A" w:rsidRDefault="00000000" w:rsidP="00702617">
            <w:pPr>
              <w:spacing w:line="360" w:lineRule="auto"/>
              <w:rPr>
                <w:rFonts w:cs="宋体" w:hint="eastAsia"/>
                <w:sz w:val="24"/>
                <w:szCs w:val="24"/>
              </w:rPr>
            </w:pPr>
            <w:r>
              <w:rPr>
                <w:rFonts w:cs="宋体"/>
                <w:sz w:val="24"/>
                <w:szCs w:val="24"/>
              </w:rPr>
              <w:t>训练指标 − 测试指标</w:t>
            </w:r>
          </w:p>
        </w:tc>
        <w:tc>
          <w:tcPr>
            <w:tcW w:w="3600" w:type="dxa"/>
            <w:tcMar>
              <w:top w:w="90" w:type="dxa"/>
              <w:left w:w="120" w:type="dxa"/>
              <w:bottom w:w="90" w:type="dxa"/>
              <w:right w:w="120" w:type="dxa"/>
            </w:tcMar>
            <w:vAlign w:val="center"/>
          </w:tcPr>
          <w:p w14:paraId="22E615BE" w14:textId="77777777" w:rsidR="00AE288A" w:rsidRDefault="00000000" w:rsidP="00702617">
            <w:pPr>
              <w:spacing w:line="360" w:lineRule="auto"/>
              <w:rPr>
                <w:rFonts w:cs="宋体" w:hint="eastAsia"/>
                <w:sz w:val="24"/>
                <w:szCs w:val="24"/>
              </w:rPr>
            </w:pPr>
            <w:r>
              <w:rPr>
                <w:rFonts w:cs="宋体"/>
                <w:sz w:val="24"/>
                <w:szCs w:val="24"/>
              </w:rPr>
              <w:t>评价泛化差距</w:t>
            </w:r>
          </w:p>
        </w:tc>
      </w:tr>
    </w:tbl>
    <w:p w14:paraId="0922A6DE" w14:textId="77777777" w:rsidR="00AE288A" w:rsidRDefault="00AE288A">
      <w:pPr>
        <w:spacing w:after="40"/>
        <w:rPr>
          <w:rFonts w:hint="eastAsia"/>
        </w:rPr>
      </w:pPr>
    </w:p>
    <w:p w14:paraId="11684DEB" w14:textId="407226E0" w:rsidR="00AE288A" w:rsidRDefault="00000000">
      <w:pPr>
        <w:spacing w:line="360" w:lineRule="auto"/>
        <w:jc w:val="center"/>
        <w:rPr>
          <w:rFonts w:cs="宋体" w:hint="eastAsia"/>
          <w:sz w:val="24"/>
          <w:szCs w:val="24"/>
          <w:lang w:eastAsia="zh-CN"/>
        </w:rPr>
      </w:pPr>
      <w:r>
        <w:rPr>
          <w:rFonts w:cs="宋体"/>
          <w:sz w:val="24"/>
          <w:szCs w:val="24"/>
          <w:lang w:eastAsia="zh-CN"/>
        </w:rPr>
        <w:t>表5-1 主要评价指标</w:t>
      </w:r>
    </w:p>
    <w:p w14:paraId="6981FDD8"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24" w:name="_Toc233156923"/>
      <w:r>
        <w:rPr>
          <w:rFonts w:ascii="黑体" w:eastAsia="黑体" w:hAnsi="黑体" w:cs="黑体"/>
          <w:sz w:val="28"/>
          <w:szCs w:val="28"/>
          <w:lang w:eastAsia="zh-CN"/>
        </w:rPr>
        <w:t>5.3 额外对比维度</w:t>
      </w:r>
      <w:bookmarkEnd w:id="24"/>
    </w:p>
    <w:p w14:paraId="3AF440A1" w14:textId="15E122EB"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在要求之外，本文只保留四项信息增益较高的维度：Macro-F1、训练时间、模型文件大小和特征工程消融。训练时间与推理时间共同反映计算成本；模型大小反映存储成本；消融实验直接证明数据处理是否带来收益。</w:t>
      </w:r>
    </w:p>
    <w:p w14:paraId="47602F50" w14:textId="77777777" w:rsidR="00AE288A" w:rsidRDefault="00000000">
      <w:pPr>
        <w:pStyle w:val="21"/>
        <w:spacing w:beforeLines="50" w:before="120" w:afterLines="50" w:line="360" w:lineRule="auto"/>
        <w:rPr>
          <w:rFonts w:ascii="黑体" w:eastAsia="黑体" w:hAnsi="黑体" w:cs="黑体" w:hint="eastAsia"/>
          <w:sz w:val="28"/>
          <w:szCs w:val="28"/>
        </w:rPr>
      </w:pPr>
      <w:bookmarkStart w:id="25" w:name="_Toc233156924"/>
      <w:r>
        <w:rPr>
          <w:rFonts w:ascii="黑体" w:eastAsia="黑体" w:hAnsi="黑体" w:cs="黑体"/>
          <w:sz w:val="28"/>
          <w:szCs w:val="28"/>
        </w:rPr>
        <w:lastRenderedPageBreak/>
        <w:t xml:space="preserve">5.4 </w:t>
      </w:r>
      <w:proofErr w:type="spellStart"/>
      <w:r>
        <w:rPr>
          <w:rFonts w:ascii="黑体" w:eastAsia="黑体" w:hAnsi="黑体" w:cs="黑体"/>
          <w:sz w:val="28"/>
          <w:szCs w:val="28"/>
        </w:rPr>
        <w:t>鲁棒性实验</w:t>
      </w:r>
      <w:bookmarkEnd w:id="25"/>
      <w:proofErr w:type="spellEnd"/>
    </w:p>
    <w:tbl>
      <w:tblPr>
        <w:tblStyle w:val="aff1"/>
        <w:tblW w:w="0" w:type="auto"/>
        <w:jc w:val="center"/>
        <w:tblLayout w:type="fixed"/>
        <w:tblLook w:val="04A0" w:firstRow="1" w:lastRow="0" w:firstColumn="1" w:lastColumn="0" w:noHBand="0" w:noVBand="1"/>
      </w:tblPr>
      <w:tblGrid>
        <w:gridCol w:w="1800"/>
        <w:gridCol w:w="2448"/>
        <w:gridCol w:w="4536"/>
      </w:tblGrid>
      <w:tr w:rsidR="00AE288A" w14:paraId="23800E09" w14:textId="77777777">
        <w:trPr>
          <w:tblHeader/>
          <w:jc w:val="center"/>
        </w:trPr>
        <w:tc>
          <w:tcPr>
            <w:tcW w:w="1800" w:type="dxa"/>
            <w:shd w:val="clear" w:color="auto" w:fill="E9F1EC"/>
            <w:tcMar>
              <w:top w:w="90" w:type="dxa"/>
              <w:left w:w="120" w:type="dxa"/>
              <w:bottom w:w="90" w:type="dxa"/>
              <w:right w:w="120" w:type="dxa"/>
            </w:tcMar>
            <w:vAlign w:val="center"/>
          </w:tcPr>
          <w:p w14:paraId="5003ED33" w14:textId="77777777" w:rsidR="00AE288A" w:rsidRDefault="00000000">
            <w:pPr>
              <w:spacing w:line="360" w:lineRule="auto"/>
              <w:rPr>
                <w:rFonts w:cs="宋体" w:hint="eastAsia"/>
                <w:sz w:val="24"/>
                <w:szCs w:val="24"/>
              </w:rPr>
            </w:pPr>
            <w:r>
              <w:rPr>
                <w:rFonts w:cs="宋体"/>
                <w:b/>
                <w:sz w:val="24"/>
                <w:szCs w:val="24"/>
              </w:rPr>
              <w:t>噪声类型</w:t>
            </w:r>
          </w:p>
        </w:tc>
        <w:tc>
          <w:tcPr>
            <w:tcW w:w="2448" w:type="dxa"/>
            <w:shd w:val="clear" w:color="auto" w:fill="E9F1EC"/>
            <w:tcMar>
              <w:top w:w="90" w:type="dxa"/>
              <w:left w:w="120" w:type="dxa"/>
              <w:bottom w:w="90" w:type="dxa"/>
              <w:right w:w="120" w:type="dxa"/>
            </w:tcMar>
            <w:vAlign w:val="center"/>
          </w:tcPr>
          <w:p w14:paraId="41AF8EE6" w14:textId="77777777" w:rsidR="00AE288A" w:rsidRDefault="00000000">
            <w:pPr>
              <w:spacing w:line="360" w:lineRule="auto"/>
              <w:rPr>
                <w:rFonts w:cs="宋体" w:hint="eastAsia"/>
                <w:sz w:val="24"/>
                <w:szCs w:val="24"/>
              </w:rPr>
            </w:pPr>
            <w:r>
              <w:rPr>
                <w:rFonts w:cs="宋体"/>
                <w:b/>
                <w:sz w:val="24"/>
                <w:szCs w:val="24"/>
              </w:rPr>
              <w:t>强度</w:t>
            </w:r>
          </w:p>
        </w:tc>
        <w:tc>
          <w:tcPr>
            <w:tcW w:w="4536" w:type="dxa"/>
            <w:shd w:val="clear" w:color="auto" w:fill="E9F1EC"/>
            <w:tcMar>
              <w:top w:w="90" w:type="dxa"/>
              <w:left w:w="120" w:type="dxa"/>
              <w:bottom w:w="90" w:type="dxa"/>
              <w:right w:w="120" w:type="dxa"/>
            </w:tcMar>
            <w:vAlign w:val="center"/>
          </w:tcPr>
          <w:p w14:paraId="0709F170" w14:textId="77777777" w:rsidR="00AE288A" w:rsidRDefault="00000000">
            <w:pPr>
              <w:spacing w:line="360" w:lineRule="auto"/>
              <w:rPr>
                <w:rFonts w:cs="宋体" w:hint="eastAsia"/>
                <w:sz w:val="24"/>
                <w:szCs w:val="24"/>
              </w:rPr>
            </w:pPr>
            <w:r>
              <w:rPr>
                <w:rFonts w:cs="宋体"/>
                <w:b/>
                <w:sz w:val="24"/>
                <w:szCs w:val="24"/>
              </w:rPr>
              <w:t>注入方式</w:t>
            </w:r>
          </w:p>
        </w:tc>
      </w:tr>
      <w:tr w:rsidR="00AE288A" w14:paraId="78A275F9" w14:textId="77777777">
        <w:trPr>
          <w:jc w:val="center"/>
        </w:trPr>
        <w:tc>
          <w:tcPr>
            <w:tcW w:w="1800" w:type="dxa"/>
            <w:tcMar>
              <w:top w:w="90" w:type="dxa"/>
              <w:left w:w="120" w:type="dxa"/>
              <w:bottom w:w="90" w:type="dxa"/>
              <w:right w:w="120" w:type="dxa"/>
            </w:tcMar>
            <w:vAlign w:val="center"/>
          </w:tcPr>
          <w:p w14:paraId="02A73987" w14:textId="77777777" w:rsidR="00AE288A" w:rsidRDefault="00000000">
            <w:pPr>
              <w:spacing w:line="360" w:lineRule="auto"/>
              <w:rPr>
                <w:rFonts w:cs="宋体" w:hint="eastAsia"/>
                <w:sz w:val="24"/>
                <w:szCs w:val="24"/>
              </w:rPr>
            </w:pPr>
            <w:r>
              <w:rPr>
                <w:rFonts w:cs="宋体"/>
                <w:sz w:val="24"/>
                <w:szCs w:val="24"/>
              </w:rPr>
              <w:t>高斯噪声</w:t>
            </w:r>
          </w:p>
        </w:tc>
        <w:tc>
          <w:tcPr>
            <w:tcW w:w="2448" w:type="dxa"/>
            <w:tcMar>
              <w:top w:w="90" w:type="dxa"/>
              <w:left w:w="120" w:type="dxa"/>
              <w:bottom w:w="90" w:type="dxa"/>
              <w:right w:w="120" w:type="dxa"/>
            </w:tcMar>
            <w:vAlign w:val="center"/>
          </w:tcPr>
          <w:p w14:paraId="6456A3BE" w14:textId="77777777" w:rsidR="00AE288A" w:rsidRDefault="00000000">
            <w:pPr>
              <w:spacing w:line="360" w:lineRule="auto"/>
              <w:rPr>
                <w:rFonts w:cs="宋体" w:hint="eastAsia"/>
                <w:sz w:val="24"/>
                <w:szCs w:val="24"/>
              </w:rPr>
            </w:pPr>
            <w:r>
              <w:rPr>
                <w:rFonts w:cs="宋体"/>
                <w:sz w:val="24"/>
                <w:szCs w:val="24"/>
              </w:rPr>
              <w:t>0.05 / 0.10 / 0.20</w:t>
            </w:r>
          </w:p>
        </w:tc>
        <w:tc>
          <w:tcPr>
            <w:tcW w:w="4536" w:type="dxa"/>
            <w:tcMar>
              <w:top w:w="90" w:type="dxa"/>
              <w:left w:w="120" w:type="dxa"/>
              <w:bottom w:w="90" w:type="dxa"/>
              <w:right w:w="120" w:type="dxa"/>
            </w:tcMar>
            <w:vAlign w:val="center"/>
          </w:tcPr>
          <w:p w14:paraId="6AD4969A" w14:textId="77777777" w:rsidR="00AE288A" w:rsidRDefault="00000000">
            <w:pPr>
              <w:spacing w:line="360" w:lineRule="auto"/>
              <w:rPr>
                <w:rFonts w:cs="宋体" w:hint="eastAsia"/>
                <w:sz w:val="24"/>
                <w:szCs w:val="24"/>
                <w:lang w:eastAsia="zh-CN"/>
              </w:rPr>
            </w:pPr>
            <w:proofErr w:type="gramStart"/>
            <w:r>
              <w:rPr>
                <w:rFonts w:cs="宋体"/>
                <w:sz w:val="24"/>
                <w:szCs w:val="24"/>
                <w:lang w:eastAsia="zh-CN"/>
              </w:rPr>
              <w:t>按列标准差</w:t>
            </w:r>
            <w:proofErr w:type="gramEnd"/>
            <w:r>
              <w:rPr>
                <w:rFonts w:cs="宋体"/>
                <w:sz w:val="24"/>
                <w:szCs w:val="24"/>
                <w:lang w:eastAsia="zh-CN"/>
              </w:rPr>
              <w:t>缩放的随机扰动</w:t>
            </w:r>
          </w:p>
        </w:tc>
      </w:tr>
      <w:tr w:rsidR="00AE288A" w14:paraId="22F15113" w14:textId="77777777">
        <w:trPr>
          <w:jc w:val="center"/>
        </w:trPr>
        <w:tc>
          <w:tcPr>
            <w:tcW w:w="1800" w:type="dxa"/>
            <w:tcMar>
              <w:top w:w="90" w:type="dxa"/>
              <w:left w:w="120" w:type="dxa"/>
              <w:bottom w:w="90" w:type="dxa"/>
              <w:right w:w="120" w:type="dxa"/>
            </w:tcMar>
            <w:vAlign w:val="center"/>
          </w:tcPr>
          <w:p w14:paraId="0B94BE2E" w14:textId="77777777" w:rsidR="00AE288A" w:rsidRDefault="00000000">
            <w:pPr>
              <w:spacing w:line="360" w:lineRule="auto"/>
              <w:rPr>
                <w:rFonts w:cs="宋体" w:hint="eastAsia"/>
                <w:sz w:val="24"/>
                <w:szCs w:val="24"/>
              </w:rPr>
            </w:pPr>
            <w:proofErr w:type="spellStart"/>
            <w:r>
              <w:rPr>
                <w:rFonts w:cs="宋体"/>
                <w:sz w:val="24"/>
                <w:szCs w:val="24"/>
              </w:rPr>
              <w:t>脉冲噪声</w:t>
            </w:r>
            <w:proofErr w:type="spellEnd"/>
          </w:p>
        </w:tc>
        <w:tc>
          <w:tcPr>
            <w:tcW w:w="2448" w:type="dxa"/>
            <w:tcMar>
              <w:top w:w="90" w:type="dxa"/>
              <w:left w:w="120" w:type="dxa"/>
              <w:bottom w:w="90" w:type="dxa"/>
              <w:right w:w="120" w:type="dxa"/>
            </w:tcMar>
            <w:vAlign w:val="center"/>
          </w:tcPr>
          <w:p w14:paraId="6450B3C4" w14:textId="77777777" w:rsidR="00AE288A" w:rsidRDefault="00000000">
            <w:pPr>
              <w:spacing w:line="360" w:lineRule="auto"/>
              <w:rPr>
                <w:rFonts w:cs="宋体" w:hint="eastAsia"/>
                <w:sz w:val="24"/>
                <w:szCs w:val="24"/>
              </w:rPr>
            </w:pPr>
            <w:r>
              <w:rPr>
                <w:rFonts w:cs="宋体"/>
                <w:sz w:val="24"/>
                <w:szCs w:val="24"/>
              </w:rPr>
              <w:t>0.01 / 0.03 / 0.05</w:t>
            </w:r>
          </w:p>
        </w:tc>
        <w:tc>
          <w:tcPr>
            <w:tcW w:w="4536" w:type="dxa"/>
            <w:tcMar>
              <w:top w:w="90" w:type="dxa"/>
              <w:left w:w="120" w:type="dxa"/>
              <w:bottom w:w="90" w:type="dxa"/>
              <w:right w:w="120" w:type="dxa"/>
            </w:tcMar>
            <w:vAlign w:val="center"/>
          </w:tcPr>
          <w:p w14:paraId="070D43DE" w14:textId="77777777" w:rsidR="00AE288A" w:rsidRDefault="00000000">
            <w:pPr>
              <w:spacing w:line="360" w:lineRule="auto"/>
              <w:rPr>
                <w:rFonts w:cs="宋体" w:hint="eastAsia"/>
                <w:sz w:val="24"/>
                <w:szCs w:val="24"/>
                <w:lang w:eastAsia="zh-CN"/>
              </w:rPr>
            </w:pPr>
            <w:r>
              <w:rPr>
                <w:rFonts w:cs="宋体"/>
                <w:sz w:val="24"/>
                <w:szCs w:val="24"/>
                <w:lang w:eastAsia="zh-CN"/>
              </w:rPr>
              <w:t>随机替换为极端分位数</w:t>
            </w:r>
          </w:p>
        </w:tc>
      </w:tr>
      <w:tr w:rsidR="00AE288A" w14:paraId="5E81A76A" w14:textId="77777777">
        <w:trPr>
          <w:jc w:val="center"/>
        </w:trPr>
        <w:tc>
          <w:tcPr>
            <w:tcW w:w="1800" w:type="dxa"/>
            <w:tcMar>
              <w:top w:w="90" w:type="dxa"/>
              <w:left w:w="120" w:type="dxa"/>
              <w:bottom w:w="90" w:type="dxa"/>
              <w:right w:w="120" w:type="dxa"/>
            </w:tcMar>
            <w:vAlign w:val="center"/>
          </w:tcPr>
          <w:p w14:paraId="1EC00CF0" w14:textId="77777777" w:rsidR="00AE288A" w:rsidRDefault="00000000">
            <w:pPr>
              <w:spacing w:line="360" w:lineRule="auto"/>
              <w:rPr>
                <w:rFonts w:cs="宋体" w:hint="eastAsia"/>
                <w:sz w:val="24"/>
                <w:szCs w:val="24"/>
              </w:rPr>
            </w:pPr>
            <w:proofErr w:type="spellStart"/>
            <w:r>
              <w:rPr>
                <w:rFonts w:cs="宋体"/>
                <w:sz w:val="24"/>
                <w:szCs w:val="24"/>
              </w:rPr>
              <w:t>缺失噪声</w:t>
            </w:r>
            <w:proofErr w:type="spellEnd"/>
          </w:p>
        </w:tc>
        <w:tc>
          <w:tcPr>
            <w:tcW w:w="2448" w:type="dxa"/>
            <w:tcMar>
              <w:top w:w="90" w:type="dxa"/>
              <w:left w:w="120" w:type="dxa"/>
              <w:bottom w:w="90" w:type="dxa"/>
              <w:right w:w="120" w:type="dxa"/>
            </w:tcMar>
            <w:vAlign w:val="center"/>
          </w:tcPr>
          <w:p w14:paraId="48BD0E28" w14:textId="77777777" w:rsidR="00AE288A" w:rsidRDefault="00000000">
            <w:pPr>
              <w:spacing w:line="360" w:lineRule="auto"/>
              <w:rPr>
                <w:rFonts w:cs="宋体" w:hint="eastAsia"/>
                <w:sz w:val="24"/>
                <w:szCs w:val="24"/>
              </w:rPr>
            </w:pPr>
            <w:r>
              <w:rPr>
                <w:rFonts w:cs="宋体"/>
                <w:sz w:val="24"/>
                <w:szCs w:val="24"/>
              </w:rPr>
              <w:t>0.05 / 0.10 / 0.20</w:t>
            </w:r>
          </w:p>
        </w:tc>
        <w:tc>
          <w:tcPr>
            <w:tcW w:w="4536" w:type="dxa"/>
            <w:tcMar>
              <w:top w:w="90" w:type="dxa"/>
              <w:left w:w="120" w:type="dxa"/>
              <w:bottom w:w="90" w:type="dxa"/>
              <w:right w:w="120" w:type="dxa"/>
            </w:tcMar>
            <w:vAlign w:val="center"/>
          </w:tcPr>
          <w:p w14:paraId="17D4EC80" w14:textId="77777777" w:rsidR="00AE288A" w:rsidRDefault="00000000">
            <w:pPr>
              <w:spacing w:line="360" w:lineRule="auto"/>
              <w:rPr>
                <w:rFonts w:cs="宋体" w:hint="eastAsia"/>
                <w:sz w:val="24"/>
                <w:szCs w:val="24"/>
              </w:rPr>
            </w:pPr>
            <w:r>
              <w:rPr>
                <w:rFonts w:cs="宋体"/>
                <w:sz w:val="24"/>
                <w:szCs w:val="24"/>
              </w:rPr>
              <w:t>随机遮蔽训练特征</w:t>
            </w:r>
          </w:p>
        </w:tc>
      </w:tr>
      <w:tr w:rsidR="00AE288A" w14:paraId="5E1FDE4B" w14:textId="77777777">
        <w:trPr>
          <w:jc w:val="center"/>
        </w:trPr>
        <w:tc>
          <w:tcPr>
            <w:tcW w:w="1800" w:type="dxa"/>
            <w:tcMar>
              <w:top w:w="90" w:type="dxa"/>
              <w:left w:w="120" w:type="dxa"/>
              <w:bottom w:w="90" w:type="dxa"/>
              <w:right w:w="120" w:type="dxa"/>
            </w:tcMar>
            <w:vAlign w:val="center"/>
          </w:tcPr>
          <w:p w14:paraId="2F008133" w14:textId="77777777" w:rsidR="00AE288A" w:rsidRDefault="00000000">
            <w:pPr>
              <w:spacing w:line="360" w:lineRule="auto"/>
              <w:rPr>
                <w:rFonts w:cs="宋体" w:hint="eastAsia"/>
                <w:sz w:val="24"/>
                <w:szCs w:val="24"/>
              </w:rPr>
            </w:pPr>
            <w:r>
              <w:rPr>
                <w:rFonts w:cs="宋体"/>
                <w:sz w:val="24"/>
                <w:szCs w:val="24"/>
              </w:rPr>
              <w:t>标签噪声</w:t>
            </w:r>
          </w:p>
        </w:tc>
        <w:tc>
          <w:tcPr>
            <w:tcW w:w="2448" w:type="dxa"/>
            <w:tcMar>
              <w:top w:w="90" w:type="dxa"/>
              <w:left w:w="120" w:type="dxa"/>
              <w:bottom w:w="90" w:type="dxa"/>
              <w:right w:w="120" w:type="dxa"/>
            </w:tcMar>
            <w:vAlign w:val="center"/>
          </w:tcPr>
          <w:p w14:paraId="41694663" w14:textId="77777777" w:rsidR="00AE288A" w:rsidRDefault="00000000">
            <w:pPr>
              <w:spacing w:line="360" w:lineRule="auto"/>
              <w:rPr>
                <w:rFonts w:cs="宋体" w:hint="eastAsia"/>
                <w:sz w:val="24"/>
                <w:szCs w:val="24"/>
              </w:rPr>
            </w:pPr>
            <w:r>
              <w:rPr>
                <w:rFonts w:cs="宋体"/>
                <w:sz w:val="24"/>
                <w:szCs w:val="24"/>
              </w:rPr>
              <w:t>0.05 / 0.10 / 0.20</w:t>
            </w:r>
          </w:p>
        </w:tc>
        <w:tc>
          <w:tcPr>
            <w:tcW w:w="4536" w:type="dxa"/>
            <w:tcMar>
              <w:top w:w="90" w:type="dxa"/>
              <w:left w:w="120" w:type="dxa"/>
              <w:bottom w:w="90" w:type="dxa"/>
              <w:right w:w="120" w:type="dxa"/>
            </w:tcMar>
            <w:vAlign w:val="center"/>
          </w:tcPr>
          <w:p w14:paraId="7EBE1B07" w14:textId="77777777" w:rsidR="00AE288A" w:rsidRDefault="00000000">
            <w:pPr>
              <w:spacing w:line="360" w:lineRule="auto"/>
              <w:rPr>
                <w:rFonts w:cs="宋体" w:hint="eastAsia"/>
                <w:sz w:val="24"/>
                <w:szCs w:val="24"/>
                <w:lang w:eastAsia="zh-CN"/>
              </w:rPr>
            </w:pPr>
            <w:r>
              <w:rPr>
                <w:rFonts w:cs="宋体"/>
                <w:sz w:val="24"/>
                <w:szCs w:val="24"/>
                <w:lang w:eastAsia="zh-CN"/>
              </w:rPr>
              <w:t>随机翻转为其他合法类别</w:t>
            </w:r>
          </w:p>
        </w:tc>
      </w:tr>
    </w:tbl>
    <w:p w14:paraId="079FBBBD" w14:textId="77777777" w:rsidR="00AE288A" w:rsidRDefault="00AE288A">
      <w:pPr>
        <w:spacing w:after="40"/>
        <w:rPr>
          <w:rFonts w:hint="eastAsia"/>
          <w:lang w:eastAsia="zh-CN"/>
        </w:rPr>
      </w:pPr>
    </w:p>
    <w:p w14:paraId="15F208FF" w14:textId="77777777" w:rsidR="00AE288A" w:rsidRDefault="00000000">
      <w:pPr>
        <w:spacing w:line="360" w:lineRule="auto"/>
        <w:jc w:val="center"/>
        <w:rPr>
          <w:rFonts w:cs="宋体" w:hint="eastAsia"/>
          <w:sz w:val="24"/>
          <w:szCs w:val="24"/>
          <w:lang w:eastAsia="zh-CN"/>
        </w:rPr>
      </w:pPr>
      <w:r>
        <w:rPr>
          <w:rFonts w:cs="宋体"/>
          <w:sz w:val="24"/>
          <w:szCs w:val="24"/>
          <w:lang w:eastAsia="zh-CN"/>
        </w:rPr>
        <w:t>表5-2 训练数据噪声矩阵</w:t>
      </w:r>
    </w:p>
    <w:p w14:paraId="014FCF1F"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每次</w:t>
      </w:r>
      <w:proofErr w:type="gramStart"/>
      <w:r>
        <w:rPr>
          <w:rFonts w:cs="宋体"/>
          <w:sz w:val="24"/>
          <w:szCs w:val="24"/>
          <w:lang w:eastAsia="zh-CN"/>
        </w:rPr>
        <w:t>只污染</w:t>
      </w:r>
      <w:proofErr w:type="gramEnd"/>
      <w:r>
        <w:rPr>
          <w:rFonts w:cs="宋体"/>
          <w:sz w:val="24"/>
          <w:szCs w:val="24"/>
          <w:lang w:eastAsia="zh-CN"/>
        </w:rPr>
        <w:t>训练数据，测试</w:t>
      </w:r>
      <w:proofErr w:type="gramStart"/>
      <w:r>
        <w:rPr>
          <w:rFonts w:cs="宋体"/>
          <w:sz w:val="24"/>
          <w:szCs w:val="24"/>
          <w:lang w:eastAsia="zh-CN"/>
        </w:rPr>
        <w:t>集始终</w:t>
      </w:r>
      <w:proofErr w:type="gramEnd"/>
      <w:r>
        <w:rPr>
          <w:rFonts w:cs="宋体"/>
          <w:sz w:val="24"/>
          <w:szCs w:val="24"/>
          <w:lang w:eastAsia="zh-CN"/>
        </w:rPr>
        <w:t>保持干净；随后重新拟合预处理器和模型，以干净测试集 Accuracy 相对无噪声基线的下降量衡量鲁棒性。</w:t>
      </w:r>
    </w:p>
    <w:p w14:paraId="6DC97961" w14:textId="77777777" w:rsidR="00AE288A" w:rsidRDefault="00000000">
      <w:pPr>
        <w:rPr>
          <w:rFonts w:hint="eastAsia"/>
          <w:lang w:eastAsia="zh-CN"/>
        </w:rPr>
      </w:pPr>
      <w:r>
        <w:rPr>
          <w:lang w:eastAsia="zh-CN"/>
        </w:rPr>
        <w:br w:type="page"/>
      </w:r>
    </w:p>
    <w:p w14:paraId="65426304" w14:textId="77777777" w:rsidR="00AE288A" w:rsidRDefault="00000000">
      <w:pPr>
        <w:pStyle w:val="1"/>
        <w:spacing w:beforeLines="50" w:before="120" w:afterLines="50" w:after="120" w:line="360" w:lineRule="auto"/>
        <w:rPr>
          <w:rFonts w:ascii="黑体" w:eastAsia="黑体" w:hAnsi="黑体" w:cs="黑体" w:hint="eastAsia"/>
          <w:szCs w:val="32"/>
          <w:lang w:eastAsia="zh-CN"/>
        </w:rPr>
      </w:pPr>
      <w:bookmarkStart w:id="26" w:name="_Toc233156925"/>
      <w:r>
        <w:rPr>
          <w:rFonts w:ascii="黑体" w:eastAsia="黑体" w:hAnsi="黑体" w:cs="黑体"/>
          <w:szCs w:val="32"/>
          <w:lang w:eastAsia="zh-CN"/>
        </w:rPr>
        <w:lastRenderedPageBreak/>
        <w:t>第6章 实验结果与多维分析</w:t>
      </w:r>
      <w:bookmarkEnd w:id="26"/>
    </w:p>
    <w:p w14:paraId="3EDD81AC" w14:textId="77777777" w:rsidR="00AE288A" w:rsidRDefault="00000000">
      <w:pPr>
        <w:pStyle w:val="21"/>
        <w:spacing w:beforeLines="50" w:before="120" w:afterLines="50" w:line="360" w:lineRule="auto"/>
        <w:rPr>
          <w:rFonts w:ascii="黑体" w:eastAsia="黑体" w:hAnsi="黑体" w:cs="黑体" w:hint="eastAsia"/>
          <w:sz w:val="28"/>
          <w:szCs w:val="28"/>
        </w:rPr>
      </w:pPr>
      <w:bookmarkStart w:id="27" w:name="_Toc233156926"/>
      <w:r>
        <w:rPr>
          <w:rFonts w:ascii="黑体" w:eastAsia="黑体" w:hAnsi="黑体" w:cs="黑体"/>
          <w:sz w:val="28"/>
          <w:szCs w:val="28"/>
        </w:rPr>
        <w:t xml:space="preserve">6.1 </w:t>
      </w:r>
      <w:proofErr w:type="spellStart"/>
      <w:r>
        <w:rPr>
          <w:rFonts w:ascii="黑体" w:eastAsia="黑体" w:hAnsi="黑体" w:cs="黑体"/>
          <w:sz w:val="28"/>
          <w:szCs w:val="28"/>
        </w:rPr>
        <w:t>五算法测试集结果</w:t>
      </w:r>
      <w:bookmarkEnd w:id="27"/>
      <w:proofErr w:type="spellEnd"/>
    </w:p>
    <w:tbl>
      <w:tblPr>
        <w:tblStyle w:val="aff1"/>
        <w:tblW w:w="0" w:type="auto"/>
        <w:jc w:val="center"/>
        <w:tblLayout w:type="fixed"/>
        <w:tblLook w:val="04A0" w:firstRow="1" w:lastRow="0" w:firstColumn="1" w:lastColumn="0" w:noHBand="0" w:noVBand="1"/>
      </w:tblPr>
      <w:tblGrid>
        <w:gridCol w:w="2160"/>
        <w:gridCol w:w="1224"/>
        <w:gridCol w:w="1296"/>
        <w:gridCol w:w="1224"/>
        <w:gridCol w:w="1655"/>
        <w:gridCol w:w="1296"/>
      </w:tblGrid>
      <w:tr w:rsidR="00AE288A" w14:paraId="7981CA90" w14:textId="77777777">
        <w:trPr>
          <w:tblHeader/>
          <w:jc w:val="center"/>
        </w:trPr>
        <w:tc>
          <w:tcPr>
            <w:tcW w:w="2160" w:type="dxa"/>
            <w:shd w:val="clear" w:color="auto" w:fill="E9F1EC"/>
            <w:tcMar>
              <w:top w:w="90" w:type="dxa"/>
              <w:left w:w="120" w:type="dxa"/>
              <w:bottom w:w="90" w:type="dxa"/>
              <w:right w:w="120" w:type="dxa"/>
            </w:tcMar>
            <w:vAlign w:val="center"/>
          </w:tcPr>
          <w:p w14:paraId="52C46891" w14:textId="77777777" w:rsidR="00AE288A" w:rsidRDefault="00000000">
            <w:pPr>
              <w:spacing w:line="360" w:lineRule="auto"/>
              <w:rPr>
                <w:rFonts w:cs="宋体" w:hint="eastAsia"/>
                <w:sz w:val="24"/>
                <w:szCs w:val="24"/>
              </w:rPr>
            </w:pPr>
            <w:r>
              <w:rPr>
                <w:rFonts w:cs="宋体"/>
                <w:b/>
                <w:sz w:val="24"/>
                <w:szCs w:val="24"/>
              </w:rPr>
              <w:t>模型</w:t>
            </w:r>
          </w:p>
        </w:tc>
        <w:tc>
          <w:tcPr>
            <w:tcW w:w="1224" w:type="dxa"/>
            <w:shd w:val="clear" w:color="auto" w:fill="E9F1EC"/>
            <w:tcMar>
              <w:top w:w="90" w:type="dxa"/>
              <w:left w:w="120" w:type="dxa"/>
              <w:bottom w:w="90" w:type="dxa"/>
              <w:right w:w="120" w:type="dxa"/>
            </w:tcMar>
            <w:vAlign w:val="center"/>
          </w:tcPr>
          <w:p w14:paraId="53EC6EA6" w14:textId="77777777" w:rsidR="00AE288A" w:rsidRDefault="00000000">
            <w:pPr>
              <w:spacing w:line="360" w:lineRule="auto"/>
              <w:rPr>
                <w:rFonts w:cs="宋体" w:hint="eastAsia"/>
                <w:sz w:val="24"/>
                <w:szCs w:val="24"/>
              </w:rPr>
            </w:pPr>
            <w:r>
              <w:rPr>
                <w:rFonts w:cs="宋体"/>
                <w:b/>
                <w:sz w:val="24"/>
                <w:szCs w:val="24"/>
              </w:rPr>
              <w:t>Accuracy</w:t>
            </w:r>
          </w:p>
        </w:tc>
        <w:tc>
          <w:tcPr>
            <w:tcW w:w="1296" w:type="dxa"/>
            <w:shd w:val="clear" w:color="auto" w:fill="E9F1EC"/>
            <w:tcMar>
              <w:top w:w="90" w:type="dxa"/>
              <w:left w:w="120" w:type="dxa"/>
              <w:bottom w:w="90" w:type="dxa"/>
              <w:right w:w="120" w:type="dxa"/>
            </w:tcMar>
            <w:vAlign w:val="center"/>
          </w:tcPr>
          <w:p w14:paraId="305DA654" w14:textId="77777777" w:rsidR="00AE288A" w:rsidRDefault="00000000">
            <w:pPr>
              <w:spacing w:line="360" w:lineRule="auto"/>
              <w:rPr>
                <w:rFonts w:cs="宋体" w:hint="eastAsia"/>
                <w:sz w:val="24"/>
                <w:szCs w:val="24"/>
              </w:rPr>
            </w:pPr>
            <w:r>
              <w:rPr>
                <w:rFonts w:cs="宋体"/>
                <w:b/>
                <w:sz w:val="24"/>
                <w:szCs w:val="24"/>
              </w:rPr>
              <w:t>Macro-F1</w:t>
            </w:r>
          </w:p>
        </w:tc>
        <w:tc>
          <w:tcPr>
            <w:tcW w:w="1224" w:type="dxa"/>
            <w:shd w:val="clear" w:color="auto" w:fill="E9F1EC"/>
            <w:tcMar>
              <w:top w:w="90" w:type="dxa"/>
              <w:left w:w="120" w:type="dxa"/>
              <w:bottom w:w="90" w:type="dxa"/>
              <w:right w:w="120" w:type="dxa"/>
            </w:tcMar>
            <w:vAlign w:val="center"/>
          </w:tcPr>
          <w:p w14:paraId="13C2BE0F" w14:textId="77777777" w:rsidR="00AE288A" w:rsidRDefault="00000000">
            <w:pPr>
              <w:spacing w:line="360" w:lineRule="auto"/>
              <w:rPr>
                <w:rFonts w:cs="宋体" w:hint="eastAsia"/>
                <w:sz w:val="24"/>
                <w:szCs w:val="24"/>
              </w:rPr>
            </w:pPr>
            <w:r>
              <w:rPr>
                <w:rFonts w:cs="宋体"/>
                <w:b/>
                <w:sz w:val="24"/>
                <w:szCs w:val="24"/>
              </w:rPr>
              <w:t>训练(s)</w:t>
            </w:r>
          </w:p>
        </w:tc>
        <w:tc>
          <w:tcPr>
            <w:tcW w:w="1655" w:type="dxa"/>
            <w:shd w:val="clear" w:color="auto" w:fill="E9F1EC"/>
            <w:tcMar>
              <w:top w:w="90" w:type="dxa"/>
              <w:left w:w="120" w:type="dxa"/>
              <w:bottom w:w="90" w:type="dxa"/>
              <w:right w:w="120" w:type="dxa"/>
            </w:tcMar>
            <w:vAlign w:val="center"/>
          </w:tcPr>
          <w:p w14:paraId="3101FB40" w14:textId="77777777" w:rsidR="00AE288A" w:rsidRDefault="00000000">
            <w:pPr>
              <w:spacing w:line="360" w:lineRule="auto"/>
              <w:rPr>
                <w:rFonts w:cs="宋体" w:hint="eastAsia"/>
                <w:sz w:val="24"/>
                <w:szCs w:val="24"/>
              </w:rPr>
            </w:pPr>
            <w:r>
              <w:rPr>
                <w:rFonts w:cs="宋体"/>
                <w:b/>
                <w:sz w:val="24"/>
                <w:szCs w:val="24"/>
              </w:rPr>
              <w:t>推理(ms/样本)</w:t>
            </w:r>
          </w:p>
        </w:tc>
        <w:tc>
          <w:tcPr>
            <w:tcW w:w="1296" w:type="dxa"/>
            <w:shd w:val="clear" w:color="auto" w:fill="E9F1EC"/>
            <w:tcMar>
              <w:top w:w="90" w:type="dxa"/>
              <w:left w:w="120" w:type="dxa"/>
              <w:bottom w:w="90" w:type="dxa"/>
              <w:right w:w="120" w:type="dxa"/>
            </w:tcMar>
            <w:vAlign w:val="center"/>
          </w:tcPr>
          <w:p w14:paraId="341089C3" w14:textId="77777777" w:rsidR="00AE288A" w:rsidRDefault="00000000">
            <w:pPr>
              <w:spacing w:line="360" w:lineRule="auto"/>
              <w:rPr>
                <w:rFonts w:cs="宋体" w:hint="eastAsia"/>
                <w:sz w:val="24"/>
                <w:szCs w:val="24"/>
              </w:rPr>
            </w:pPr>
            <w:proofErr w:type="gramStart"/>
            <w:r>
              <w:rPr>
                <w:rFonts w:cs="宋体"/>
                <w:b/>
                <w:sz w:val="24"/>
                <w:szCs w:val="24"/>
              </w:rPr>
              <w:t>大小(</w:t>
            </w:r>
            <w:proofErr w:type="gramEnd"/>
            <w:r>
              <w:rPr>
                <w:rFonts w:cs="宋体"/>
                <w:b/>
                <w:sz w:val="24"/>
                <w:szCs w:val="24"/>
              </w:rPr>
              <w:t>MB)</w:t>
            </w:r>
          </w:p>
        </w:tc>
      </w:tr>
      <w:tr w:rsidR="00AE288A" w14:paraId="0B94DA90" w14:textId="77777777">
        <w:trPr>
          <w:jc w:val="center"/>
        </w:trPr>
        <w:tc>
          <w:tcPr>
            <w:tcW w:w="2160" w:type="dxa"/>
            <w:tcMar>
              <w:top w:w="90" w:type="dxa"/>
              <w:left w:w="120" w:type="dxa"/>
              <w:bottom w:w="90" w:type="dxa"/>
              <w:right w:w="120" w:type="dxa"/>
            </w:tcMar>
            <w:vAlign w:val="center"/>
          </w:tcPr>
          <w:p w14:paraId="0344F685" w14:textId="77777777" w:rsidR="00AE288A" w:rsidRDefault="00000000">
            <w:pPr>
              <w:spacing w:line="360" w:lineRule="auto"/>
              <w:rPr>
                <w:rFonts w:cs="宋体" w:hint="eastAsia"/>
                <w:sz w:val="24"/>
                <w:szCs w:val="24"/>
              </w:rPr>
            </w:pPr>
            <w:r>
              <w:rPr>
                <w:rFonts w:cs="宋体"/>
                <w:sz w:val="24"/>
                <w:szCs w:val="24"/>
              </w:rPr>
              <w:t>KNN</w:t>
            </w:r>
          </w:p>
        </w:tc>
        <w:tc>
          <w:tcPr>
            <w:tcW w:w="1224" w:type="dxa"/>
            <w:tcMar>
              <w:top w:w="90" w:type="dxa"/>
              <w:left w:w="120" w:type="dxa"/>
              <w:bottom w:w="90" w:type="dxa"/>
              <w:right w:w="120" w:type="dxa"/>
            </w:tcMar>
            <w:vAlign w:val="center"/>
          </w:tcPr>
          <w:p w14:paraId="07B1F7B4" w14:textId="77777777" w:rsidR="00AE288A" w:rsidRDefault="00000000">
            <w:pPr>
              <w:spacing w:line="360" w:lineRule="auto"/>
              <w:rPr>
                <w:rFonts w:cs="宋体" w:hint="eastAsia"/>
                <w:sz w:val="24"/>
                <w:szCs w:val="24"/>
              </w:rPr>
            </w:pPr>
            <w:r>
              <w:rPr>
                <w:rFonts w:cs="宋体"/>
                <w:sz w:val="24"/>
                <w:szCs w:val="24"/>
              </w:rPr>
              <w:t>0.9269</w:t>
            </w:r>
          </w:p>
        </w:tc>
        <w:tc>
          <w:tcPr>
            <w:tcW w:w="1296" w:type="dxa"/>
            <w:tcMar>
              <w:top w:w="90" w:type="dxa"/>
              <w:left w:w="120" w:type="dxa"/>
              <w:bottom w:w="90" w:type="dxa"/>
              <w:right w:w="120" w:type="dxa"/>
            </w:tcMar>
            <w:vAlign w:val="center"/>
          </w:tcPr>
          <w:p w14:paraId="51786E63" w14:textId="77777777" w:rsidR="00AE288A" w:rsidRDefault="00000000">
            <w:pPr>
              <w:spacing w:line="360" w:lineRule="auto"/>
              <w:rPr>
                <w:rFonts w:cs="宋体" w:hint="eastAsia"/>
                <w:sz w:val="24"/>
                <w:szCs w:val="24"/>
              </w:rPr>
            </w:pPr>
            <w:r>
              <w:rPr>
                <w:rFonts w:cs="宋体"/>
                <w:sz w:val="24"/>
                <w:szCs w:val="24"/>
              </w:rPr>
              <w:t>0.9380</w:t>
            </w:r>
          </w:p>
        </w:tc>
        <w:tc>
          <w:tcPr>
            <w:tcW w:w="1224" w:type="dxa"/>
            <w:tcMar>
              <w:top w:w="90" w:type="dxa"/>
              <w:left w:w="120" w:type="dxa"/>
              <w:bottom w:w="90" w:type="dxa"/>
              <w:right w:w="120" w:type="dxa"/>
            </w:tcMar>
            <w:vAlign w:val="center"/>
          </w:tcPr>
          <w:p w14:paraId="142FAD11" w14:textId="77777777" w:rsidR="00AE288A" w:rsidRDefault="00000000">
            <w:pPr>
              <w:spacing w:line="360" w:lineRule="auto"/>
              <w:rPr>
                <w:rFonts w:cs="宋体" w:hint="eastAsia"/>
                <w:sz w:val="24"/>
                <w:szCs w:val="24"/>
              </w:rPr>
            </w:pPr>
            <w:r>
              <w:rPr>
                <w:rFonts w:cs="宋体"/>
                <w:sz w:val="24"/>
                <w:szCs w:val="24"/>
              </w:rPr>
              <w:t>0.004</w:t>
            </w:r>
          </w:p>
        </w:tc>
        <w:tc>
          <w:tcPr>
            <w:tcW w:w="1655" w:type="dxa"/>
            <w:tcMar>
              <w:top w:w="90" w:type="dxa"/>
              <w:left w:w="120" w:type="dxa"/>
              <w:bottom w:w="90" w:type="dxa"/>
              <w:right w:w="120" w:type="dxa"/>
            </w:tcMar>
            <w:vAlign w:val="center"/>
          </w:tcPr>
          <w:p w14:paraId="040F18F5" w14:textId="77777777" w:rsidR="00AE288A" w:rsidRDefault="00000000">
            <w:pPr>
              <w:spacing w:line="360" w:lineRule="auto"/>
              <w:rPr>
                <w:rFonts w:cs="宋体" w:hint="eastAsia"/>
                <w:sz w:val="24"/>
                <w:szCs w:val="24"/>
              </w:rPr>
            </w:pPr>
            <w:r>
              <w:rPr>
                <w:rFonts w:cs="宋体"/>
                <w:sz w:val="24"/>
                <w:szCs w:val="24"/>
              </w:rPr>
              <w:t>0.01299</w:t>
            </w:r>
          </w:p>
        </w:tc>
        <w:tc>
          <w:tcPr>
            <w:tcW w:w="1296" w:type="dxa"/>
            <w:tcMar>
              <w:top w:w="90" w:type="dxa"/>
              <w:left w:w="120" w:type="dxa"/>
              <w:bottom w:w="90" w:type="dxa"/>
              <w:right w:w="120" w:type="dxa"/>
            </w:tcMar>
            <w:vAlign w:val="center"/>
          </w:tcPr>
          <w:p w14:paraId="523D0FD2" w14:textId="77777777" w:rsidR="00AE288A" w:rsidRDefault="00000000">
            <w:pPr>
              <w:spacing w:line="360" w:lineRule="auto"/>
              <w:rPr>
                <w:rFonts w:cs="宋体" w:hint="eastAsia"/>
                <w:sz w:val="24"/>
                <w:szCs w:val="24"/>
              </w:rPr>
            </w:pPr>
            <w:r>
              <w:rPr>
                <w:rFonts w:cs="宋体"/>
                <w:sz w:val="24"/>
                <w:szCs w:val="24"/>
              </w:rPr>
              <w:t>1.530</w:t>
            </w:r>
          </w:p>
        </w:tc>
      </w:tr>
      <w:tr w:rsidR="00AE288A" w14:paraId="59432203" w14:textId="77777777">
        <w:trPr>
          <w:jc w:val="center"/>
        </w:trPr>
        <w:tc>
          <w:tcPr>
            <w:tcW w:w="2160" w:type="dxa"/>
            <w:tcMar>
              <w:top w:w="90" w:type="dxa"/>
              <w:left w:w="120" w:type="dxa"/>
              <w:bottom w:w="90" w:type="dxa"/>
              <w:right w:w="120" w:type="dxa"/>
            </w:tcMar>
            <w:vAlign w:val="center"/>
          </w:tcPr>
          <w:p w14:paraId="68916FAC" w14:textId="77777777" w:rsidR="00AE288A" w:rsidRDefault="00000000">
            <w:pPr>
              <w:spacing w:line="360" w:lineRule="auto"/>
              <w:rPr>
                <w:rFonts w:cs="宋体" w:hint="eastAsia"/>
                <w:sz w:val="24"/>
                <w:szCs w:val="24"/>
              </w:rPr>
            </w:pPr>
            <w:r>
              <w:rPr>
                <w:rFonts w:cs="宋体"/>
                <w:sz w:val="24"/>
                <w:szCs w:val="24"/>
              </w:rPr>
              <w:t>XGBoost</w:t>
            </w:r>
          </w:p>
        </w:tc>
        <w:tc>
          <w:tcPr>
            <w:tcW w:w="1224" w:type="dxa"/>
            <w:tcMar>
              <w:top w:w="90" w:type="dxa"/>
              <w:left w:w="120" w:type="dxa"/>
              <w:bottom w:w="90" w:type="dxa"/>
              <w:right w:w="120" w:type="dxa"/>
            </w:tcMar>
            <w:vAlign w:val="center"/>
          </w:tcPr>
          <w:p w14:paraId="2E75FD84" w14:textId="77777777" w:rsidR="00AE288A" w:rsidRDefault="00000000">
            <w:pPr>
              <w:spacing w:line="360" w:lineRule="auto"/>
              <w:rPr>
                <w:rFonts w:cs="宋体" w:hint="eastAsia"/>
                <w:sz w:val="24"/>
                <w:szCs w:val="24"/>
              </w:rPr>
            </w:pPr>
            <w:r>
              <w:rPr>
                <w:rFonts w:cs="宋体"/>
                <w:sz w:val="24"/>
                <w:szCs w:val="24"/>
              </w:rPr>
              <w:t>0.9262</w:t>
            </w:r>
          </w:p>
        </w:tc>
        <w:tc>
          <w:tcPr>
            <w:tcW w:w="1296" w:type="dxa"/>
            <w:tcMar>
              <w:top w:w="90" w:type="dxa"/>
              <w:left w:w="120" w:type="dxa"/>
              <w:bottom w:w="90" w:type="dxa"/>
              <w:right w:w="120" w:type="dxa"/>
            </w:tcMar>
            <w:vAlign w:val="center"/>
          </w:tcPr>
          <w:p w14:paraId="7F8B773B" w14:textId="77777777" w:rsidR="00AE288A" w:rsidRDefault="00000000">
            <w:pPr>
              <w:spacing w:line="360" w:lineRule="auto"/>
              <w:rPr>
                <w:rFonts w:cs="宋体" w:hint="eastAsia"/>
                <w:sz w:val="24"/>
                <w:szCs w:val="24"/>
              </w:rPr>
            </w:pPr>
            <w:r>
              <w:rPr>
                <w:rFonts w:cs="宋体"/>
                <w:sz w:val="24"/>
                <w:szCs w:val="24"/>
              </w:rPr>
              <w:t>0.9379</w:t>
            </w:r>
          </w:p>
        </w:tc>
        <w:tc>
          <w:tcPr>
            <w:tcW w:w="1224" w:type="dxa"/>
            <w:tcMar>
              <w:top w:w="90" w:type="dxa"/>
              <w:left w:w="120" w:type="dxa"/>
              <w:bottom w:w="90" w:type="dxa"/>
              <w:right w:w="120" w:type="dxa"/>
            </w:tcMar>
            <w:vAlign w:val="center"/>
          </w:tcPr>
          <w:p w14:paraId="246A212D" w14:textId="77777777" w:rsidR="00AE288A" w:rsidRDefault="00000000">
            <w:pPr>
              <w:spacing w:line="360" w:lineRule="auto"/>
              <w:rPr>
                <w:rFonts w:cs="宋体" w:hint="eastAsia"/>
                <w:sz w:val="24"/>
                <w:szCs w:val="24"/>
              </w:rPr>
            </w:pPr>
            <w:r>
              <w:rPr>
                <w:rFonts w:cs="宋体"/>
                <w:sz w:val="24"/>
                <w:szCs w:val="24"/>
              </w:rPr>
              <w:t>4.195</w:t>
            </w:r>
          </w:p>
        </w:tc>
        <w:tc>
          <w:tcPr>
            <w:tcW w:w="1655" w:type="dxa"/>
            <w:tcMar>
              <w:top w:w="90" w:type="dxa"/>
              <w:left w:w="120" w:type="dxa"/>
              <w:bottom w:w="90" w:type="dxa"/>
              <w:right w:w="120" w:type="dxa"/>
            </w:tcMar>
            <w:vAlign w:val="center"/>
          </w:tcPr>
          <w:p w14:paraId="16876FE0" w14:textId="77777777" w:rsidR="00AE288A" w:rsidRDefault="00000000">
            <w:pPr>
              <w:spacing w:line="360" w:lineRule="auto"/>
              <w:rPr>
                <w:rFonts w:cs="宋体" w:hint="eastAsia"/>
                <w:sz w:val="24"/>
                <w:szCs w:val="24"/>
              </w:rPr>
            </w:pPr>
            <w:r>
              <w:rPr>
                <w:rFonts w:cs="宋体"/>
                <w:sz w:val="24"/>
                <w:szCs w:val="24"/>
              </w:rPr>
              <w:t>0.00464</w:t>
            </w:r>
          </w:p>
        </w:tc>
        <w:tc>
          <w:tcPr>
            <w:tcW w:w="1296" w:type="dxa"/>
            <w:tcMar>
              <w:top w:w="90" w:type="dxa"/>
              <w:left w:w="120" w:type="dxa"/>
              <w:bottom w:w="90" w:type="dxa"/>
              <w:right w:w="120" w:type="dxa"/>
            </w:tcMar>
            <w:vAlign w:val="center"/>
          </w:tcPr>
          <w:p w14:paraId="64DBA483" w14:textId="77777777" w:rsidR="00AE288A" w:rsidRDefault="00000000">
            <w:pPr>
              <w:spacing w:line="360" w:lineRule="auto"/>
              <w:rPr>
                <w:rFonts w:cs="宋体" w:hint="eastAsia"/>
                <w:sz w:val="24"/>
                <w:szCs w:val="24"/>
              </w:rPr>
            </w:pPr>
            <w:r>
              <w:rPr>
                <w:rFonts w:cs="宋体"/>
                <w:sz w:val="24"/>
                <w:szCs w:val="24"/>
              </w:rPr>
              <w:t>3.095</w:t>
            </w:r>
          </w:p>
        </w:tc>
      </w:tr>
      <w:tr w:rsidR="00AE288A" w14:paraId="74500FEE" w14:textId="77777777">
        <w:trPr>
          <w:jc w:val="center"/>
        </w:trPr>
        <w:tc>
          <w:tcPr>
            <w:tcW w:w="2160" w:type="dxa"/>
            <w:tcMar>
              <w:top w:w="90" w:type="dxa"/>
              <w:left w:w="120" w:type="dxa"/>
              <w:bottom w:w="90" w:type="dxa"/>
              <w:right w:w="120" w:type="dxa"/>
            </w:tcMar>
            <w:vAlign w:val="center"/>
          </w:tcPr>
          <w:p w14:paraId="7F7CA08E" w14:textId="77777777" w:rsidR="00AE288A" w:rsidRDefault="00000000">
            <w:pPr>
              <w:spacing w:line="360" w:lineRule="auto"/>
              <w:rPr>
                <w:rFonts w:cs="宋体" w:hint="eastAsia"/>
                <w:sz w:val="24"/>
                <w:szCs w:val="24"/>
              </w:rPr>
            </w:pPr>
            <w:r>
              <w:rPr>
                <w:rFonts w:cs="宋体"/>
                <w:sz w:val="24"/>
                <w:szCs w:val="24"/>
              </w:rPr>
              <w:t>随机森林</w:t>
            </w:r>
          </w:p>
        </w:tc>
        <w:tc>
          <w:tcPr>
            <w:tcW w:w="1224" w:type="dxa"/>
            <w:tcMar>
              <w:top w:w="90" w:type="dxa"/>
              <w:left w:w="120" w:type="dxa"/>
              <w:bottom w:w="90" w:type="dxa"/>
              <w:right w:w="120" w:type="dxa"/>
            </w:tcMar>
            <w:vAlign w:val="center"/>
          </w:tcPr>
          <w:p w14:paraId="6B287520" w14:textId="77777777" w:rsidR="00AE288A" w:rsidRDefault="00000000">
            <w:pPr>
              <w:spacing w:line="360" w:lineRule="auto"/>
              <w:rPr>
                <w:rFonts w:cs="宋体" w:hint="eastAsia"/>
                <w:sz w:val="24"/>
                <w:szCs w:val="24"/>
              </w:rPr>
            </w:pPr>
            <w:r>
              <w:rPr>
                <w:rFonts w:cs="宋体"/>
                <w:sz w:val="24"/>
                <w:szCs w:val="24"/>
              </w:rPr>
              <w:t>0.9229</w:t>
            </w:r>
          </w:p>
        </w:tc>
        <w:tc>
          <w:tcPr>
            <w:tcW w:w="1296" w:type="dxa"/>
            <w:tcMar>
              <w:top w:w="90" w:type="dxa"/>
              <w:left w:w="120" w:type="dxa"/>
              <w:bottom w:w="90" w:type="dxa"/>
              <w:right w:w="120" w:type="dxa"/>
            </w:tcMar>
            <w:vAlign w:val="center"/>
          </w:tcPr>
          <w:p w14:paraId="0A222B1D" w14:textId="77777777" w:rsidR="00AE288A" w:rsidRDefault="00000000">
            <w:pPr>
              <w:spacing w:line="360" w:lineRule="auto"/>
              <w:rPr>
                <w:rFonts w:cs="宋体" w:hint="eastAsia"/>
                <w:sz w:val="24"/>
                <w:szCs w:val="24"/>
              </w:rPr>
            </w:pPr>
            <w:r>
              <w:rPr>
                <w:rFonts w:cs="宋体"/>
                <w:sz w:val="24"/>
                <w:szCs w:val="24"/>
              </w:rPr>
              <w:t>0.9338</w:t>
            </w:r>
          </w:p>
        </w:tc>
        <w:tc>
          <w:tcPr>
            <w:tcW w:w="1224" w:type="dxa"/>
            <w:tcMar>
              <w:top w:w="90" w:type="dxa"/>
              <w:left w:w="120" w:type="dxa"/>
              <w:bottom w:w="90" w:type="dxa"/>
              <w:right w:w="120" w:type="dxa"/>
            </w:tcMar>
            <w:vAlign w:val="center"/>
          </w:tcPr>
          <w:p w14:paraId="5BDCACF5" w14:textId="77777777" w:rsidR="00AE288A" w:rsidRDefault="00000000">
            <w:pPr>
              <w:spacing w:line="360" w:lineRule="auto"/>
              <w:rPr>
                <w:rFonts w:cs="宋体" w:hint="eastAsia"/>
                <w:sz w:val="24"/>
                <w:szCs w:val="24"/>
              </w:rPr>
            </w:pPr>
            <w:r>
              <w:rPr>
                <w:rFonts w:cs="宋体"/>
                <w:sz w:val="24"/>
                <w:szCs w:val="24"/>
              </w:rPr>
              <w:t>1.051</w:t>
            </w:r>
          </w:p>
        </w:tc>
        <w:tc>
          <w:tcPr>
            <w:tcW w:w="1655" w:type="dxa"/>
            <w:tcMar>
              <w:top w:w="90" w:type="dxa"/>
              <w:left w:w="120" w:type="dxa"/>
              <w:bottom w:w="90" w:type="dxa"/>
              <w:right w:w="120" w:type="dxa"/>
            </w:tcMar>
            <w:vAlign w:val="center"/>
          </w:tcPr>
          <w:p w14:paraId="3BE42066" w14:textId="77777777" w:rsidR="00AE288A" w:rsidRDefault="00000000">
            <w:pPr>
              <w:spacing w:line="360" w:lineRule="auto"/>
              <w:rPr>
                <w:rFonts w:cs="宋体" w:hint="eastAsia"/>
                <w:sz w:val="24"/>
                <w:szCs w:val="24"/>
              </w:rPr>
            </w:pPr>
            <w:r>
              <w:rPr>
                <w:rFonts w:cs="宋体"/>
                <w:sz w:val="24"/>
                <w:szCs w:val="24"/>
              </w:rPr>
              <w:t>0.03480</w:t>
            </w:r>
          </w:p>
        </w:tc>
        <w:tc>
          <w:tcPr>
            <w:tcW w:w="1296" w:type="dxa"/>
            <w:tcMar>
              <w:top w:w="90" w:type="dxa"/>
              <w:left w:w="120" w:type="dxa"/>
              <w:bottom w:w="90" w:type="dxa"/>
              <w:right w:w="120" w:type="dxa"/>
            </w:tcMar>
            <w:vAlign w:val="center"/>
          </w:tcPr>
          <w:p w14:paraId="39BBCA63" w14:textId="77777777" w:rsidR="00AE288A" w:rsidRDefault="00000000">
            <w:pPr>
              <w:spacing w:line="360" w:lineRule="auto"/>
              <w:rPr>
                <w:rFonts w:cs="宋体" w:hint="eastAsia"/>
                <w:sz w:val="24"/>
                <w:szCs w:val="24"/>
              </w:rPr>
            </w:pPr>
            <w:r>
              <w:rPr>
                <w:rFonts w:cs="宋体"/>
                <w:sz w:val="24"/>
                <w:szCs w:val="24"/>
              </w:rPr>
              <w:t>30.295</w:t>
            </w:r>
          </w:p>
        </w:tc>
      </w:tr>
      <w:tr w:rsidR="00AE288A" w14:paraId="72DE9521" w14:textId="77777777">
        <w:trPr>
          <w:jc w:val="center"/>
        </w:trPr>
        <w:tc>
          <w:tcPr>
            <w:tcW w:w="2160" w:type="dxa"/>
            <w:tcMar>
              <w:top w:w="90" w:type="dxa"/>
              <w:left w:w="120" w:type="dxa"/>
              <w:bottom w:w="90" w:type="dxa"/>
              <w:right w:w="120" w:type="dxa"/>
            </w:tcMar>
            <w:vAlign w:val="center"/>
          </w:tcPr>
          <w:p w14:paraId="3E8000BE" w14:textId="77777777" w:rsidR="00AE288A" w:rsidRDefault="00000000">
            <w:pPr>
              <w:spacing w:line="360" w:lineRule="auto"/>
              <w:rPr>
                <w:rFonts w:cs="宋体" w:hint="eastAsia"/>
                <w:sz w:val="24"/>
                <w:szCs w:val="24"/>
              </w:rPr>
            </w:pPr>
            <w:r>
              <w:rPr>
                <w:rFonts w:cs="宋体"/>
                <w:sz w:val="24"/>
                <w:szCs w:val="24"/>
              </w:rPr>
              <w:t>逻辑回归</w:t>
            </w:r>
          </w:p>
        </w:tc>
        <w:tc>
          <w:tcPr>
            <w:tcW w:w="1224" w:type="dxa"/>
            <w:tcMar>
              <w:top w:w="90" w:type="dxa"/>
              <w:left w:w="120" w:type="dxa"/>
              <w:bottom w:w="90" w:type="dxa"/>
              <w:right w:w="120" w:type="dxa"/>
            </w:tcMar>
            <w:vAlign w:val="center"/>
          </w:tcPr>
          <w:p w14:paraId="4FA9466C" w14:textId="77777777" w:rsidR="00AE288A" w:rsidRDefault="00000000">
            <w:pPr>
              <w:spacing w:line="360" w:lineRule="auto"/>
              <w:rPr>
                <w:rFonts w:cs="宋体" w:hint="eastAsia"/>
                <w:sz w:val="24"/>
                <w:szCs w:val="24"/>
              </w:rPr>
            </w:pPr>
            <w:r>
              <w:rPr>
                <w:rFonts w:cs="宋体"/>
                <w:sz w:val="24"/>
                <w:szCs w:val="24"/>
              </w:rPr>
              <w:t>0.9152</w:t>
            </w:r>
          </w:p>
        </w:tc>
        <w:tc>
          <w:tcPr>
            <w:tcW w:w="1296" w:type="dxa"/>
            <w:tcMar>
              <w:top w:w="90" w:type="dxa"/>
              <w:left w:w="120" w:type="dxa"/>
              <w:bottom w:w="90" w:type="dxa"/>
              <w:right w:w="120" w:type="dxa"/>
            </w:tcMar>
            <w:vAlign w:val="center"/>
          </w:tcPr>
          <w:p w14:paraId="2BFF8F6D" w14:textId="77777777" w:rsidR="00AE288A" w:rsidRDefault="00000000">
            <w:pPr>
              <w:spacing w:line="360" w:lineRule="auto"/>
              <w:rPr>
                <w:rFonts w:cs="宋体" w:hint="eastAsia"/>
                <w:sz w:val="24"/>
                <w:szCs w:val="24"/>
              </w:rPr>
            </w:pPr>
            <w:r>
              <w:rPr>
                <w:rFonts w:cs="宋体"/>
                <w:sz w:val="24"/>
                <w:szCs w:val="24"/>
              </w:rPr>
              <w:t>0.9270</w:t>
            </w:r>
          </w:p>
        </w:tc>
        <w:tc>
          <w:tcPr>
            <w:tcW w:w="1224" w:type="dxa"/>
            <w:tcMar>
              <w:top w:w="90" w:type="dxa"/>
              <w:left w:w="120" w:type="dxa"/>
              <w:bottom w:w="90" w:type="dxa"/>
              <w:right w:w="120" w:type="dxa"/>
            </w:tcMar>
            <w:vAlign w:val="center"/>
          </w:tcPr>
          <w:p w14:paraId="062E1B8C" w14:textId="77777777" w:rsidR="00AE288A" w:rsidRDefault="00000000">
            <w:pPr>
              <w:spacing w:line="360" w:lineRule="auto"/>
              <w:rPr>
                <w:rFonts w:cs="宋体" w:hint="eastAsia"/>
                <w:sz w:val="24"/>
                <w:szCs w:val="24"/>
              </w:rPr>
            </w:pPr>
            <w:r>
              <w:rPr>
                <w:rFonts w:cs="宋体"/>
                <w:sz w:val="24"/>
                <w:szCs w:val="24"/>
              </w:rPr>
              <w:t>3.273</w:t>
            </w:r>
          </w:p>
        </w:tc>
        <w:tc>
          <w:tcPr>
            <w:tcW w:w="1655" w:type="dxa"/>
            <w:tcMar>
              <w:top w:w="90" w:type="dxa"/>
              <w:left w:w="120" w:type="dxa"/>
              <w:bottom w:w="90" w:type="dxa"/>
              <w:right w:w="120" w:type="dxa"/>
            </w:tcMar>
            <w:vAlign w:val="center"/>
          </w:tcPr>
          <w:p w14:paraId="31E38042" w14:textId="77777777" w:rsidR="00AE288A" w:rsidRDefault="00000000">
            <w:pPr>
              <w:spacing w:line="360" w:lineRule="auto"/>
              <w:rPr>
                <w:rFonts w:cs="宋体" w:hint="eastAsia"/>
                <w:sz w:val="24"/>
                <w:szCs w:val="24"/>
              </w:rPr>
            </w:pPr>
            <w:r>
              <w:rPr>
                <w:rFonts w:cs="宋体"/>
                <w:sz w:val="24"/>
                <w:szCs w:val="24"/>
              </w:rPr>
              <w:t>0.00029</w:t>
            </w:r>
          </w:p>
        </w:tc>
        <w:tc>
          <w:tcPr>
            <w:tcW w:w="1296" w:type="dxa"/>
            <w:tcMar>
              <w:top w:w="90" w:type="dxa"/>
              <w:left w:w="120" w:type="dxa"/>
              <w:bottom w:w="90" w:type="dxa"/>
              <w:right w:w="120" w:type="dxa"/>
            </w:tcMar>
            <w:vAlign w:val="center"/>
          </w:tcPr>
          <w:p w14:paraId="7FBC38DE" w14:textId="77777777" w:rsidR="00AE288A" w:rsidRDefault="00000000">
            <w:pPr>
              <w:spacing w:line="360" w:lineRule="auto"/>
              <w:rPr>
                <w:rFonts w:cs="宋体" w:hint="eastAsia"/>
                <w:sz w:val="24"/>
                <w:szCs w:val="24"/>
              </w:rPr>
            </w:pPr>
            <w:r>
              <w:rPr>
                <w:rFonts w:cs="宋体"/>
                <w:sz w:val="24"/>
                <w:szCs w:val="24"/>
              </w:rPr>
              <w:t>0.009</w:t>
            </w:r>
          </w:p>
        </w:tc>
      </w:tr>
      <w:tr w:rsidR="00AE288A" w14:paraId="64B2011D" w14:textId="77777777">
        <w:trPr>
          <w:jc w:val="center"/>
        </w:trPr>
        <w:tc>
          <w:tcPr>
            <w:tcW w:w="2160" w:type="dxa"/>
            <w:tcMar>
              <w:top w:w="90" w:type="dxa"/>
              <w:left w:w="120" w:type="dxa"/>
              <w:bottom w:w="90" w:type="dxa"/>
              <w:right w:w="120" w:type="dxa"/>
            </w:tcMar>
            <w:vAlign w:val="center"/>
          </w:tcPr>
          <w:p w14:paraId="600C1630" w14:textId="77777777" w:rsidR="00AE288A" w:rsidRDefault="00000000">
            <w:pPr>
              <w:spacing w:line="360" w:lineRule="auto"/>
              <w:rPr>
                <w:rFonts w:cs="宋体" w:hint="eastAsia"/>
                <w:sz w:val="24"/>
                <w:szCs w:val="24"/>
              </w:rPr>
            </w:pPr>
            <w:r>
              <w:rPr>
                <w:rFonts w:cs="宋体"/>
                <w:sz w:val="24"/>
                <w:szCs w:val="24"/>
              </w:rPr>
              <w:t>手写高斯朴素贝叶斯</w:t>
            </w:r>
          </w:p>
        </w:tc>
        <w:tc>
          <w:tcPr>
            <w:tcW w:w="1224" w:type="dxa"/>
            <w:tcMar>
              <w:top w:w="90" w:type="dxa"/>
              <w:left w:w="120" w:type="dxa"/>
              <w:bottom w:w="90" w:type="dxa"/>
              <w:right w:w="120" w:type="dxa"/>
            </w:tcMar>
            <w:vAlign w:val="center"/>
          </w:tcPr>
          <w:p w14:paraId="4ABC0B60" w14:textId="77777777" w:rsidR="00AE288A" w:rsidRDefault="00000000">
            <w:pPr>
              <w:spacing w:line="360" w:lineRule="auto"/>
              <w:rPr>
                <w:rFonts w:cs="宋体" w:hint="eastAsia"/>
                <w:sz w:val="24"/>
                <w:szCs w:val="24"/>
              </w:rPr>
            </w:pPr>
            <w:r>
              <w:rPr>
                <w:rFonts w:cs="宋体"/>
                <w:sz w:val="24"/>
                <w:szCs w:val="24"/>
              </w:rPr>
              <w:t>0.8319</w:t>
            </w:r>
          </w:p>
        </w:tc>
        <w:tc>
          <w:tcPr>
            <w:tcW w:w="1296" w:type="dxa"/>
            <w:tcMar>
              <w:top w:w="90" w:type="dxa"/>
              <w:left w:w="120" w:type="dxa"/>
              <w:bottom w:w="90" w:type="dxa"/>
              <w:right w:w="120" w:type="dxa"/>
            </w:tcMar>
            <w:vAlign w:val="center"/>
          </w:tcPr>
          <w:p w14:paraId="2B0D36D8" w14:textId="77777777" w:rsidR="00AE288A" w:rsidRDefault="00000000">
            <w:pPr>
              <w:spacing w:line="360" w:lineRule="auto"/>
              <w:rPr>
                <w:rFonts w:cs="宋体" w:hint="eastAsia"/>
                <w:sz w:val="24"/>
                <w:szCs w:val="24"/>
              </w:rPr>
            </w:pPr>
            <w:r>
              <w:rPr>
                <w:rFonts w:cs="宋体"/>
                <w:sz w:val="24"/>
                <w:szCs w:val="24"/>
              </w:rPr>
              <w:t>0.8377</w:t>
            </w:r>
          </w:p>
        </w:tc>
        <w:tc>
          <w:tcPr>
            <w:tcW w:w="1224" w:type="dxa"/>
            <w:tcMar>
              <w:top w:w="90" w:type="dxa"/>
              <w:left w:w="120" w:type="dxa"/>
              <w:bottom w:w="90" w:type="dxa"/>
              <w:right w:w="120" w:type="dxa"/>
            </w:tcMar>
            <w:vAlign w:val="center"/>
          </w:tcPr>
          <w:p w14:paraId="34FDD58F" w14:textId="77777777" w:rsidR="00AE288A" w:rsidRDefault="00000000">
            <w:pPr>
              <w:spacing w:line="360" w:lineRule="auto"/>
              <w:rPr>
                <w:rFonts w:cs="宋体" w:hint="eastAsia"/>
                <w:sz w:val="24"/>
                <w:szCs w:val="24"/>
              </w:rPr>
            </w:pPr>
            <w:r>
              <w:rPr>
                <w:rFonts w:cs="宋体"/>
                <w:sz w:val="24"/>
                <w:szCs w:val="24"/>
              </w:rPr>
              <w:t>0.005</w:t>
            </w:r>
          </w:p>
        </w:tc>
        <w:tc>
          <w:tcPr>
            <w:tcW w:w="1655" w:type="dxa"/>
            <w:tcMar>
              <w:top w:w="90" w:type="dxa"/>
              <w:left w:w="120" w:type="dxa"/>
              <w:bottom w:w="90" w:type="dxa"/>
              <w:right w:w="120" w:type="dxa"/>
            </w:tcMar>
            <w:vAlign w:val="center"/>
          </w:tcPr>
          <w:p w14:paraId="08F6A7AB" w14:textId="77777777" w:rsidR="00AE288A" w:rsidRDefault="00000000">
            <w:pPr>
              <w:spacing w:line="360" w:lineRule="auto"/>
              <w:rPr>
                <w:rFonts w:cs="宋体" w:hint="eastAsia"/>
                <w:sz w:val="24"/>
                <w:szCs w:val="24"/>
              </w:rPr>
            </w:pPr>
            <w:r>
              <w:rPr>
                <w:rFonts w:cs="宋体"/>
                <w:sz w:val="24"/>
                <w:szCs w:val="24"/>
              </w:rPr>
              <w:t>0.00050</w:t>
            </w:r>
          </w:p>
        </w:tc>
        <w:tc>
          <w:tcPr>
            <w:tcW w:w="1296" w:type="dxa"/>
            <w:tcMar>
              <w:top w:w="90" w:type="dxa"/>
              <w:left w:w="120" w:type="dxa"/>
              <w:bottom w:w="90" w:type="dxa"/>
              <w:right w:w="120" w:type="dxa"/>
            </w:tcMar>
            <w:vAlign w:val="center"/>
          </w:tcPr>
          <w:p w14:paraId="798B00FE" w14:textId="77777777" w:rsidR="00AE288A" w:rsidRDefault="00000000">
            <w:pPr>
              <w:spacing w:line="360" w:lineRule="auto"/>
              <w:rPr>
                <w:rFonts w:cs="宋体" w:hint="eastAsia"/>
                <w:sz w:val="24"/>
                <w:szCs w:val="24"/>
              </w:rPr>
            </w:pPr>
            <w:r>
              <w:rPr>
                <w:rFonts w:cs="宋体"/>
                <w:sz w:val="24"/>
                <w:szCs w:val="24"/>
              </w:rPr>
              <w:t>0.008</w:t>
            </w:r>
          </w:p>
        </w:tc>
      </w:tr>
    </w:tbl>
    <w:p w14:paraId="1BE1A4A8" w14:textId="77777777" w:rsidR="00AE288A" w:rsidRDefault="00AE288A">
      <w:pPr>
        <w:spacing w:after="40"/>
        <w:rPr>
          <w:rFonts w:hint="eastAsia"/>
        </w:rPr>
      </w:pPr>
    </w:p>
    <w:p w14:paraId="3A7682D2" w14:textId="77777777" w:rsidR="00AE288A" w:rsidRDefault="00000000">
      <w:pPr>
        <w:spacing w:line="360" w:lineRule="auto"/>
        <w:jc w:val="center"/>
        <w:rPr>
          <w:rFonts w:cs="宋体" w:hint="eastAsia"/>
          <w:sz w:val="24"/>
          <w:szCs w:val="24"/>
          <w:lang w:eastAsia="zh-CN"/>
        </w:rPr>
      </w:pPr>
      <w:r>
        <w:rPr>
          <w:rFonts w:cs="宋体"/>
          <w:sz w:val="24"/>
          <w:szCs w:val="24"/>
          <w:lang w:eastAsia="zh-CN"/>
        </w:rPr>
        <w:t>表6-1 五种算法的测试集性能与成本</w:t>
      </w:r>
    </w:p>
    <w:p w14:paraId="6F857832" w14:textId="77777777" w:rsidR="00AE288A" w:rsidRDefault="00000000">
      <w:pPr>
        <w:keepNext/>
        <w:jc w:val="center"/>
        <w:rPr>
          <w:rFonts w:hint="eastAsia"/>
        </w:rPr>
      </w:pPr>
      <w:r>
        <w:rPr>
          <w:noProof/>
        </w:rPr>
        <w:lastRenderedPageBreak/>
        <w:drawing>
          <wp:inline distT="0" distB="0" distL="0" distR="0" wp14:anchorId="22D50408" wp14:editId="61086EC3">
            <wp:extent cx="5623560" cy="2967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ccuracy.png"/>
                    <pic:cNvPicPr/>
                  </pic:nvPicPr>
                  <pic:blipFill>
                    <a:blip r:embed="rId8"/>
                    <a:stretch>
                      <a:fillRect/>
                    </a:stretch>
                  </pic:blipFill>
                  <pic:spPr>
                    <a:xfrm>
                      <a:off x="0" y="0"/>
                      <a:ext cx="5623560" cy="2967826"/>
                    </a:xfrm>
                    <a:prstGeom prst="rect">
                      <a:avLst/>
                    </a:prstGeom>
                  </pic:spPr>
                </pic:pic>
              </a:graphicData>
            </a:graphic>
          </wp:inline>
        </w:drawing>
      </w:r>
    </w:p>
    <w:p w14:paraId="6E61020F" w14:textId="77777777" w:rsidR="00AE288A" w:rsidRDefault="00000000">
      <w:pPr>
        <w:spacing w:line="360" w:lineRule="auto"/>
        <w:jc w:val="center"/>
        <w:rPr>
          <w:rFonts w:cs="宋体" w:hint="eastAsia"/>
          <w:sz w:val="24"/>
          <w:szCs w:val="24"/>
        </w:rPr>
      </w:pPr>
      <w:r>
        <w:rPr>
          <w:rFonts w:cs="宋体"/>
          <w:sz w:val="24"/>
          <w:szCs w:val="24"/>
        </w:rPr>
        <w:t>图6-1 五种算法测试集 Accuracy 对比</w:t>
      </w:r>
    </w:p>
    <w:p w14:paraId="1A98E8DF" w14:textId="77777777" w:rsidR="00AE288A" w:rsidRDefault="00000000">
      <w:pPr>
        <w:spacing w:line="360" w:lineRule="auto"/>
        <w:ind w:firstLineChars="200" w:firstLine="480"/>
        <w:rPr>
          <w:rFonts w:cs="宋体" w:hint="eastAsia"/>
          <w:sz w:val="24"/>
          <w:szCs w:val="24"/>
          <w:lang w:eastAsia="zh-CN"/>
        </w:rPr>
      </w:pPr>
      <w:r>
        <w:rPr>
          <w:rFonts w:cs="宋体"/>
          <w:sz w:val="24"/>
          <w:szCs w:val="24"/>
        </w:rPr>
        <w:t>KNN 以 92.69% 获得最高 Accuracy。XGBoost 与 KNN 的差距不足 0.1 个百分点，说明二者在该数据上的最终分类能力非常接近。随机森林略低，但仍超过 92%。</w:t>
      </w:r>
      <w:r>
        <w:rPr>
          <w:rFonts w:cs="宋体"/>
          <w:sz w:val="24"/>
          <w:szCs w:val="24"/>
          <w:lang w:eastAsia="zh-CN"/>
        </w:rPr>
        <w:t>逻辑回归达到 91.52%，说明标准化后的形态特征具有较强线性可分性。手写高斯朴素贝叶斯表现较低，反映特征条件独立和单峰高斯假设与实际数据并不完全一致。</w:t>
      </w:r>
    </w:p>
    <w:p w14:paraId="772A6A61" w14:textId="77777777" w:rsidR="00AE288A" w:rsidRDefault="00000000">
      <w:pPr>
        <w:pStyle w:val="21"/>
        <w:spacing w:beforeLines="50" w:before="120" w:afterLines="50" w:line="360" w:lineRule="auto"/>
        <w:rPr>
          <w:rFonts w:ascii="黑体" w:eastAsia="黑体" w:hAnsi="黑体" w:cs="黑体" w:hint="eastAsia"/>
          <w:sz w:val="28"/>
          <w:szCs w:val="28"/>
        </w:rPr>
      </w:pPr>
      <w:bookmarkStart w:id="28" w:name="_Toc233156927"/>
      <w:r>
        <w:rPr>
          <w:rFonts w:ascii="黑体" w:eastAsia="黑体" w:hAnsi="黑体" w:cs="黑体"/>
          <w:sz w:val="28"/>
          <w:szCs w:val="28"/>
        </w:rPr>
        <w:lastRenderedPageBreak/>
        <w:t xml:space="preserve">6.2 Loss </w:t>
      </w:r>
      <w:proofErr w:type="spellStart"/>
      <w:r>
        <w:rPr>
          <w:rFonts w:ascii="黑体" w:eastAsia="黑体" w:hAnsi="黑体" w:cs="黑体"/>
          <w:sz w:val="28"/>
          <w:szCs w:val="28"/>
        </w:rPr>
        <w:t>曲线分析</w:t>
      </w:r>
      <w:bookmarkEnd w:id="28"/>
      <w:proofErr w:type="spellEnd"/>
    </w:p>
    <w:p w14:paraId="3140145C" w14:textId="77777777" w:rsidR="00AE288A" w:rsidRDefault="00000000">
      <w:pPr>
        <w:keepNext/>
        <w:jc w:val="center"/>
        <w:rPr>
          <w:rFonts w:hint="eastAsia"/>
        </w:rPr>
      </w:pPr>
      <w:r>
        <w:rPr>
          <w:noProof/>
        </w:rPr>
        <w:drawing>
          <wp:inline distT="0" distB="0" distL="0" distR="0" wp14:anchorId="1B8E1019" wp14:editId="340C6015">
            <wp:extent cx="5623560" cy="3557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logistic_regression.png"/>
                    <pic:cNvPicPr/>
                  </pic:nvPicPr>
                  <pic:blipFill>
                    <a:blip r:embed="rId9"/>
                    <a:stretch>
                      <a:fillRect/>
                    </a:stretch>
                  </pic:blipFill>
                  <pic:spPr>
                    <a:xfrm>
                      <a:off x="0" y="0"/>
                      <a:ext cx="5623560" cy="3557314"/>
                    </a:xfrm>
                    <a:prstGeom prst="rect">
                      <a:avLst/>
                    </a:prstGeom>
                  </pic:spPr>
                </pic:pic>
              </a:graphicData>
            </a:graphic>
          </wp:inline>
        </w:drawing>
      </w:r>
    </w:p>
    <w:p w14:paraId="0259D07D" w14:textId="77777777" w:rsidR="00AE288A" w:rsidRDefault="00000000">
      <w:pPr>
        <w:spacing w:line="360" w:lineRule="auto"/>
        <w:jc w:val="center"/>
        <w:rPr>
          <w:rFonts w:cs="宋体" w:hint="eastAsia"/>
          <w:sz w:val="24"/>
          <w:szCs w:val="24"/>
          <w:lang w:eastAsia="zh-CN"/>
        </w:rPr>
      </w:pPr>
      <w:r>
        <w:rPr>
          <w:rFonts w:cs="宋体"/>
          <w:sz w:val="24"/>
          <w:szCs w:val="24"/>
          <w:lang w:eastAsia="zh-CN"/>
        </w:rPr>
        <w:t>图6-2 逻辑回归训练集与验证集 Loss</w:t>
      </w:r>
    </w:p>
    <w:p w14:paraId="4A9FEE54" w14:textId="77777777" w:rsidR="00AE288A" w:rsidRDefault="00000000">
      <w:pPr>
        <w:keepNext/>
        <w:jc w:val="center"/>
        <w:rPr>
          <w:rFonts w:hint="eastAsia"/>
        </w:rPr>
      </w:pPr>
      <w:r>
        <w:rPr>
          <w:noProof/>
        </w:rPr>
        <w:drawing>
          <wp:inline distT="0" distB="0" distL="0" distR="0" wp14:anchorId="59CEC6AA" wp14:editId="6CA85B12">
            <wp:extent cx="5623560" cy="35115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xgboost.png"/>
                    <pic:cNvPicPr/>
                  </pic:nvPicPr>
                  <pic:blipFill>
                    <a:blip r:embed="rId10"/>
                    <a:stretch>
                      <a:fillRect/>
                    </a:stretch>
                  </pic:blipFill>
                  <pic:spPr>
                    <a:xfrm>
                      <a:off x="0" y="0"/>
                      <a:ext cx="5623560" cy="3511561"/>
                    </a:xfrm>
                    <a:prstGeom prst="rect">
                      <a:avLst/>
                    </a:prstGeom>
                  </pic:spPr>
                </pic:pic>
              </a:graphicData>
            </a:graphic>
          </wp:inline>
        </w:drawing>
      </w:r>
    </w:p>
    <w:p w14:paraId="7486D8B8" w14:textId="77777777" w:rsidR="00AE288A" w:rsidRDefault="00000000">
      <w:pPr>
        <w:spacing w:line="360" w:lineRule="auto"/>
        <w:jc w:val="center"/>
        <w:rPr>
          <w:rFonts w:cs="宋体" w:hint="eastAsia"/>
          <w:sz w:val="24"/>
          <w:szCs w:val="24"/>
          <w:lang w:eastAsia="zh-CN"/>
        </w:rPr>
      </w:pPr>
      <w:r>
        <w:rPr>
          <w:rFonts w:cs="宋体"/>
          <w:sz w:val="24"/>
          <w:szCs w:val="24"/>
          <w:lang w:eastAsia="zh-CN"/>
        </w:rPr>
        <w:t xml:space="preserve">图6-3 </w:t>
      </w:r>
      <w:proofErr w:type="spellStart"/>
      <w:r>
        <w:rPr>
          <w:rFonts w:cs="宋体"/>
          <w:sz w:val="24"/>
          <w:szCs w:val="24"/>
          <w:lang w:eastAsia="zh-CN"/>
        </w:rPr>
        <w:t>XGBoost</w:t>
      </w:r>
      <w:proofErr w:type="spellEnd"/>
      <w:r>
        <w:rPr>
          <w:rFonts w:cs="宋体"/>
          <w:sz w:val="24"/>
          <w:szCs w:val="24"/>
          <w:lang w:eastAsia="zh-CN"/>
        </w:rPr>
        <w:t xml:space="preserve"> 训练集与验证集 Loss</w:t>
      </w:r>
    </w:p>
    <w:p w14:paraId="7434F145"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lastRenderedPageBreak/>
        <w:t>逻辑回归的 Loss 在早期快速下降，随后围绕较稳定区间波动，这是随机梯度优化的典型现象。</w:t>
      </w:r>
      <w:proofErr w:type="spellStart"/>
      <w:r>
        <w:rPr>
          <w:rFonts w:cs="宋体"/>
          <w:sz w:val="24"/>
          <w:szCs w:val="24"/>
          <w:lang w:eastAsia="zh-CN"/>
        </w:rPr>
        <w:t>XGBoost</w:t>
      </w:r>
      <w:proofErr w:type="spellEnd"/>
      <w:r>
        <w:rPr>
          <w:rFonts w:cs="宋体"/>
          <w:sz w:val="24"/>
          <w:szCs w:val="24"/>
          <w:lang w:eastAsia="zh-CN"/>
        </w:rPr>
        <w:t xml:space="preserve"> 的训练 Loss 持续下降，验证 Loss 后期趋于平缓，说明继续增加</w:t>
      </w:r>
      <w:proofErr w:type="gramStart"/>
      <w:r>
        <w:rPr>
          <w:rFonts w:cs="宋体"/>
          <w:sz w:val="24"/>
          <w:szCs w:val="24"/>
          <w:lang w:eastAsia="zh-CN"/>
        </w:rPr>
        <w:t>树数量</w:t>
      </w:r>
      <w:proofErr w:type="gramEnd"/>
      <w:r>
        <w:rPr>
          <w:rFonts w:cs="宋体"/>
          <w:sz w:val="24"/>
          <w:szCs w:val="24"/>
          <w:lang w:eastAsia="zh-CN"/>
        </w:rPr>
        <w:t>带来的收益减少。KNN、随机森林和高斯朴素贝叶斯没有对应的逐轮梯度训练 Loss，因此不绘制曲线。</w:t>
      </w:r>
    </w:p>
    <w:p w14:paraId="2E18C998"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29" w:name="_Toc233156928"/>
      <w:r>
        <w:rPr>
          <w:rFonts w:ascii="黑体" w:eastAsia="黑体" w:hAnsi="黑体" w:cs="黑体"/>
          <w:sz w:val="28"/>
          <w:szCs w:val="28"/>
          <w:lang w:eastAsia="zh-CN"/>
        </w:rPr>
        <w:t>6.3 训练时间、推理速度与模型大小</w:t>
      </w:r>
      <w:bookmarkEnd w:id="29"/>
    </w:p>
    <w:p w14:paraId="07FAAADB" w14:textId="77777777" w:rsidR="00AE288A" w:rsidRDefault="00000000">
      <w:pPr>
        <w:keepNext/>
        <w:jc w:val="center"/>
        <w:rPr>
          <w:rFonts w:hint="eastAsia"/>
        </w:rPr>
      </w:pPr>
      <w:r>
        <w:rPr>
          <w:noProof/>
        </w:rPr>
        <w:drawing>
          <wp:inline distT="0" distB="0" distL="0" distR="0" wp14:anchorId="11BAB049" wp14:editId="4209A5FA">
            <wp:extent cx="5623560" cy="1767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efficiency.png"/>
                    <pic:cNvPicPr/>
                  </pic:nvPicPr>
                  <pic:blipFill>
                    <a:blip r:embed="rId11"/>
                    <a:stretch>
                      <a:fillRect/>
                    </a:stretch>
                  </pic:blipFill>
                  <pic:spPr>
                    <a:xfrm>
                      <a:off x="0" y="0"/>
                      <a:ext cx="5623560" cy="1767788"/>
                    </a:xfrm>
                    <a:prstGeom prst="rect">
                      <a:avLst/>
                    </a:prstGeom>
                  </pic:spPr>
                </pic:pic>
              </a:graphicData>
            </a:graphic>
          </wp:inline>
        </w:drawing>
      </w:r>
    </w:p>
    <w:p w14:paraId="367956D8" w14:textId="77777777" w:rsidR="00AE288A" w:rsidRDefault="00000000">
      <w:pPr>
        <w:spacing w:line="360" w:lineRule="auto"/>
        <w:jc w:val="center"/>
        <w:rPr>
          <w:rFonts w:cs="宋体" w:hint="eastAsia"/>
          <w:sz w:val="24"/>
          <w:szCs w:val="24"/>
          <w:lang w:eastAsia="zh-CN"/>
        </w:rPr>
      </w:pPr>
      <w:r>
        <w:rPr>
          <w:rFonts w:cs="宋体"/>
          <w:sz w:val="24"/>
          <w:szCs w:val="24"/>
          <w:lang w:eastAsia="zh-CN"/>
        </w:rPr>
        <w:t>图6-4 模型训练、推理和存储成本</w:t>
      </w:r>
    </w:p>
    <w:p w14:paraId="68057AA7"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KNN 训练阶段仅保存样本，因此训练时间最短，但其模型文件需要存储训练数据，推理也需要邻居搜索。逻辑回归模型仅包含线性权重，模型体积约 0.009 MB，单样本推理最快。随机森林包含 250 棵树，文件大小约 30 MB，是五种模型中最大的。</w:t>
      </w:r>
      <w:proofErr w:type="spellStart"/>
      <w:r>
        <w:rPr>
          <w:rFonts w:cs="宋体"/>
          <w:sz w:val="24"/>
          <w:szCs w:val="24"/>
          <w:lang w:eastAsia="zh-CN"/>
        </w:rPr>
        <w:t>XGBoost</w:t>
      </w:r>
      <w:proofErr w:type="spellEnd"/>
      <w:r>
        <w:rPr>
          <w:rFonts w:cs="宋体"/>
          <w:sz w:val="24"/>
          <w:szCs w:val="24"/>
          <w:lang w:eastAsia="zh-CN"/>
        </w:rPr>
        <w:t xml:space="preserve"> 在精度和计算成本之间保持较好平衡。</w:t>
      </w:r>
    </w:p>
    <w:p w14:paraId="353F3EDF"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30" w:name="_Toc233156929"/>
      <w:r>
        <w:rPr>
          <w:rFonts w:ascii="黑体" w:eastAsia="黑体" w:hAnsi="黑体" w:cs="黑体"/>
          <w:sz w:val="28"/>
          <w:szCs w:val="28"/>
          <w:lang w:eastAsia="zh-CN"/>
        </w:rPr>
        <w:lastRenderedPageBreak/>
        <w:t>6.4 混淆矩阵与类别错误</w:t>
      </w:r>
      <w:bookmarkEnd w:id="30"/>
    </w:p>
    <w:p w14:paraId="565BC18F" w14:textId="77777777" w:rsidR="00AE288A" w:rsidRDefault="00000000">
      <w:pPr>
        <w:keepNext/>
        <w:jc w:val="center"/>
        <w:rPr>
          <w:rFonts w:hint="eastAsia"/>
        </w:rPr>
      </w:pPr>
      <w:r>
        <w:rPr>
          <w:noProof/>
        </w:rPr>
        <w:drawing>
          <wp:inline distT="0" distB="0" distL="0" distR="0" wp14:anchorId="07315046" wp14:editId="09E148DA">
            <wp:extent cx="5029200" cy="45617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knn.png"/>
                    <pic:cNvPicPr/>
                  </pic:nvPicPr>
                  <pic:blipFill>
                    <a:blip r:embed="rId12"/>
                    <a:stretch>
                      <a:fillRect/>
                    </a:stretch>
                  </pic:blipFill>
                  <pic:spPr>
                    <a:xfrm>
                      <a:off x="0" y="0"/>
                      <a:ext cx="5029200" cy="4561764"/>
                    </a:xfrm>
                    <a:prstGeom prst="rect">
                      <a:avLst/>
                    </a:prstGeom>
                  </pic:spPr>
                </pic:pic>
              </a:graphicData>
            </a:graphic>
          </wp:inline>
        </w:drawing>
      </w:r>
    </w:p>
    <w:p w14:paraId="191D6EE8" w14:textId="77777777" w:rsidR="00AE288A" w:rsidRDefault="00000000">
      <w:pPr>
        <w:spacing w:line="360" w:lineRule="auto"/>
        <w:jc w:val="center"/>
        <w:rPr>
          <w:rFonts w:cs="宋体" w:hint="eastAsia"/>
          <w:sz w:val="24"/>
          <w:szCs w:val="24"/>
        </w:rPr>
      </w:pPr>
      <w:r>
        <w:rPr>
          <w:rFonts w:cs="宋体"/>
          <w:sz w:val="24"/>
          <w:szCs w:val="24"/>
        </w:rPr>
        <w:t>图6-5 KNN 混淆矩阵</w:t>
      </w:r>
    </w:p>
    <w:p w14:paraId="19347999" w14:textId="77777777" w:rsidR="00AE288A" w:rsidRDefault="00000000">
      <w:pPr>
        <w:keepNext/>
        <w:jc w:val="center"/>
        <w:rPr>
          <w:rFonts w:hint="eastAsia"/>
        </w:rPr>
      </w:pPr>
      <w:r>
        <w:rPr>
          <w:noProof/>
        </w:rPr>
        <w:lastRenderedPageBreak/>
        <w:drawing>
          <wp:inline distT="0" distB="0" distL="0" distR="0" wp14:anchorId="22B4883F" wp14:editId="02DBA372">
            <wp:extent cx="5029200" cy="45617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xgboost.png"/>
                    <pic:cNvPicPr/>
                  </pic:nvPicPr>
                  <pic:blipFill>
                    <a:blip r:embed="rId13"/>
                    <a:stretch>
                      <a:fillRect/>
                    </a:stretch>
                  </pic:blipFill>
                  <pic:spPr>
                    <a:xfrm>
                      <a:off x="0" y="0"/>
                      <a:ext cx="5029200" cy="4561764"/>
                    </a:xfrm>
                    <a:prstGeom prst="rect">
                      <a:avLst/>
                    </a:prstGeom>
                  </pic:spPr>
                </pic:pic>
              </a:graphicData>
            </a:graphic>
          </wp:inline>
        </w:drawing>
      </w:r>
    </w:p>
    <w:p w14:paraId="0D29A8B8" w14:textId="77777777" w:rsidR="00AE288A" w:rsidRDefault="00000000">
      <w:pPr>
        <w:spacing w:line="360" w:lineRule="auto"/>
        <w:jc w:val="center"/>
        <w:rPr>
          <w:rFonts w:cs="宋体" w:hint="eastAsia"/>
          <w:sz w:val="24"/>
          <w:szCs w:val="24"/>
          <w:lang w:eastAsia="zh-CN"/>
        </w:rPr>
      </w:pPr>
      <w:r>
        <w:rPr>
          <w:rFonts w:cs="宋体"/>
          <w:sz w:val="24"/>
          <w:szCs w:val="24"/>
          <w:lang w:eastAsia="zh-CN"/>
        </w:rPr>
        <w:t xml:space="preserve">图6-6 </w:t>
      </w:r>
      <w:proofErr w:type="spellStart"/>
      <w:r>
        <w:rPr>
          <w:rFonts w:cs="宋体"/>
          <w:sz w:val="24"/>
          <w:szCs w:val="24"/>
          <w:lang w:eastAsia="zh-CN"/>
        </w:rPr>
        <w:t>XGBoost</w:t>
      </w:r>
      <w:proofErr w:type="spellEnd"/>
      <w:r>
        <w:rPr>
          <w:rFonts w:cs="宋体"/>
          <w:sz w:val="24"/>
          <w:szCs w:val="24"/>
          <w:lang w:eastAsia="zh-CN"/>
        </w:rPr>
        <w:t xml:space="preserve"> 混淆矩阵</w:t>
      </w:r>
    </w:p>
    <w:p w14:paraId="123A4EEC" w14:textId="77777777" w:rsidR="00AE288A" w:rsidRDefault="00000000">
      <w:pPr>
        <w:spacing w:line="360" w:lineRule="auto"/>
        <w:ind w:firstLineChars="200" w:firstLine="480"/>
        <w:rPr>
          <w:rFonts w:cs="宋体" w:hint="eastAsia"/>
          <w:sz w:val="24"/>
          <w:szCs w:val="24"/>
        </w:rPr>
      </w:pPr>
      <w:r>
        <w:rPr>
          <w:rFonts w:cs="宋体"/>
          <w:sz w:val="24"/>
          <w:szCs w:val="24"/>
          <w:lang w:eastAsia="zh-CN"/>
        </w:rPr>
        <w:t>混淆矩阵显示，大部分类别集中在对角线。主要错误发生在形态相近的类别之间，说明剩余误差更多来自类别边界重叠，而不是简单的数据处理缺陷。</w:t>
      </w:r>
      <w:r>
        <w:rPr>
          <w:rFonts w:cs="宋体"/>
          <w:sz w:val="24"/>
          <w:szCs w:val="24"/>
        </w:rPr>
        <w:t xml:space="preserve">Macro-F1 </w:t>
      </w:r>
      <w:proofErr w:type="spellStart"/>
      <w:r>
        <w:rPr>
          <w:rFonts w:cs="宋体"/>
          <w:sz w:val="24"/>
          <w:szCs w:val="24"/>
        </w:rPr>
        <w:t>与Accuracy</w:t>
      </w:r>
      <w:proofErr w:type="spellEnd"/>
      <w:r>
        <w:rPr>
          <w:rFonts w:cs="宋体"/>
          <w:sz w:val="24"/>
          <w:szCs w:val="24"/>
        </w:rPr>
        <w:t xml:space="preserve"> </w:t>
      </w:r>
      <w:proofErr w:type="spellStart"/>
      <w:r>
        <w:rPr>
          <w:rFonts w:cs="宋体"/>
          <w:sz w:val="24"/>
          <w:szCs w:val="24"/>
        </w:rPr>
        <w:t>均较高，也表明模型没有只依赖多数类别获得成绩</w:t>
      </w:r>
      <w:proofErr w:type="spellEnd"/>
      <w:r>
        <w:rPr>
          <w:rFonts w:cs="宋体"/>
          <w:sz w:val="24"/>
          <w:szCs w:val="24"/>
        </w:rPr>
        <w:t>。</w:t>
      </w:r>
    </w:p>
    <w:p w14:paraId="61F2706D" w14:textId="77777777" w:rsidR="00AE288A" w:rsidRDefault="00000000">
      <w:pPr>
        <w:pStyle w:val="21"/>
        <w:spacing w:beforeLines="50" w:before="120" w:afterLines="50" w:line="360" w:lineRule="auto"/>
        <w:rPr>
          <w:rFonts w:ascii="黑体" w:eastAsia="黑体" w:hAnsi="黑体" w:cs="黑体" w:hint="eastAsia"/>
          <w:sz w:val="28"/>
          <w:szCs w:val="28"/>
        </w:rPr>
      </w:pPr>
      <w:bookmarkStart w:id="31" w:name="_Toc233156930"/>
      <w:r>
        <w:rPr>
          <w:rFonts w:ascii="黑体" w:eastAsia="黑体" w:hAnsi="黑体" w:cs="黑体"/>
          <w:sz w:val="28"/>
          <w:szCs w:val="28"/>
        </w:rPr>
        <w:lastRenderedPageBreak/>
        <w:t>6.5 特征工程消融</w:t>
      </w:r>
      <w:bookmarkEnd w:id="31"/>
    </w:p>
    <w:p w14:paraId="2CCFE462" w14:textId="77777777" w:rsidR="00AE288A" w:rsidRDefault="00000000">
      <w:pPr>
        <w:keepNext/>
        <w:jc w:val="center"/>
        <w:rPr>
          <w:rFonts w:hint="eastAsia"/>
        </w:rPr>
      </w:pPr>
      <w:r>
        <w:rPr>
          <w:noProof/>
        </w:rPr>
        <w:drawing>
          <wp:inline distT="0" distB="0" distL="0" distR="0" wp14:anchorId="3F19F5A0" wp14:editId="61F0D138">
            <wp:extent cx="5623560" cy="29678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ablation.png"/>
                    <pic:cNvPicPr/>
                  </pic:nvPicPr>
                  <pic:blipFill>
                    <a:blip r:embed="rId14"/>
                    <a:stretch>
                      <a:fillRect/>
                    </a:stretch>
                  </pic:blipFill>
                  <pic:spPr>
                    <a:xfrm>
                      <a:off x="0" y="0"/>
                      <a:ext cx="5623560" cy="2967826"/>
                    </a:xfrm>
                    <a:prstGeom prst="rect">
                      <a:avLst/>
                    </a:prstGeom>
                  </pic:spPr>
                </pic:pic>
              </a:graphicData>
            </a:graphic>
          </wp:inline>
        </w:drawing>
      </w:r>
    </w:p>
    <w:p w14:paraId="3E7954D3" w14:textId="77777777" w:rsidR="00AE288A" w:rsidRDefault="00000000">
      <w:pPr>
        <w:spacing w:line="360" w:lineRule="auto"/>
        <w:jc w:val="center"/>
        <w:rPr>
          <w:rFonts w:cs="宋体" w:hint="eastAsia"/>
          <w:sz w:val="24"/>
          <w:szCs w:val="24"/>
          <w:lang w:eastAsia="zh-CN"/>
        </w:rPr>
      </w:pPr>
      <w:r>
        <w:rPr>
          <w:rFonts w:cs="宋体"/>
          <w:sz w:val="24"/>
          <w:szCs w:val="24"/>
          <w:lang w:eastAsia="zh-CN"/>
        </w:rPr>
        <w:t>图6-7 原始特征与加入衍生特征的消融实验</w:t>
      </w:r>
    </w:p>
    <w:tbl>
      <w:tblPr>
        <w:tblStyle w:val="aff1"/>
        <w:tblW w:w="0" w:type="auto"/>
        <w:jc w:val="center"/>
        <w:tblLayout w:type="fixed"/>
        <w:tblLook w:val="04A0" w:firstRow="1" w:lastRow="0" w:firstColumn="1" w:lastColumn="0" w:noHBand="0" w:noVBand="1"/>
      </w:tblPr>
      <w:tblGrid>
        <w:gridCol w:w="2592"/>
        <w:gridCol w:w="1728"/>
        <w:gridCol w:w="2015"/>
        <w:gridCol w:w="2304"/>
      </w:tblGrid>
      <w:tr w:rsidR="00AE288A" w14:paraId="02346462" w14:textId="77777777">
        <w:trPr>
          <w:tblHeader/>
          <w:jc w:val="center"/>
        </w:trPr>
        <w:tc>
          <w:tcPr>
            <w:tcW w:w="2592" w:type="dxa"/>
            <w:shd w:val="clear" w:color="auto" w:fill="E9F1EC"/>
            <w:tcMar>
              <w:top w:w="90" w:type="dxa"/>
              <w:left w:w="120" w:type="dxa"/>
              <w:bottom w:w="90" w:type="dxa"/>
              <w:right w:w="120" w:type="dxa"/>
            </w:tcMar>
            <w:vAlign w:val="center"/>
          </w:tcPr>
          <w:p w14:paraId="4FB7F898" w14:textId="77777777" w:rsidR="00AE288A" w:rsidRDefault="00000000">
            <w:pPr>
              <w:spacing w:line="360" w:lineRule="auto"/>
              <w:rPr>
                <w:rFonts w:cs="宋体" w:hint="eastAsia"/>
                <w:sz w:val="24"/>
                <w:szCs w:val="24"/>
              </w:rPr>
            </w:pPr>
            <w:proofErr w:type="spellStart"/>
            <w:r>
              <w:rPr>
                <w:rFonts w:cs="宋体"/>
                <w:b/>
                <w:sz w:val="24"/>
                <w:szCs w:val="24"/>
              </w:rPr>
              <w:t>模型</w:t>
            </w:r>
            <w:proofErr w:type="spellEnd"/>
          </w:p>
        </w:tc>
        <w:tc>
          <w:tcPr>
            <w:tcW w:w="1728" w:type="dxa"/>
            <w:shd w:val="clear" w:color="auto" w:fill="E9F1EC"/>
            <w:tcMar>
              <w:top w:w="90" w:type="dxa"/>
              <w:left w:w="120" w:type="dxa"/>
              <w:bottom w:w="90" w:type="dxa"/>
              <w:right w:w="120" w:type="dxa"/>
            </w:tcMar>
            <w:vAlign w:val="center"/>
          </w:tcPr>
          <w:p w14:paraId="5FC8C62B" w14:textId="77777777" w:rsidR="00AE288A" w:rsidRDefault="00000000">
            <w:pPr>
              <w:spacing w:line="360" w:lineRule="auto"/>
              <w:rPr>
                <w:rFonts w:cs="宋体" w:hint="eastAsia"/>
                <w:sz w:val="24"/>
                <w:szCs w:val="24"/>
              </w:rPr>
            </w:pPr>
            <w:r>
              <w:rPr>
                <w:rFonts w:cs="宋体"/>
                <w:b/>
                <w:sz w:val="24"/>
                <w:szCs w:val="24"/>
              </w:rPr>
              <w:t>原始特征</w:t>
            </w:r>
          </w:p>
        </w:tc>
        <w:tc>
          <w:tcPr>
            <w:tcW w:w="2015" w:type="dxa"/>
            <w:shd w:val="clear" w:color="auto" w:fill="E9F1EC"/>
            <w:tcMar>
              <w:top w:w="90" w:type="dxa"/>
              <w:left w:w="120" w:type="dxa"/>
              <w:bottom w:w="90" w:type="dxa"/>
              <w:right w:w="120" w:type="dxa"/>
            </w:tcMar>
            <w:vAlign w:val="center"/>
          </w:tcPr>
          <w:p w14:paraId="34674F7D" w14:textId="77777777" w:rsidR="00AE288A" w:rsidRDefault="00000000">
            <w:pPr>
              <w:spacing w:line="360" w:lineRule="auto"/>
              <w:rPr>
                <w:rFonts w:cs="宋体" w:hint="eastAsia"/>
                <w:sz w:val="24"/>
                <w:szCs w:val="24"/>
              </w:rPr>
            </w:pPr>
            <w:r>
              <w:rPr>
                <w:rFonts w:cs="宋体"/>
                <w:b/>
                <w:sz w:val="24"/>
                <w:szCs w:val="24"/>
              </w:rPr>
              <w:t>加入衍生特征</w:t>
            </w:r>
          </w:p>
        </w:tc>
        <w:tc>
          <w:tcPr>
            <w:tcW w:w="2304" w:type="dxa"/>
            <w:shd w:val="clear" w:color="auto" w:fill="E9F1EC"/>
            <w:tcMar>
              <w:top w:w="90" w:type="dxa"/>
              <w:left w:w="120" w:type="dxa"/>
              <w:bottom w:w="90" w:type="dxa"/>
              <w:right w:w="120" w:type="dxa"/>
            </w:tcMar>
            <w:vAlign w:val="center"/>
          </w:tcPr>
          <w:p w14:paraId="7A614F84" w14:textId="77777777" w:rsidR="00AE288A" w:rsidRDefault="00000000">
            <w:pPr>
              <w:spacing w:line="360" w:lineRule="auto"/>
              <w:rPr>
                <w:rFonts w:cs="宋体" w:hint="eastAsia"/>
                <w:sz w:val="24"/>
                <w:szCs w:val="24"/>
              </w:rPr>
            </w:pPr>
            <w:r>
              <w:rPr>
                <w:rFonts w:cs="宋体"/>
                <w:b/>
                <w:sz w:val="24"/>
                <w:szCs w:val="24"/>
              </w:rPr>
              <w:t>变化</w:t>
            </w:r>
          </w:p>
        </w:tc>
      </w:tr>
      <w:tr w:rsidR="00AE288A" w14:paraId="1B35B948" w14:textId="77777777">
        <w:trPr>
          <w:jc w:val="center"/>
        </w:trPr>
        <w:tc>
          <w:tcPr>
            <w:tcW w:w="2592" w:type="dxa"/>
            <w:tcMar>
              <w:top w:w="90" w:type="dxa"/>
              <w:left w:w="120" w:type="dxa"/>
              <w:bottom w:w="90" w:type="dxa"/>
              <w:right w:w="120" w:type="dxa"/>
            </w:tcMar>
            <w:vAlign w:val="center"/>
          </w:tcPr>
          <w:p w14:paraId="2EFBA698" w14:textId="77777777" w:rsidR="00AE288A" w:rsidRDefault="00000000">
            <w:pPr>
              <w:spacing w:line="360" w:lineRule="auto"/>
              <w:rPr>
                <w:rFonts w:cs="宋体" w:hint="eastAsia"/>
                <w:sz w:val="24"/>
                <w:szCs w:val="24"/>
              </w:rPr>
            </w:pPr>
            <w:r>
              <w:rPr>
                <w:rFonts w:cs="宋体"/>
                <w:sz w:val="24"/>
                <w:szCs w:val="24"/>
              </w:rPr>
              <w:t>手写高斯朴素贝叶斯</w:t>
            </w:r>
          </w:p>
        </w:tc>
        <w:tc>
          <w:tcPr>
            <w:tcW w:w="1728" w:type="dxa"/>
            <w:tcMar>
              <w:top w:w="90" w:type="dxa"/>
              <w:left w:w="120" w:type="dxa"/>
              <w:bottom w:w="90" w:type="dxa"/>
              <w:right w:w="120" w:type="dxa"/>
            </w:tcMar>
            <w:vAlign w:val="center"/>
          </w:tcPr>
          <w:p w14:paraId="0732E865" w14:textId="77777777" w:rsidR="00AE288A" w:rsidRDefault="00000000">
            <w:pPr>
              <w:spacing w:line="360" w:lineRule="auto"/>
              <w:rPr>
                <w:rFonts w:cs="宋体" w:hint="eastAsia"/>
                <w:sz w:val="24"/>
                <w:szCs w:val="24"/>
              </w:rPr>
            </w:pPr>
            <w:r>
              <w:rPr>
                <w:rFonts w:cs="宋体"/>
                <w:sz w:val="24"/>
                <w:szCs w:val="24"/>
              </w:rPr>
              <w:t>0.7556</w:t>
            </w:r>
          </w:p>
        </w:tc>
        <w:tc>
          <w:tcPr>
            <w:tcW w:w="2015" w:type="dxa"/>
            <w:tcMar>
              <w:top w:w="90" w:type="dxa"/>
              <w:left w:w="120" w:type="dxa"/>
              <w:bottom w:w="90" w:type="dxa"/>
              <w:right w:w="120" w:type="dxa"/>
            </w:tcMar>
            <w:vAlign w:val="center"/>
          </w:tcPr>
          <w:p w14:paraId="470A26A2" w14:textId="77777777" w:rsidR="00AE288A" w:rsidRDefault="00000000">
            <w:pPr>
              <w:spacing w:line="360" w:lineRule="auto"/>
              <w:rPr>
                <w:rFonts w:cs="宋体" w:hint="eastAsia"/>
                <w:sz w:val="24"/>
                <w:szCs w:val="24"/>
              </w:rPr>
            </w:pPr>
            <w:r>
              <w:rPr>
                <w:rFonts w:cs="宋体"/>
                <w:sz w:val="24"/>
                <w:szCs w:val="24"/>
              </w:rPr>
              <w:t>0.8319</w:t>
            </w:r>
          </w:p>
        </w:tc>
        <w:tc>
          <w:tcPr>
            <w:tcW w:w="2304" w:type="dxa"/>
            <w:tcMar>
              <w:top w:w="90" w:type="dxa"/>
              <w:left w:w="120" w:type="dxa"/>
              <w:bottom w:w="90" w:type="dxa"/>
              <w:right w:w="120" w:type="dxa"/>
            </w:tcMar>
            <w:vAlign w:val="center"/>
          </w:tcPr>
          <w:p w14:paraId="6B78FAAD" w14:textId="77777777" w:rsidR="00AE288A" w:rsidRDefault="00000000">
            <w:pPr>
              <w:spacing w:line="360" w:lineRule="auto"/>
              <w:rPr>
                <w:rFonts w:cs="宋体" w:hint="eastAsia"/>
                <w:sz w:val="24"/>
                <w:szCs w:val="24"/>
              </w:rPr>
            </w:pPr>
            <w:r>
              <w:rPr>
                <w:rFonts w:cs="宋体"/>
                <w:sz w:val="24"/>
                <w:szCs w:val="24"/>
              </w:rPr>
              <w:t>+7.64 个百分点</w:t>
            </w:r>
          </w:p>
        </w:tc>
      </w:tr>
      <w:tr w:rsidR="00AE288A" w14:paraId="514DCE3A" w14:textId="77777777">
        <w:trPr>
          <w:jc w:val="center"/>
        </w:trPr>
        <w:tc>
          <w:tcPr>
            <w:tcW w:w="2592" w:type="dxa"/>
            <w:tcMar>
              <w:top w:w="90" w:type="dxa"/>
              <w:left w:w="120" w:type="dxa"/>
              <w:bottom w:w="90" w:type="dxa"/>
              <w:right w:w="120" w:type="dxa"/>
            </w:tcMar>
            <w:vAlign w:val="center"/>
          </w:tcPr>
          <w:p w14:paraId="7711D180" w14:textId="77777777" w:rsidR="00AE288A" w:rsidRDefault="00000000">
            <w:pPr>
              <w:spacing w:line="360" w:lineRule="auto"/>
              <w:rPr>
                <w:rFonts w:cs="宋体" w:hint="eastAsia"/>
                <w:sz w:val="24"/>
                <w:szCs w:val="24"/>
              </w:rPr>
            </w:pPr>
            <w:r>
              <w:rPr>
                <w:rFonts w:cs="宋体"/>
                <w:sz w:val="24"/>
                <w:szCs w:val="24"/>
              </w:rPr>
              <w:t>KNN</w:t>
            </w:r>
          </w:p>
        </w:tc>
        <w:tc>
          <w:tcPr>
            <w:tcW w:w="1728" w:type="dxa"/>
            <w:tcMar>
              <w:top w:w="90" w:type="dxa"/>
              <w:left w:w="120" w:type="dxa"/>
              <w:bottom w:w="90" w:type="dxa"/>
              <w:right w:w="120" w:type="dxa"/>
            </w:tcMar>
            <w:vAlign w:val="center"/>
          </w:tcPr>
          <w:p w14:paraId="019F0D3F" w14:textId="77777777" w:rsidR="00AE288A" w:rsidRDefault="00000000">
            <w:pPr>
              <w:spacing w:line="360" w:lineRule="auto"/>
              <w:rPr>
                <w:rFonts w:cs="宋体" w:hint="eastAsia"/>
                <w:sz w:val="24"/>
                <w:szCs w:val="24"/>
              </w:rPr>
            </w:pPr>
            <w:r>
              <w:rPr>
                <w:rFonts w:cs="宋体"/>
                <w:sz w:val="24"/>
                <w:szCs w:val="24"/>
              </w:rPr>
              <w:t>0.9233</w:t>
            </w:r>
          </w:p>
        </w:tc>
        <w:tc>
          <w:tcPr>
            <w:tcW w:w="2015" w:type="dxa"/>
            <w:tcMar>
              <w:top w:w="90" w:type="dxa"/>
              <w:left w:w="120" w:type="dxa"/>
              <w:bottom w:w="90" w:type="dxa"/>
              <w:right w:w="120" w:type="dxa"/>
            </w:tcMar>
            <w:vAlign w:val="center"/>
          </w:tcPr>
          <w:p w14:paraId="4DCBD32C" w14:textId="77777777" w:rsidR="00AE288A" w:rsidRDefault="00000000">
            <w:pPr>
              <w:spacing w:line="360" w:lineRule="auto"/>
              <w:rPr>
                <w:rFonts w:cs="宋体" w:hint="eastAsia"/>
                <w:sz w:val="24"/>
                <w:szCs w:val="24"/>
              </w:rPr>
            </w:pPr>
            <w:r>
              <w:rPr>
                <w:rFonts w:cs="宋体"/>
                <w:sz w:val="24"/>
                <w:szCs w:val="24"/>
              </w:rPr>
              <w:t>0.9269</w:t>
            </w:r>
          </w:p>
        </w:tc>
        <w:tc>
          <w:tcPr>
            <w:tcW w:w="2304" w:type="dxa"/>
            <w:tcMar>
              <w:top w:w="90" w:type="dxa"/>
              <w:left w:w="120" w:type="dxa"/>
              <w:bottom w:w="90" w:type="dxa"/>
              <w:right w:w="120" w:type="dxa"/>
            </w:tcMar>
            <w:vAlign w:val="center"/>
          </w:tcPr>
          <w:p w14:paraId="1F711C0C" w14:textId="77777777" w:rsidR="00AE288A" w:rsidRDefault="00000000">
            <w:pPr>
              <w:spacing w:line="360" w:lineRule="auto"/>
              <w:rPr>
                <w:rFonts w:cs="宋体" w:hint="eastAsia"/>
                <w:sz w:val="24"/>
                <w:szCs w:val="24"/>
              </w:rPr>
            </w:pPr>
            <w:r>
              <w:rPr>
                <w:rFonts w:cs="宋体"/>
                <w:sz w:val="24"/>
                <w:szCs w:val="24"/>
              </w:rPr>
              <w:t>+0.37 个百分点</w:t>
            </w:r>
          </w:p>
        </w:tc>
      </w:tr>
      <w:tr w:rsidR="00AE288A" w14:paraId="1D43282E" w14:textId="77777777">
        <w:trPr>
          <w:jc w:val="center"/>
        </w:trPr>
        <w:tc>
          <w:tcPr>
            <w:tcW w:w="2592" w:type="dxa"/>
            <w:tcMar>
              <w:top w:w="90" w:type="dxa"/>
              <w:left w:w="120" w:type="dxa"/>
              <w:bottom w:w="90" w:type="dxa"/>
              <w:right w:w="120" w:type="dxa"/>
            </w:tcMar>
            <w:vAlign w:val="center"/>
          </w:tcPr>
          <w:p w14:paraId="30ED670E" w14:textId="77777777" w:rsidR="00AE288A" w:rsidRDefault="00000000">
            <w:pPr>
              <w:spacing w:line="360" w:lineRule="auto"/>
              <w:rPr>
                <w:rFonts w:cs="宋体" w:hint="eastAsia"/>
                <w:sz w:val="24"/>
                <w:szCs w:val="24"/>
              </w:rPr>
            </w:pPr>
            <w:r>
              <w:rPr>
                <w:rFonts w:cs="宋体"/>
                <w:sz w:val="24"/>
                <w:szCs w:val="24"/>
              </w:rPr>
              <w:t>XGBoost</w:t>
            </w:r>
          </w:p>
        </w:tc>
        <w:tc>
          <w:tcPr>
            <w:tcW w:w="1728" w:type="dxa"/>
            <w:tcMar>
              <w:top w:w="90" w:type="dxa"/>
              <w:left w:w="120" w:type="dxa"/>
              <w:bottom w:w="90" w:type="dxa"/>
              <w:right w:w="120" w:type="dxa"/>
            </w:tcMar>
            <w:vAlign w:val="center"/>
          </w:tcPr>
          <w:p w14:paraId="1E9751B7" w14:textId="77777777" w:rsidR="00AE288A" w:rsidRDefault="00000000">
            <w:pPr>
              <w:spacing w:line="360" w:lineRule="auto"/>
              <w:rPr>
                <w:rFonts w:cs="宋体" w:hint="eastAsia"/>
                <w:sz w:val="24"/>
                <w:szCs w:val="24"/>
              </w:rPr>
            </w:pPr>
            <w:r>
              <w:rPr>
                <w:rFonts w:cs="宋体"/>
                <w:sz w:val="24"/>
                <w:szCs w:val="24"/>
              </w:rPr>
              <w:t>0.9251</w:t>
            </w:r>
          </w:p>
        </w:tc>
        <w:tc>
          <w:tcPr>
            <w:tcW w:w="2015" w:type="dxa"/>
            <w:tcMar>
              <w:top w:w="90" w:type="dxa"/>
              <w:left w:w="120" w:type="dxa"/>
              <w:bottom w:w="90" w:type="dxa"/>
              <w:right w:w="120" w:type="dxa"/>
            </w:tcMar>
            <w:vAlign w:val="center"/>
          </w:tcPr>
          <w:p w14:paraId="2E2693DA" w14:textId="77777777" w:rsidR="00AE288A" w:rsidRDefault="00000000">
            <w:pPr>
              <w:spacing w:line="360" w:lineRule="auto"/>
              <w:rPr>
                <w:rFonts w:cs="宋体" w:hint="eastAsia"/>
                <w:sz w:val="24"/>
                <w:szCs w:val="24"/>
              </w:rPr>
            </w:pPr>
            <w:r>
              <w:rPr>
                <w:rFonts w:cs="宋体"/>
                <w:sz w:val="24"/>
                <w:szCs w:val="24"/>
              </w:rPr>
              <w:t>0.9262</w:t>
            </w:r>
          </w:p>
        </w:tc>
        <w:tc>
          <w:tcPr>
            <w:tcW w:w="2304" w:type="dxa"/>
            <w:tcMar>
              <w:top w:w="90" w:type="dxa"/>
              <w:left w:w="120" w:type="dxa"/>
              <w:bottom w:w="90" w:type="dxa"/>
              <w:right w:w="120" w:type="dxa"/>
            </w:tcMar>
            <w:vAlign w:val="center"/>
          </w:tcPr>
          <w:p w14:paraId="1902D8C8" w14:textId="77777777" w:rsidR="00AE288A" w:rsidRDefault="00000000">
            <w:pPr>
              <w:spacing w:line="360" w:lineRule="auto"/>
              <w:rPr>
                <w:rFonts w:cs="宋体" w:hint="eastAsia"/>
                <w:sz w:val="24"/>
                <w:szCs w:val="24"/>
              </w:rPr>
            </w:pPr>
            <w:r>
              <w:rPr>
                <w:rFonts w:cs="宋体"/>
                <w:sz w:val="24"/>
                <w:szCs w:val="24"/>
              </w:rPr>
              <w:t>+0.11 个百分点</w:t>
            </w:r>
          </w:p>
        </w:tc>
      </w:tr>
      <w:tr w:rsidR="00AE288A" w14:paraId="39BB7D81" w14:textId="77777777">
        <w:trPr>
          <w:jc w:val="center"/>
        </w:trPr>
        <w:tc>
          <w:tcPr>
            <w:tcW w:w="2592" w:type="dxa"/>
            <w:tcMar>
              <w:top w:w="90" w:type="dxa"/>
              <w:left w:w="120" w:type="dxa"/>
              <w:bottom w:w="90" w:type="dxa"/>
              <w:right w:w="120" w:type="dxa"/>
            </w:tcMar>
            <w:vAlign w:val="center"/>
          </w:tcPr>
          <w:p w14:paraId="3469370A" w14:textId="77777777" w:rsidR="00AE288A" w:rsidRDefault="00000000">
            <w:pPr>
              <w:spacing w:line="360" w:lineRule="auto"/>
              <w:rPr>
                <w:rFonts w:cs="宋体" w:hint="eastAsia"/>
                <w:sz w:val="24"/>
                <w:szCs w:val="24"/>
              </w:rPr>
            </w:pPr>
            <w:r>
              <w:rPr>
                <w:rFonts w:cs="宋体"/>
                <w:sz w:val="24"/>
                <w:szCs w:val="24"/>
              </w:rPr>
              <w:t>随机森林</w:t>
            </w:r>
          </w:p>
        </w:tc>
        <w:tc>
          <w:tcPr>
            <w:tcW w:w="1728" w:type="dxa"/>
            <w:tcMar>
              <w:top w:w="90" w:type="dxa"/>
              <w:left w:w="120" w:type="dxa"/>
              <w:bottom w:w="90" w:type="dxa"/>
              <w:right w:w="120" w:type="dxa"/>
            </w:tcMar>
            <w:vAlign w:val="center"/>
          </w:tcPr>
          <w:p w14:paraId="43715BAA" w14:textId="77777777" w:rsidR="00AE288A" w:rsidRDefault="00000000">
            <w:pPr>
              <w:spacing w:line="360" w:lineRule="auto"/>
              <w:rPr>
                <w:rFonts w:cs="宋体" w:hint="eastAsia"/>
                <w:sz w:val="24"/>
                <w:szCs w:val="24"/>
              </w:rPr>
            </w:pPr>
            <w:r>
              <w:rPr>
                <w:rFonts w:cs="宋体"/>
                <w:sz w:val="24"/>
                <w:szCs w:val="24"/>
              </w:rPr>
              <w:t>0.9218</w:t>
            </w:r>
          </w:p>
        </w:tc>
        <w:tc>
          <w:tcPr>
            <w:tcW w:w="2015" w:type="dxa"/>
            <w:tcMar>
              <w:top w:w="90" w:type="dxa"/>
              <w:left w:w="120" w:type="dxa"/>
              <w:bottom w:w="90" w:type="dxa"/>
              <w:right w:w="120" w:type="dxa"/>
            </w:tcMar>
            <w:vAlign w:val="center"/>
          </w:tcPr>
          <w:p w14:paraId="6ED66B36" w14:textId="77777777" w:rsidR="00AE288A" w:rsidRDefault="00000000">
            <w:pPr>
              <w:spacing w:line="360" w:lineRule="auto"/>
              <w:rPr>
                <w:rFonts w:cs="宋体" w:hint="eastAsia"/>
                <w:sz w:val="24"/>
                <w:szCs w:val="24"/>
              </w:rPr>
            </w:pPr>
            <w:r>
              <w:rPr>
                <w:rFonts w:cs="宋体"/>
                <w:sz w:val="24"/>
                <w:szCs w:val="24"/>
              </w:rPr>
              <w:t>0.9229</w:t>
            </w:r>
          </w:p>
        </w:tc>
        <w:tc>
          <w:tcPr>
            <w:tcW w:w="2304" w:type="dxa"/>
            <w:tcMar>
              <w:top w:w="90" w:type="dxa"/>
              <w:left w:w="120" w:type="dxa"/>
              <w:bottom w:w="90" w:type="dxa"/>
              <w:right w:w="120" w:type="dxa"/>
            </w:tcMar>
            <w:vAlign w:val="center"/>
          </w:tcPr>
          <w:p w14:paraId="32DBEA62" w14:textId="77777777" w:rsidR="00AE288A" w:rsidRDefault="00000000">
            <w:pPr>
              <w:spacing w:line="360" w:lineRule="auto"/>
              <w:rPr>
                <w:rFonts w:cs="宋体" w:hint="eastAsia"/>
                <w:sz w:val="24"/>
                <w:szCs w:val="24"/>
              </w:rPr>
            </w:pPr>
            <w:r>
              <w:rPr>
                <w:rFonts w:cs="宋体"/>
                <w:sz w:val="24"/>
                <w:szCs w:val="24"/>
              </w:rPr>
              <w:t>+0.11 个百分点</w:t>
            </w:r>
          </w:p>
        </w:tc>
      </w:tr>
      <w:tr w:rsidR="00AE288A" w14:paraId="67E46C05" w14:textId="77777777">
        <w:trPr>
          <w:jc w:val="center"/>
        </w:trPr>
        <w:tc>
          <w:tcPr>
            <w:tcW w:w="2592" w:type="dxa"/>
            <w:tcMar>
              <w:top w:w="90" w:type="dxa"/>
              <w:left w:w="120" w:type="dxa"/>
              <w:bottom w:w="90" w:type="dxa"/>
              <w:right w:w="120" w:type="dxa"/>
            </w:tcMar>
            <w:vAlign w:val="center"/>
          </w:tcPr>
          <w:p w14:paraId="68CA97C6" w14:textId="77777777" w:rsidR="00AE288A" w:rsidRDefault="00000000">
            <w:pPr>
              <w:spacing w:line="360" w:lineRule="auto"/>
              <w:rPr>
                <w:rFonts w:cs="宋体" w:hint="eastAsia"/>
                <w:sz w:val="24"/>
                <w:szCs w:val="24"/>
              </w:rPr>
            </w:pPr>
            <w:r>
              <w:rPr>
                <w:rFonts w:cs="宋体"/>
                <w:sz w:val="24"/>
                <w:szCs w:val="24"/>
              </w:rPr>
              <w:t>逻辑回归</w:t>
            </w:r>
          </w:p>
        </w:tc>
        <w:tc>
          <w:tcPr>
            <w:tcW w:w="1728" w:type="dxa"/>
            <w:tcMar>
              <w:top w:w="90" w:type="dxa"/>
              <w:left w:w="120" w:type="dxa"/>
              <w:bottom w:w="90" w:type="dxa"/>
              <w:right w:w="120" w:type="dxa"/>
            </w:tcMar>
            <w:vAlign w:val="center"/>
          </w:tcPr>
          <w:p w14:paraId="3F2D85EF" w14:textId="77777777" w:rsidR="00AE288A" w:rsidRDefault="00000000">
            <w:pPr>
              <w:spacing w:line="360" w:lineRule="auto"/>
              <w:rPr>
                <w:rFonts w:cs="宋体" w:hint="eastAsia"/>
                <w:sz w:val="24"/>
                <w:szCs w:val="24"/>
              </w:rPr>
            </w:pPr>
            <w:r>
              <w:rPr>
                <w:rFonts w:cs="宋体"/>
                <w:sz w:val="24"/>
                <w:szCs w:val="24"/>
              </w:rPr>
              <w:t>0.9174</w:t>
            </w:r>
          </w:p>
        </w:tc>
        <w:tc>
          <w:tcPr>
            <w:tcW w:w="2015" w:type="dxa"/>
            <w:tcMar>
              <w:top w:w="90" w:type="dxa"/>
              <w:left w:w="120" w:type="dxa"/>
              <w:bottom w:w="90" w:type="dxa"/>
              <w:right w:w="120" w:type="dxa"/>
            </w:tcMar>
            <w:vAlign w:val="center"/>
          </w:tcPr>
          <w:p w14:paraId="5077F718" w14:textId="77777777" w:rsidR="00AE288A" w:rsidRDefault="00000000">
            <w:pPr>
              <w:spacing w:line="360" w:lineRule="auto"/>
              <w:rPr>
                <w:rFonts w:cs="宋体" w:hint="eastAsia"/>
                <w:sz w:val="24"/>
                <w:szCs w:val="24"/>
              </w:rPr>
            </w:pPr>
            <w:r>
              <w:rPr>
                <w:rFonts w:cs="宋体"/>
                <w:sz w:val="24"/>
                <w:szCs w:val="24"/>
              </w:rPr>
              <w:t>0.9152</w:t>
            </w:r>
          </w:p>
        </w:tc>
        <w:tc>
          <w:tcPr>
            <w:tcW w:w="2304" w:type="dxa"/>
            <w:tcMar>
              <w:top w:w="90" w:type="dxa"/>
              <w:left w:w="120" w:type="dxa"/>
              <w:bottom w:w="90" w:type="dxa"/>
              <w:right w:w="120" w:type="dxa"/>
            </w:tcMar>
            <w:vAlign w:val="center"/>
          </w:tcPr>
          <w:p w14:paraId="254F2252" w14:textId="77777777" w:rsidR="00AE288A" w:rsidRDefault="00000000">
            <w:pPr>
              <w:spacing w:line="360" w:lineRule="auto"/>
              <w:rPr>
                <w:rFonts w:cs="宋体" w:hint="eastAsia"/>
                <w:sz w:val="24"/>
                <w:szCs w:val="24"/>
              </w:rPr>
            </w:pPr>
            <w:r>
              <w:rPr>
                <w:rFonts w:cs="宋体"/>
                <w:sz w:val="24"/>
                <w:szCs w:val="24"/>
              </w:rPr>
              <w:t>-0.22 个百分</w:t>
            </w:r>
            <w:r>
              <w:rPr>
                <w:rFonts w:cs="宋体"/>
                <w:sz w:val="24"/>
                <w:szCs w:val="24"/>
              </w:rPr>
              <w:lastRenderedPageBreak/>
              <w:t>点</w:t>
            </w:r>
          </w:p>
        </w:tc>
      </w:tr>
    </w:tbl>
    <w:p w14:paraId="4110D98D" w14:textId="77777777" w:rsidR="00AE288A" w:rsidRDefault="00AE288A">
      <w:pPr>
        <w:spacing w:after="40"/>
        <w:rPr>
          <w:rFonts w:hint="eastAsia"/>
        </w:rPr>
      </w:pPr>
    </w:p>
    <w:p w14:paraId="3E76D8FB" w14:textId="77777777" w:rsidR="00AE288A" w:rsidRDefault="00000000">
      <w:pPr>
        <w:spacing w:line="360" w:lineRule="auto"/>
        <w:jc w:val="center"/>
        <w:rPr>
          <w:rFonts w:cs="宋体" w:hint="eastAsia"/>
          <w:sz w:val="24"/>
          <w:szCs w:val="24"/>
        </w:rPr>
      </w:pPr>
      <w:r>
        <w:rPr>
          <w:rFonts w:cs="宋体"/>
          <w:sz w:val="24"/>
          <w:szCs w:val="24"/>
        </w:rPr>
        <w:t>表6-2 特征工程消融结果</w:t>
      </w:r>
    </w:p>
    <w:p w14:paraId="706ED818"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 xml:space="preserve">衍生特征对手写高斯朴素贝叶斯的提升达到 7.64 </w:t>
      </w:r>
      <w:proofErr w:type="gramStart"/>
      <w:r>
        <w:rPr>
          <w:rFonts w:cs="宋体"/>
          <w:sz w:val="24"/>
          <w:szCs w:val="24"/>
          <w:lang w:eastAsia="zh-CN"/>
        </w:rPr>
        <w:t>个</w:t>
      </w:r>
      <w:proofErr w:type="gramEnd"/>
      <w:r>
        <w:rPr>
          <w:rFonts w:cs="宋体"/>
          <w:sz w:val="24"/>
          <w:szCs w:val="24"/>
          <w:lang w:eastAsia="zh-CN"/>
        </w:rPr>
        <w:t xml:space="preserve">百分点，对 KNN 提升约0.37 </w:t>
      </w:r>
      <w:proofErr w:type="gramStart"/>
      <w:r>
        <w:rPr>
          <w:rFonts w:cs="宋体"/>
          <w:sz w:val="24"/>
          <w:szCs w:val="24"/>
          <w:lang w:eastAsia="zh-CN"/>
        </w:rPr>
        <w:t>个</w:t>
      </w:r>
      <w:proofErr w:type="gramEnd"/>
      <w:r>
        <w:rPr>
          <w:rFonts w:cs="宋体"/>
          <w:sz w:val="24"/>
          <w:szCs w:val="24"/>
          <w:lang w:eastAsia="zh-CN"/>
        </w:rPr>
        <w:t xml:space="preserve">百分点，对随机森林和 </w:t>
      </w:r>
      <w:proofErr w:type="spellStart"/>
      <w:r>
        <w:rPr>
          <w:rFonts w:cs="宋体"/>
          <w:sz w:val="24"/>
          <w:szCs w:val="24"/>
          <w:lang w:eastAsia="zh-CN"/>
        </w:rPr>
        <w:t>XGBoost</w:t>
      </w:r>
      <w:proofErr w:type="spellEnd"/>
      <w:r>
        <w:rPr>
          <w:rFonts w:cs="宋体"/>
          <w:sz w:val="24"/>
          <w:szCs w:val="24"/>
          <w:lang w:eastAsia="zh-CN"/>
        </w:rPr>
        <w:t xml:space="preserve"> 各提升约 0.11 </w:t>
      </w:r>
      <w:proofErr w:type="gramStart"/>
      <w:r>
        <w:rPr>
          <w:rFonts w:cs="宋体"/>
          <w:sz w:val="24"/>
          <w:szCs w:val="24"/>
          <w:lang w:eastAsia="zh-CN"/>
        </w:rPr>
        <w:t>个</w:t>
      </w:r>
      <w:proofErr w:type="gramEnd"/>
      <w:r>
        <w:rPr>
          <w:rFonts w:cs="宋体"/>
          <w:sz w:val="24"/>
          <w:szCs w:val="24"/>
          <w:lang w:eastAsia="zh-CN"/>
        </w:rPr>
        <w:t xml:space="preserve">百分点；逻辑回归则下降约 0.22 </w:t>
      </w:r>
      <w:proofErr w:type="gramStart"/>
      <w:r>
        <w:rPr>
          <w:rFonts w:cs="宋体"/>
          <w:sz w:val="24"/>
          <w:szCs w:val="24"/>
          <w:lang w:eastAsia="zh-CN"/>
        </w:rPr>
        <w:t>个</w:t>
      </w:r>
      <w:proofErr w:type="gramEnd"/>
      <w:r>
        <w:rPr>
          <w:rFonts w:cs="宋体"/>
          <w:sz w:val="24"/>
          <w:szCs w:val="24"/>
          <w:lang w:eastAsia="zh-CN"/>
        </w:rPr>
        <w:t>百分点。结果说明衍生比率能帮助概率模型形成更合适的分布，但也可能给线性模型引入冗余相关性。</w:t>
      </w:r>
    </w:p>
    <w:p w14:paraId="6764F26C" w14:textId="77777777" w:rsidR="00AE288A" w:rsidRDefault="00000000">
      <w:pPr>
        <w:pStyle w:val="21"/>
        <w:spacing w:beforeLines="50" w:before="120" w:afterLines="50" w:line="360" w:lineRule="auto"/>
        <w:rPr>
          <w:rFonts w:ascii="黑体" w:eastAsia="黑体" w:hAnsi="黑体" w:cs="黑体" w:hint="eastAsia"/>
          <w:sz w:val="28"/>
          <w:szCs w:val="28"/>
        </w:rPr>
      </w:pPr>
      <w:bookmarkStart w:id="32" w:name="_Toc233156931"/>
      <w:r>
        <w:rPr>
          <w:rFonts w:ascii="黑体" w:eastAsia="黑体" w:hAnsi="黑体" w:cs="黑体"/>
          <w:sz w:val="28"/>
          <w:szCs w:val="28"/>
        </w:rPr>
        <w:t xml:space="preserve">6.6 </w:t>
      </w:r>
      <w:proofErr w:type="spellStart"/>
      <w:r>
        <w:rPr>
          <w:rFonts w:ascii="黑体" w:eastAsia="黑体" w:hAnsi="黑体" w:cs="黑体"/>
          <w:sz w:val="28"/>
          <w:szCs w:val="28"/>
        </w:rPr>
        <w:t>特征重要性</w:t>
      </w:r>
      <w:bookmarkEnd w:id="32"/>
      <w:proofErr w:type="spellEnd"/>
    </w:p>
    <w:p w14:paraId="26B5140B" w14:textId="77777777" w:rsidR="00AE288A" w:rsidRDefault="00000000">
      <w:pPr>
        <w:keepNext/>
        <w:jc w:val="center"/>
        <w:rPr>
          <w:rFonts w:hint="eastAsia"/>
        </w:rPr>
      </w:pPr>
      <w:r>
        <w:rPr>
          <w:noProof/>
        </w:rPr>
        <w:drawing>
          <wp:inline distT="0" distB="0" distL="0" distR="0" wp14:anchorId="6E9736DE" wp14:editId="3A20E792">
            <wp:extent cx="5623560" cy="33097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random_forest.png"/>
                    <pic:cNvPicPr/>
                  </pic:nvPicPr>
                  <pic:blipFill>
                    <a:blip r:embed="rId15"/>
                    <a:stretch>
                      <a:fillRect/>
                    </a:stretch>
                  </pic:blipFill>
                  <pic:spPr>
                    <a:xfrm>
                      <a:off x="0" y="0"/>
                      <a:ext cx="5623560" cy="3309716"/>
                    </a:xfrm>
                    <a:prstGeom prst="rect">
                      <a:avLst/>
                    </a:prstGeom>
                  </pic:spPr>
                </pic:pic>
              </a:graphicData>
            </a:graphic>
          </wp:inline>
        </w:drawing>
      </w:r>
    </w:p>
    <w:p w14:paraId="0BCEB8AD" w14:textId="77777777" w:rsidR="00AE288A" w:rsidRDefault="00000000">
      <w:pPr>
        <w:spacing w:line="360" w:lineRule="auto"/>
        <w:jc w:val="center"/>
        <w:rPr>
          <w:rFonts w:cs="宋体" w:hint="eastAsia"/>
          <w:sz w:val="24"/>
          <w:szCs w:val="24"/>
        </w:rPr>
      </w:pPr>
      <w:r>
        <w:rPr>
          <w:rFonts w:cs="宋体"/>
          <w:sz w:val="24"/>
          <w:szCs w:val="24"/>
        </w:rPr>
        <w:t>图6-8 随机森林特征重要性</w:t>
      </w:r>
    </w:p>
    <w:p w14:paraId="148F6DB0" w14:textId="77777777" w:rsidR="00AE288A" w:rsidRDefault="00000000">
      <w:pPr>
        <w:keepNext/>
        <w:jc w:val="center"/>
        <w:rPr>
          <w:rFonts w:hint="eastAsia"/>
        </w:rPr>
      </w:pPr>
      <w:r>
        <w:rPr>
          <w:noProof/>
        </w:rPr>
        <w:lastRenderedPageBreak/>
        <w:drawing>
          <wp:inline distT="0" distB="0" distL="0" distR="0" wp14:anchorId="1B60AEDF" wp14:editId="67216AE4">
            <wp:extent cx="5623560" cy="33097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xgboost.png"/>
                    <pic:cNvPicPr/>
                  </pic:nvPicPr>
                  <pic:blipFill>
                    <a:blip r:embed="rId16"/>
                    <a:stretch>
                      <a:fillRect/>
                    </a:stretch>
                  </pic:blipFill>
                  <pic:spPr>
                    <a:xfrm>
                      <a:off x="0" y="0"/>
                      <a:ext cx="5623560" cy="3309716"/>
                    </a:xfrm>
                    <a:prstGeom prst="rect">
                      <a:avLst/>
                    </a:prstGeom>
                  </pic:spPr>
                </pic:pic>
              </a:graphicData>
            </a:graphic>
          </wp:inline>
        </w:drawing>
      </w:r>
    </w:p>
    <w:p w14:paraId="5D6FAC30" w14:textId="77777777" w:rsidR="00AE288A" w:rsidRDefault="00000000">
      <w:pPr>
        <w:spacing w:line="360" w:lineRule="auto"/>
        <w:jc w:val="center"/>
        <w:rPr>
          <w:rFonts w:cs="宋体" w:hint="eastAsia"/>
          <w:sz w:val="24"/>
          <w:szCs w:val="24"/>
          <w:lang w:eastAsia="zh-CN"/>
        </w:rPr>
      </w:pPr>
      <w:r>
        <w:rPr>
          <w:rFonts w:cs="宋体"/>
          <w:sz w:val="24"/>
          <w:szCs w:val="24"/>
          <w:lang w:eastAsia="zh-CN"/>
        </w:rPr>
        <w:t xml:space="preserve">图6-9 </w:t>
      </w:r>
      <w:proofErr w:type="spellStart"/>
      <w:r>
        <w:rPr>
          <w:rFonts w:cs="宋体"/>
          <w:sz w:val="24"/>
          <w:szCs w:val="24"/>
          <w:lang w:eastAsia="zh-CN"/>
        </w:rPr>
        <w:t>XGBoost</w:t>
      </w:r>
      <w:proofErr w:type="spellEnd"/>
      <w:r>
        <w:rPr>
          <w:rFonts w:cs="宋体"/>
          <w:sz w:val="24"/>
          <w:szCs w:val="24"/>
          <w:lang w:eastAsia="zh-CN"/>
        </w:rPr>
        <w:t xml:space="preserve"> 特征重要性</w:t>
      </w:r>
    </w:p>
    <w:p w14:paraId="202D9092"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树模型的重要性结果表明，形状因子、轴长关系、</w:t>
      </w:r>
      <w:proofErr w:type="gramStart"/>
      <w:r>
        <w:rPr>
          <w:rFonts w:cs="宋体"/>
          <w:sz w:val="24"/>
          <w:szCs w:val="24"/>
          <w:lang w:eastAsia="zh-CN"/>
        </w:rPr>
        <w:t>紧致度</w:t>
      </w:r>
      <w:proofErr w:type="gramEnd"/>
      <w:r>
        <w:rPr>
          <w:rFonts w:cs="宋体"/>
          <w:sz w:val="24"/>
          <w:szCs w:val="24"/>
          <w:lang w:eastAsia="zh-CN"/>
        </w:rPr>
        <w:t>和面积相关特征共同决定分类结果。不同树模型对特征的排序并不完全相同，原因在于随机森林以并行</w:t>
      </w:r>
      <w:proofErr w:type="gramStart"/>
      <w:r>
        <w:rPr>
          <w:rFonts w:cs="宋体"/>
          <w:sz w:val="24"/>
          <w:szCs w:val="24"/>
          <w:lang w:eastAsia="zh-CN"/>
        </w:rPr>
        <w:t>树降低</w:t>
      </w:r>
      <w:proofErr w:type="gramEnd"/>
      <w:r>
        <w:rPr>
          <w:rFonts w:cs="宋体"/>
          <w:sz w:val="24"/>
          <w:szCs w:val="24"/>
          <w:lang w:eastAsia="zh-CN"/>
        </w:rPr>
        <w:t xml:space="preserve">方差，而 </w:t>
      </w:r>
      <w:proofErr w:type="spellStart"/>
      <w:r>
        <w:rPr>
          <w:rFonts w:cs="宋体"/>
          <w:sz w:val="24"/>
          <w:szCs w:val="24"/>
          <w:lang w:eastAsia="zh-CN"/>
        </w:rPr>
        <w:t>XGBoost</w:t>
      </w:r>
      <w:proofErr w:type="spellEnd"/>
      <w:r>
        <w:rPr>
          <w:rFonts w:cs="宋体"/>
          <w:sz w:val="24"/>
          <w:szCs w:val="24"/>
          <w:lang w:eastAsia="zh-CN"/>
        </w:rPr>
        <w:t xml:space="preserve"> 逐轮修正前一阶段残差。</w:t>
      </w:r>
    </w:p>
    <w:p w14:paraId="0F0FF06F" w14:textId="77777777" w:rsidR="00AE288A" w:rsidRDefault="00000000">
      <w:pPr>
        <w:rPr>
          <w:rFonts w:hint="eastAsia"/>
          <w:lang w:eastAsia="zh-CN"/>
        </w:rPr>
      </w:pPr>
      <w:r>
        <w:rPr>
          <w:lang w:eastAsia="zh-CN"/>
        </w:rPr>
        <w:br w:type="page"/>
      </w:r>
    </w:p>
    <w:p w14:paraId="7187790F" w14:textId="77777777" w:rsidR="00AE288A" w:rsidRDefault="00000000">
      <w:pPr>
        <w:pStyle w:val="1"/>
        <w:spacing w:beforeLines="50" w:before="120" w:afterLines="50" w:after="120" w:line="360" w:lineRule="auto"/>
        <w:rPr>
          <w:rFonts w:ascii="黑体" w:eastAsia="黑体" w:hAnsi="黑体" w:cs="黑体" w:hint="eastAsia"/>
          <w:szCs w:val="32"/>
          <w:lang w:eastAsia="zh-CN"/>
        </w:rPr>
      </w:pPr>
      <w:bookmarkStart w:id="33" w:name="_Toc233156932"/>
      <w:r>
        <w:rPr>
          <w:rFonts w:ascii="黑体" w:eastAsia="黑体" w:hAnsi="黑体" w:cs="黑体"/>
          <w:szCs w:val="32"/>
          <w:lang w:eastAsia="zh-CN"/>
        </w:rPr>
        <w:lastRenderedPageBreak/>
        <w:t>第7章 鲁棒性与过拟合分析</w:t>
      </w:r>
      <w:bookmarkEnd w:id="33"/>
    </w:p>
    <w:p w14:paraId="753C3121" w14:textId="77777777" w:rsidR="00AE288A" w:rsidRDefault="00000000">
      <w:pPr>
        <w:pStyle w:val="21"/>
        <w:spacing w:beforeLines="50" w:before="120" w:afterLines="50" w:line="360" w:lineRule="auto"/>
        <w:rPr>
          <w:rFonts w:ascii="黑体" w:eastAsia="黑体" w:hAnsi="黑体" w:cs="黑体" w:hint="eastAsia"/>
          <w:sz w:val="28"/>
          <w:szCs w:val="28"/>
        </w:rPr>
      </w:pPr>
      <w:bookmarkStart w:id="34" w:name="_Toc233156933"/>
      <w:r>
        <w:rPr>
          <w:rFonts w:ascii="黑体" w:eastAsia="黑体" w:hAnsi="黑体" w:cs="黑体"/>
          <w:sz w:val="28"/>
          <w:szCs w:val="28"/>
        </w:rPr>
        <w:t xml:space="preserve">7.1 </w:t>
      </w:r>
      <w:proofErr w:type="spellStart"/>
      <w:r>
        <w:rPr>
          <w:rFonts w:ascii="黑体" w:eastAsia="黑体" w:hAnsi="黑体" w:cs="黑体"/>
          <w:sz w:val="28"/>
          <w:szCs w:val="28"/>
        </w:rPr>
        <w:t>多类型噪声鲁棒性</w:t>
      </w:r>
      <w:bookmarkEnd w:id="34"/>
      <w:proofErr w:type="spellEnd"/>
    </w:p>
    <w:p w14:paraId="2135A26C" w14:textId="77777777" w:rsidR="00AE288A" w:rsidRDefault="00000000">
      <w:pPr>
        <w:keepNext/>
        <w:jc w:val="center"/>
        <w:rPr>
          <w:rFonts w:hint="eastAsia"/>
        </w:rPr>
      </w:pPr>
      <w:r>
        <w:rPr>
          <w:noProof/>
        </w:rPr>
        <w:drawing>
          <wp:inline distT="0" distB="0" distL="0" distR="0" wp14:anchorId="080E8A6B" wp14:editId="30E0D954">
            <wp:extent cx="5623560" cy="3397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gaussian.png"/>
                    <pic:cNvPicPr/>
                  </pic:nvPicPr>
                  <pic:blipFill>
                    <a:blip r:embed="rId17"/>
                    <a:stretch>
                      <a:fillRect/>
                    </a:stretch>
                  </pic:blipFill>
                  <pic:spPr>
                    <a:xfrm>
                      <a:off x="0" y="0"/>
                      <a:ext cx="5623560" cy="3397970"/>
                    </a:xfrm>
                    <a:prstGeom prst="rect">
                      <a:avLst/>
                    </a:prstGeom>
                  </pic:spPr>
                </pic:pic>
              </a:graphicData>
            </a:graphic>
          </wp:inline>
        </w:drawing>
      </w:r>
    </w:p>
    <w:p w14:paraId="21A4BE36" w14:textId="77777777" w:rsidR="00AE288A" w:rsidRDefault="00000000">
      <w:pPr>
        <w:spacing w:line="360" w:lineRule="auto"/>
        <w:jc w:val="center"/>
        <w:rPr>
          <w:rFonts w:cs="宋体" w:hint="eastAsia"/>
          <w:sz w:val="24"/>
          <w:szCs w:val="24"/>
        </w:rPr>
      </w:pPr>
      <w:r>
        <w:rPr>
          <w:rFonts w:cs="宋体"/>
          <w:sz w:val="24"/>
          <w:szCs w:val="24"/>
        </w:rPr>
        <w:t>图7-1 高斯噪声下的 Accuracy 下降</w:t>
      </w:r>
    </w:p>
    <w:p w14:paraId="4821E134" w14:textId="77777777" w:rsidR="00AE288A" w:rsidRDefault="00000000">
      <w:pPr>
        <w:keepNext/>
        <w:jc w:val="center"/>
        <w:rPr>
          <w:rFonts w:hint="eastAsia"/>
        </w:rPr>
      </w:pPr>
      <w:r>
        <w:rPr>
          <w:noProof/>
        </w:rPr>
        <w:lastRenderedPageBreak/>
        <w:drawing>
          <wp:inline distT="0" distB="0" distL="0" distR="0" wp14:anchorId="3CFE36AB" wp14:editId="7F841F13">
            <wp:extent cx="5623560" cy="34373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impulse.png"/>
                    <pic:cNvPicPr/>
                  </pic:nvPicPr>
                  <pic:blipFill>
                    <a:blip r:embed="rId18"/>
                    <a:stretch>
                      <a:fillRect/>
                    </a:stretch>
                  </pic:blipFill>
                  <pic:spPr>
                    <a:xfrm>
                      <a:off x="0" y="0"/>
                      <a:ext cx="5623560" cy="3437344"/>
                    </a:xfrm>
                    <a:prstGeom prst="rect">
                      <a:avLst/>
                    </a:prstGeom>
                  </pic:spPr>
                </pic:pic>
              </a:graphicData>
            </a:graphic>
          </wp:inline>
        </w:drawing>
      </w:r>
    </w:p>
    <w:p w14:paraId="56C95B96" w14:textId="77777777" w:rsidR="00AE288A" w:rsidRDefault="00000000">
      <w:pPr>
        <w:spacing w:line="360" w:lineRule="auto"/>
        <w:jc w:val="center"/>
        <w:rPr>
          <w:rFonts w:cs="宋体" w:hint="eastAsia"/>
          <w:sz w:val="24"/>
          <w:szCs w:val="24"/>
        </w:rPr>
      </w:pPr>
      <w:r>
        <w:rPr>
          <w:rFonts w:cs="宋体"/>
          <w:sz w:val="24"/>
          <w:szCs w:val="24"/>
        </w:rPr>
        <w:t>图7-2 脉冲噪声下的 Accuracy 下降</w:t>
      </w:r>
    </w:p>
    <w:p w14:paraId="05CB5F37" w14:textId="77777777" w:rsidR="00AE288A" w:rsidRDefault="00000000">
      <w:pPr>
        <w:keepNext/>
        <w:jc w:val="center"/>
        <w:rPr>
          <w:rFonts w:hint="eastAsia"/>
        </w:rPr>
      </w:pPr>
      <w:r>
        <w:rPr>
          <w:noProof/>
        </w:rPr>
        <w:drawing>
          <wp:inline distT="0" distB="0" distL="0" distR="0" wp14:anchorId="0AA91DC2" wp14:editId="14E746B7">
            <wp:extent cx="5623560" cy="33979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missing.png"/>
                    <pic:cNvPicPr/>
                  </pic:nvPicPr>
                  <pic:blipFill>
                    <a:blip r:embed="rId19"/>
                    <a:stretch>
                      <a:fillRect/>
                    </a:stretch>
                  </pic:blipFill>
                  <pic:spPr>
                    <a:xfrm>
                      <a:off x="0" y="0"/>
                      <a:ext cx="5623560" cy="3397970"/>
                    </a:xfrm>
                    <a:prstGeom prst="rect">
                      <a:avLst/>
                    </a:prstGeom>
                  </pic:spPr>
                </pic:pic>
              </a:graphicData>
            </a:graphic>
          </wp:inline>
        </w:drawing>
      </w:r>
    </w:p>
    <w:p w14:paraId="66106CA9" w14:textId="77777777" w:rsidR="00AE288A" w:rsidRDefault="00000000">
      <w:pPr>
        <w:spacing w:line="360" w:lineRule="auto"/>
        <w:jc w:val="center"/>
        <w:rPr>
          <w:rFonts w:cs="宋体" w:hint="eastAsia"/>
          <w:sz w:val="24"/>
          <w:szCs w:val="24"/>
        </w:rPr>
      </w:pPr>
      <w:r>
        <w:rPr>
          <w:rFonts w:cs="宋体"/>
          <w:sz w:val="24"/>
          <w:szCs w:val="24"/>
        </w:rPr>
        <w:t>图7-3 缺失噪声下的 Accuracy 下降</w:t>
      </w:r>
    </w:p>
    <w:p w14:paraId="1F258BA1" w14:textId="77777777" w:rsidR="00AE288A" w:rsidRDefault="00000000">
      <w:pPr>
        <w:keepNext/>
        <w:jc w:val="center"/>
        <w:rPr>
          <w:rFonts w:hint="eastAsia"/>
        </w:rPr>
      </w:pPr>
      <w:r>
        <w:rPr>
          <w:noProof/>
        </w:rPr>
        <w:lastRenderedPageBreak/>
        <w:drawing>
          <wp:inline distT="0" distB="0" distL="0" distR="0" wp14:anchorId="0790868B" wp14:editId="4E862E7A">
            <wp:extent cx="5623560" cy="34373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label.png"/>
                    <pic:cNvPicPr/>
                  </pic:nvPicPr>
                  <pic:blipFill>
                    <a:blip r:embed="rId20"/>
                    <a:stretch>
                      <a:fillRect/>
                    </a:stretch>
                  </pic:blipFill>
                  <pic:spPr>
                    <a:xfrm>
                      <a:off x="0" y="0"/>
                      <a:ext cx="5623560" cy="3437344"/>
                    </a:xfrm>
                    <a:prstGeom prst="rect">
                      <a:avLst/>
                    </a:prstGeom>
                  </pic:spPr>
                </pic:pic>
              </a:graphicData>
            </a:graphic>
          </wp:inline>
        </w:drawing>
      </w:r>
    </w:p>
    <w:p w14:paraId="7E6A591B" w14:textId="77777777" w:rsidR="00AE288A" w:rsidRDefault="00000000">
      <w:pPr>
        <w:spacing w:line="360" w:lineRule="auto"/>
        <w:jc w:val="center"/>
        <w:rPr>
          <w:rFonts w:cs="宋体" w:hint="eastAsia"/>
          <w:sz w:val="24"/>
          <w:szCs w:val="24"/>
        </w:rPr>
      </w:pPr>
      <w:r>
        <w:rPr>
          <w:rFonts w:cs="宋体"/>
          <w:sz w:val="24"/>
          <w:szCs w:val="24"/>
        </w:rPr>
        <w:t>图7-4 标签噪声下的 Accuracy 下降</w:t>
      </w:r>
    </w:p>
    <w:tbl>
      <w:tblPr>
        <w:tblStyle w:val="aff1"/>
        <w:tblW w:w="0" w:type="auto"/>
        <w:jc w:val="center"/>
        <w:tblLayout w:type="fixed"/>
        <w:tblLook w:val="04A0" w:firstRow="1" w:lastRow="0" w:firstColumn="1" w:lastColumn="0" w:noHBand="0" w:noVBand="1"/>
      </w:tblPr>
      <w:tblGrid>
        <w:gridCol w:w="4031"/>
        <w:gridCol w:w="4320"/>
      </w:tblGrid>
      <w:tr w:rsidR="00AE288A" w14:paraId="6318830D" w14:textId="77777777">
        <w:trPr>
          <w:tblHeader/>
          <w:jc w:val="center"/>
        </w:trPr>
        <w:tc>
          <w:tcPr>
            <w:tcW w:w="4031" w:type="dxa"/>
            <w:shd w:val="clear" w:color="auto" w:fill="E9F1EC"/>
            <w:tcMar>
              <w:top w:w="90" w:type="dxa"/>
              <w:left w:w="120" w:type="dxa"/>
              <w:bottom w:w="90" w:type="dxa"/>
              <w:right w:w="120" w:type="dxa"/>
            </w:tcMar>
            <w:vAlign w:val="center"/>
          </w:tcPr>
          <w:p w14:paraId="50E954CC" w14:textId="77777777" w:rsidR="00AE288A" w:rsidRDefault="00000000">
            <w:pPr>
              <w:spacing w:line="360" w:lineRule="auto"/>
              <w:rPr>
                <w:rFonts w:cs="宋体" w:hint="eastAsia"/>
                <w:sz w:val="24"/>
                <w:szCs w:val="24"/>
              </w:rPr>
            </w:pPr>
            <w:r>
              <w:rPr>
                <w:rFonts w:cs="宋体"/>
                <w:b/>
                <w:sz w:val="24"/>
                <w:szCs w:val="24"/>
              </w:rPr>
              <w:t>模型</w:t>
            </w:r>
          </w:p>
        </w:tc>
        <w:tc>
          <w:tcPr>
            <w:tcW w:w="4320" w:type="dxa"/>
            <w:shd w:val="clear" w:color="auto" w:fill="E9F1EC"/>
            <w:tcMar>
              <w:top w:w="90" w:type="dxa"/>
              <w:left w:w="120" w:type="dxa"/>
              <w:bottom w:w="90" w:type="dxa"/>
              <w:right w:w="120" w:type="dxa"/>
            </w:tcMar>
            <w:vAlign w:val="center"/>
          </w:tcPr>
          <w:p w14:paraId="2266F6D8" w14:textId="77777777" w:rsidR="00AE288A" w:rsidRDefault="00000000">
            <w:pPr>
              <w:spacing w:line="360" w:lineRule="auto"/>
              <w:rPr>
                <w:rFonts w:cs="宋体" w:hint="eastAsia"/>
                <w:sz w:val="24"/>
                <w:szCs w:val="24"/>
              </w:rPr>
            </w:pPr>
            <w:r>
              <w:rPr>
                <w:rFonts w:cs="宋体"/>
                <w:b/>
                <w:sz w:val="24"/>
                <w:szCs w:val="24"/>
              </w:rPr>
              <w:t>12种噪声设置的平均 Accuracy 下降</w:t>
            </w:r>
          </w:p>
        </w:tc>
      </w:tr>
      <w:tr w:rsidR="00AE288A" w14:paraId="42965F08" w14:textId="77777777">
        <w:trPr>
          <w:jc w:val="center"/>
        </w:trPr>
        <w:tc>
          <w:tcPr>
            <w:tcW w:w="4031" w:type="dxa"/>
            <w:tcMar>
              <w:top w:w="90" w:type="dxa"/>
              <w:left w:w="120" w:type="dxa"/>
              <w:bottom w:w="90" w:type="dxa"/>
              <w:right w:w="120" w:type="dxa"/>
            </w:tcMar>
            <w:vAlign w:val="center"/>
          </w:tcPr>
          <w:p w14:paraId="3E68679C" w14:textId="77777777" w:rsidR="00AE288A" w:rsidRDefault="00000000">
            <w:pPr>
              <w:spacing w:line="360" w:lineRule="auto"/>
              <w:rPr>
                <w:rFonts w:cs="宋体" w:hint="eastAsia"/>
                <w:sz w:val="24"/>
                <w:szCs w:val="24"/>
              </w:rPr>
            </w:pPr>
            <w:r>
              <w:rPr>
                <w:rFonts w:cs="宋体"/>
                <w:sz w:val="24"/>
                <w:szCs w:val="24"/>
              </w:rPr>
              <w:t>XGBoost</w:t>
            </w:r>
          </w:p>
        </w:tc>
        <w:tc>
          <w:tcPr>
            <w:tcW w:w="4320" w:type="dxa"/>
            <w:tcMar>
              <w:top w:w="90" w:type="dxa"/>
              <w:left w:w="120" w:type="dxa"/>
              <w:bottom w:w="90" w:type="dxa"/>
              <w:right w:w="120" w:type="dxa"/>
            </w:tcMar>
            <w:vAlign w:val="center"/>
          </w:tcPr>
          <w:p w14:paraId="465B9600" w14:textId="77777777" w:rsidR="00AE288A" w:rsidRDefault="00000000">
            <w:pPr>
              <w:spacing w:line="360" w:lineRule="auto"/>
              <w:rPr>
                <w:rFonts w:cs="宋体" w:hint="eastAsia"/>
                <w:sz w:val="24"/>
                <w:szCs w:val="24"/>
              </w:rPr>
            </w:pPr>
            <w:r>
              <w:rPr>
                <w:rFonts w:cs="宋体"/>
                <w:sz w:val="24"/>
                <w:szCs w:val="24"/>
              </w:rPr>
              <w:t>0.082 个百分点</w:t>
            </w:r>
          </w:p>
        </w:tc>
      </w:tr>
      <w:tr w:rsidR="00AE288A" w14:paraId="4E8FFE44" w14:textId="77777777">
        <w:trPr>
          <w:jc w:val="center"/>
        </w:trPr>
        <w:tc>
          <w:tcPr>
            <w:tcW w:w="4031" w:type="dxa"/>
            <w:tcMar>
              <w:top w:w="90" w:type="dxa"/>
              <w:left w:w="120" w:type="dxa"/>
              <w:bottom w:w="90" w:type="dxa"/>
              <w:right w:w="120" w:type="dxa"/>
            </w:tcMar>
            <w:vAlign w:val="center"/>
          </w:tcPr>
          <w:p w14:paraId="1DC8985D" w14:textId="77777777" w:rsidR="00AE288A" w:rsidRDefault="00000000">
            <w:pPr>
              <w:spacing w:line="360" w:lineRule="auto"/>
              <w:rPr>
                <w:rFonts w:cs="宋体" w:hint="eastAsia"/>
                <w:sz w:val="24"/>
                <w:szCs w:val="24"/>
              </w:rPr>
            </w:pPr>
            <w:r>
              <w:rPr>
                <w:rFonts w:cs="宋体"/>
                <w:sz w:val="24"/>
                <w:szCs w:val="24"/>
              </w:rPr>
              <w:t>随机森林</w:t>
            </w:r>
          </w:p>
        </w:tc>
        <w:tc>
          <w:tcPr>
            <w:tcW w:w="4320" w:type="dxa"/>
            <w:tcMar>
              <w:top w:w="90" w:type="dxa"/>
              <w:left w:w="120" w:type="dxa"/>
              <w:bottom w:w="90" w:type="dxa"/>
              <w:right w:w="120" w:type="dxa"/>
            </w:tcMar>
            <w:vAlign w:val="center"/>
          </w:tcPr>
          <w:p w14:paraId="3389F530" w14:textId="77777777" w:rsidR="00AE288A" w:rsidRDefault="00000000">
            <w:pPr>
              <w:spacing w:line="360" w:lineRule="auto"/>
              <w:rPr>
                <w:rFonts w:cs="宋体" w:hint="eastAsia"/>
                <w:sz w:val="24"/>
                <w:szCs w:val="24"/>
              </w:rPr>
            </w:pPr>
            <w:r>
              <w:rPr>
                <w:rFonts w:cs="宋体"/>
                <w:sz w:val="24"/>
                <w:szCs w:val="24"/>
              </w:rPr>
              <w:t>0.174 个百分点</w:t>
            </w:r>
          </w:p>
        </w:tc>
      </w:tr>
      <w:tr w:rsidR="00AE288A" w14:paraId="725B5B11" w14:textId="77777777">
        <w:trPr>
          <w:jc w:val="center"/>
        </w:trPr>
        <w:tc>
          <w:tcPr>
            <w:tcW w:w="4031" w:type="dxa"/>
            <w:tcMar>
              <w:top w:w="90" w:type="dxa"/>
              <w:left w:w="120" w:type="dxa"/>
              <w:bottom w:w="90" w:type="dxa"/>
              <w:right w:w="120" w:type="dxa"/>
            </w:tcMar>
            <w:vAlign w:val="center"/>
          </w:tcPr>
          <w:p w14:paraId="051A49A7" w14:textId="77777777" w:rsidR="00AE288A" w:rsidRDefault="00000000">
            <w:pPr>
              <w:spacing w:line="360" w:lineRule="auto"/>
              <w:rPr>
                <w:rFonts w:cs="宋体" w:hint="eastAsia"/>
                <w:sz w:val="24"/>
                <w:szCs w:val="24"/>
              </w:rPr>
            </w:pPr>
            <w:r>
              <w:rPr>
                <w:rFonts w:cs="宋体"/>
                <w:sz w:val="24"/>
                <w:szCs w:val="24"/>
              </w:rPr>
              <w:t>KNN</w:t>
            </w:r>
          </w:p>
        </w:tc>
        <w:tc>
          <w:tcPr>
            <w:tcW w:w="4320" w:type="dxa"/>
            <w:tcMar>
              <w:top w:w="90" w:type="dxa"/>
              <w:left w:w="120" w:type="dxa"/>
              <w:bottom w:w="90" w:type="dxa"/>
              <w:right w:w="120" w:type="dxa"/>
            </w:tcMar>
            <w:vAlign w:val="center"/>
          </w:tcPr>
          <w:p w14:paraId="5C884211" w14:textId="77777777" w:rsidR="00AE288A" w:rsidRDefault="00000000">
            <w:pPr>
              <w:spacing w:line="360" w:lineRule="auto"/>
              <w:rPr>
                <w:rFonts w:cs="宋体" w:hint="eastAsia"/>
                <w:sz w:val="24"/>
                <w:szCs w:val="24"/>
              </w:rPr>
            </w:pPr>
            <w:r>
              <w:rPr>
                <w:rFonts w:cs="宋体"/>
                <w:sz w:val="24"/>
                <w:szCs w:val="24"/>
              </w:rPr>
              <w:t>0.679 个百分点</w:t>
            </w:r>
          </w:p>
        </w:tc>
      </w:tr>
      <w:tr w:rsidR="00AE288A" w14:paraId="6E988E4B" w14:textId="77777777">
        <w:trPr>
          <w:jc w:val="center"/>
        </w:trPr>
        <w:tc>
          <w:tcPr>
            <w:tcW w:w="4031" w:type="dxa"/>
            <w:tcMar>
              <w:top w:w="90" w:type="dxa"/>
              <w:left w:w="120" w:type="dxa"/>
              <w:bottom w:w="90" w:type="dxa"/>
              <w:right w:w="120" w:type="dxa"/>
            </w:tcMar>
            <w:vAlign w:val="center"/>
          </w:tcPr>
          <w:p w14:paraId="35C193A9" w14:textId="77777777" w:rsidR="00AE288A" w:rsidRDefault="00000000">
            <w:pPr>
              <w:spacing w:line="360" w:lineRule="auto"/>
              <w:rPr>
                <w:rFonts w:cs="宋体" w:hint="eastAsia"/>
                <w:sz w:val="24"/>
                <w:szCs w:val="24"/>
              </w:rPr>
            </w:pPr>
            <w:r>
              <w:rPr>
                <w:rFonts w:cs="宋体"/>
                <w:sz w:val="24"/>
                <w:szCs w:val="24"/>
              </w:rPr>
              <w:t>逻辑回归</w:t>
            </w:r>
          </w:p>
        </w:tc>
        <w:tc>
          <w:tcPr>
            <w:tcW w:w="4320" w:type="dxa"/>
            <w:tcMar>
              <w:top w:w="90" w:type="dxa"/>
              <w:left w:w="120" w:type="dxa"/>
              <w:bottom w:w="90" w:type="dxa"/>
              <w:right w:w="120" w:type="dxa"/>
            </w:tcMar>
            <w:vAlign w:val="center"/>
          </w:tcPr>
          <w:p w14:paraId="5E4A973B" w14:textId="77777777" w:rsidR="00AE288A" w:rsidRDefault="00000000">
            <w:pPr>
              <w:spacing w:line="360" w:lineRule="auto"/>
              <w:rPr>
                <w:rFonts w:cs="宋体" w:hint="eastAsia"/>
                <w:sz w:val="24"/>
                <w:szCs w:val="24"/>
              </w:rPr>
            </w:pPr>
            <w:r>
              <w:rPr>
                <w:rFonts w:cs="宋体"/>
                <w:sz w:val="24"/>
                <w:szCs w:val="24"/>
              </w:rPr>
              <w:t>1.069 个百分点</w:t>
            </w:r>
          </w:p>
        </w:tc>
      </w:tr>
      <w:tr w:rsidR="00AE288A" w14:paraId="6B7FFE63" w14:textId="77777777">
        <w:trPr>
          <w:jc w:val="center"/>
        </w:trPr>
        <w:tc>
          <w:tcPr>
            <w:tcW w:w="4031" w:type="dxa"/>
            <w:tcMar>
              <w:top w:w="90" w:type="dxa"/>
              <w:left w:w="120" w:type="dxa"/>
              <w:bottom w:w="90" w:type="dxa"/>
              <w:right w:w="120" w:type="dxa"/>
            </w:tcMar>
            <w:vAlign w:val="center"/>
          </w:tcPr>
          <w:p w14:paraId="6D97C79B" w14:textId="77777777" w:rsidR="00AE288A" w:rsidRDefault="00000000">
            <w:pPr>
              <w:spacing w:line="360" w:lineRule="auto"/>
              <w:rPr>
                <w:rFonts w:cs="宋体" w:hint="eastAsia"/>
                <w:sz w:val="24"/>
                <w:szCs w:val="24"/>
              </w:rPr>
            </w:pPr>
            <w:r>
              <w:rPr>
                <w:rFonts w:cs="宋体"/>
                <w:sz w:val="24"/>
                <w:szCs w:val="24"/>
              </w:rPr>
              <w:t>手写高斯朴素贝叶斯</w:t>
            </w:r>
          </w:p>
        </w:tc>
        <w:tc>
          <w:tcPr>
            <w:tcW w:w="4320" w:type="dxa"/>
            <w:tcMar>
              <w:top w:w="90" w:type="dxa"/>
              <w:left w:w="120" w:type="dxa"/>
              <w:bottom w:w="90" w:type="dxa"/>
              <w:right w:w="120" w:type="dxa"/>
            </w:tcMar>
            <w:vAlign w:val="center"/>
          </w:tcPr>
          <w:p w14:paraId="72D188F4" w14:textId="77777777" w:rsidR="00AE288A" w:rsidRDefault="00000000">
            <w:pPr>
              <w:spacing w:line="360" w:lineRule="auto"/>
              <w:rPr>
                <w:rFonts w:cs="宋体" w:hint="eastAsia"/>
                <w:sz w:val="24"/>
                <w:szCs w:val="24"/>
              </w:rPr>
            </w:pPr>
            <w:r>
              <w:rPr>
                <w:rFonts w:cs="宋体"/>
                <w:sz w:val="24"/>
                <w:szCs w:val="24"/>
              </w:rPr>
              <w:t>3.791 个百分点</w:t>
            </w:r>
          </w:p>
        </w:tc>
      </w:tr>
    </w:tbl>
    <w:p w14:paraId="284EFEA6" w14:textId="77777777" w:rsidR="00AE288A" w:rsidRDefault="00AE288A">
      <w:pPr>
        <w:spacing w:after="40"/>
        <w:rPr>
          <w:rFonts w:hint="eastAsia"/>
        </w:rPr>
      </w:pPr>
    </w:p>
    <w:p w14:paraId="798BE252" w14:textId="77777777" w:rsidR="00AE288A" w:rsidRDefault="00000000">
      <w:pPr>
        <w:spacing w:line="360" w:lineRule="auto"/>
        <w:jc w:val="center"/>
        <w:rPr>
          <w:rFonts w:cs="宋体" w:hint="eastAsia"/>
          <w:sz w:val="24"/>
          <w:szCs w:val="24"/>
          <w:lang w:eastAsia="zh-CN"/>
        </w:rPr>
      </w:pPr>
      <w:r>
        <w:rPr>
          <w:rFonts w:cs="宋体"/>
          <w:sz w:val="24"/>
          <w:szCs w:val="24"/>
          <w:lang w:eastAsia="zh-CN"/>
        </w:rPr>
        <w:t>表7-1 各模型平均鲁棒性损失</w:t>
      </w:r>
    </w:p>
    <w:p w14:paraId="06765097" w14:textId="77777777" w:rsidR="00AE288A" w:rsidRDefault="00000000">
      <w:pPr>
        <w:spacing w:line="360" w:lineRule="auto"/>
        <w:ind w:firstLineChars="200" w:firstLine="480"/>
        <w:rPr>
          <w:rFonts w:cs="宋体" w:hint="eastAsia"/>
          <w:sz w:val="24"/>
          <w:szCs w:val="24"/>
          <w:lang w:eastAsia="zh-CN"/>
        </w:rPr>
      </w:pPr>
      <w:proofErr w:type="spellStart"/>
      <w:r>
        <w:rPr>
          <w:rFonts w:cs="宋体"/>
          <w:sz w:val="24"/>
          <w:szCs w:val="24"/>
          <w:lang w:eastAsia="zh-CN"/>
        </w:rPr>
        <w:lastRenderedPageBreak/>
        <w:t>XGBoost</w:t>
      </w:r>
      <w:proofErr w:type="spellEnd"/>
      <w:r>
        <w:rPr>
          <w:rFonts w:cs="宋体"/>
          <w:sz w:val="24"/>
          <w:szCs w:val="24"/>
          <w:lang w:eastAsia="zh-CN"/>
        </w:rPr>
        <w:t xml:space="preserve"> 的平均 Accuracy 下降最低，仅约 0.082 </w:t>
      </w:r>
      <w:proofErr w:type="gramStart"/>
      <w:r>
        <w:rPr>
          <w:rFonts w:cs="宋体"/>
          <w:sz w:val="24"/>
          <w:szCs w:val="24"/>
          <w:lang w:eastAsia="zh-CN"/>
        </w:rPr>
        <w:t>个</w:t>
      </w:r>
      <w:proofErr w:type="gramEnd"/>
      <w:r>
        <w:rPr>
          <w:rFonts w:cs="宋体"/>
          <w:sz w:val="24"/>
          <w:szCs w:val="24"/>
          <w:lang w:eastAsia="zh-CN"/>
        </w:rPr>
        <w:t>百分点；随机森林同样稳定。手写高斯朴素贝叶斯对脉冲、缺失和标签噪声更敏感，说明其参数估计容易被异常样本或错误标签改变。部分轻微噪声下出现负下降，即加入噪声后的结果略高于基线，这属于随机扰动产生的微小波动，不应解释为噪声必然提升模型。</w:t>
      </w:r>
    </w:p>
    <w:p w14:paraId="03FE5A72" w14:textId="77777777" w:rsidR="00AE288A" w:rsidRDefault="00000000">
      <w:pPr>
        <w:pStyle w:val="21"/>
        <w:spacing w:beforeLines="50" w:before="120" w:afterLines="50" w:line="360" w:lineRule="auto"/>
        <w:rPr>
          <w:rFonts w:ascii="黑体" w:eastAsia="黑体" w:hAnsi="黑体" w:cs="黑体" w:hint="eastAsia"/>
          <w:sz w:val="28"/>
          <w:szCs w:val="28"/>
        </w:rPr>
      </w:pPr>
      <w:bookmarkStart w:id="35" w:name="_Toc233156934"/>
      <w:r>
        <w:rPr>
          <w:rFonts w:ascii="黑体" w:eastAsia="黑体" w:hAnsi="黑体" w:cs="黑体"/>
          <w:sz w:val="28"/>
          <w:szCs w:val="28"/>
        </w:rPr>
        <w:t xml:space="preserve">7.2 </w:t>
      </w:r>
      <w:proofErr w:type="spellStart"/>
      <w:r>
        <w:rPr>
          <w:rFonts w:ascii="黑体" w:eastAsia="黑体" w:hAnsi="黑体" w:cs="黑体"/>
          <w:sz w:val="28"/>
          <w:szCs w:val="28"/>
        </w:rPr>
        <w:t>过拟合分析</w:t>
      </w:r>
      <w:bookmarkEnd w:id="35"/>
      <w:proofErr w:type="spellEnd"/>
    </w:p>
    <w:p w14:paraId="4FE0739F" w14:textId="77777777" w:rsidR="00AE288A" w:rsidRDefault="00000000">
      <w:pPr>
        <w:keepNext/>
        <w:jc w:val="center"/>
        <w:rPr>
          <w:rFonts w:hint="eastAsia"/>
        </w:rPr>
      </w:pPr>
      <w:r>
        <w:rPr>
          <w:noProof/>
        </w:rPr>
        <w:drawing>
          <wp:inline distT="0" distB="0" distL="0" distR="0" wp14:anchorId="0CB1F011" wp14:editId="21536550">
            <wp:extent cx="5623560" cy="29431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fitting_gap.png"/>
                    <pic:cNvPicPr/>
                  </pic:nvPicPr>
                  <pic:blipFill>
                    <a:blip r:embed="rId21"/>
                    <a:stretch>
                      <a:fillRect/>
                    </a:stretch>
                  </pic:blipFill>
                  <pic:spPr>
                    <a:xfrm>
                      <a:off x="0" y="0"/>
                      <a:ext cx="5623560" cy="2943171"/>
                    </a:xfrm>
                    <a:prstGeom prst="rect">
                      <a:avLst/>
                    </a:prstGeom>
                  </pic:spPr>
                </pic:pic>
              </a:graphicData>
            </a:graphic>
          </wp:inline>
        </w:drawing>
      </w:r>
    </w:p>
    <w:p w14:paraId="70C07B0B" w14:textId="77777777" w:rsidR="00AE288A" w:rsidRDefault="00000000">
      <w:pPr>
        <w:spacing w:line="360" w:lineRule="auto"/>
        <w:jc w:val="center"/>
        <w:rPr>
          <w:rFonts w:cs="宋体" w:hint="eastAsia"/>
          <w:sz w:val="24"/>
          <w:szCs w:val="24"/>
        </w:rPr>
      </w:pPr>
      <w:r>
        <w:rPr>
          <w:rFonts w:cs="宋体"/>
          <w:sz w:val="24"/>
          <w:szCs w:val="24"/>
        </w:rPr>
        <w:t>图7-5 训练集与测试集 Accuracy 差距</w:t>
      </w:r>
    </w:p>
    <w:tbl>
      <w:tblPr>
        <w:tblStyle w:val="aff1"/>
        <w:tblW w:w="0" w:type="auto"/>
        <w:jc w:val="center"/>
        <w:tblLayout w:type="fixed"/>
        <w:tblLook w:val="04A0" w:firstRow="1" w:lastRow="0" w:firstColumn="1" w:lastColumn="0" w:noHBand="0" w:noVBand="1"/>
      </w:tblPr>
      <w:tblGrid>
        <w:gridCol w:w="2592"/>
        <w:gridCol w:w="1944"/>
        <w:gridCol w:w="1944"/>
        <w:gridCol w:w="1584"/>
      </w:tblGrid>
      <w:tr w:rsidR="00AE288A" w14:paraId="42353945" w14:textId="77777777">
        <w:trPr>
          <w:tblHeader/>
          <w:jc w:val="center"/>
        </w:trPr>
        <w:tc>
          <w:tcPr>
            <w:tcW w:w="2592" w:type="dxa"/>
            <w:shd w:val="clear" w:color="auto" w:fill="E9F1EC"/>
            <w:tcMar>
              <w:top w:w="90" w:type="dxa"/>
              <w:left w:w="120" w:type="dxa"/>
              <w:bottom w:w="90" w:type="dxa"/>
              <w:right w:w="120" w:type="dxa"/>
            </w:tcMar>
            <w:vAlign w:val="center"/>
          </w:tcPr>
          <w:p w14:paraId="233D3E7F" w14:textId="77777777" w:rsidR="00AE288A" w:rsidRDefault="00000000">
            <w:pPr>
              <w:spacing w:line="360" w:lineRule="auto"/>
              <w:rPr>
                <w:rFonts w:cs="宋体" w:hint="eastAsia"/>
                <w:sz w:val="24"/>
                <w:szCs w:val="24"/>
              </w:rPr>
            </w:pPr>
            <w:r>
              <w:rPr>
                <w:rFonts w:cs="宋体"/>
                <w:b/>
                <w:sz w:val="24"/>
                <w:szCs w:val="24"/>
              </w:rPr>
              <w:t>模型</w:t>
            </w:r>
          </w:p>
        </w:tc>
        <w:tc>
          <w:tcPr>
            <w:tcW w:w="1944" w:type="dxa"/>
            <w:shd w:val="clear" w:color="auto" w:fill="E9F1EC"/>
            <w:tcMar>
              <w:top w:w="90" w:type="dxa"/>
              <w:left w:w="120" w:type="dxa"/>
              <w:bottom w:w="90" w:type="dxa"/>
              <w:right w:w="120" w:type="dxa"/>
            </w:tcMar>
            <w:vAlign w:val="center"/>
          </w:tcPr>
          <w:p w14:paraId="7F935E62" w14:textId="77777777" w:rsidR="00AE288A" w:rsidRDefault="00000000">
            <w:pPr>
              <w:spacing w:line="360" w:lineRule="auto"/>
              <w:rPr>
                <w:rFonts w:cs="宋体" w:hint="eastAsia"/>
                <w:sz w:val="24"/>
                <w:szCs w:val="24"/>
              </w:rPr>
            </w:pPr>
            <w:r>
              <w:rPr>
                <w:rFonts w:cs="宋体"/>
                <w:b/>
                <w:sz w:val="24"/>
                <w:szCs w:val="24"/>
              </w:rPr>
              <w:t>训练 Accuracy</w:t>
            </w:r>
          </w:p>
        </w:tc>
        <w:tc>
          <w:tcPr>
            <w:tcW w:w="1944" w:type="dxa"/>
            <w:shd w:val="clear" w:color="auto" w:fill="E9F1EC"/>
            <w:tcMar>
              <w:top w:w="90" w:type="dxa"/>
              <w:left w:w="120" w:type="dxa"/>
              <w:bottom w:w="90" w:type="dxa"/>
              <w:right w:w="120" w:type="dxa"/>
            </w:tcMar>
            <w:vAlign w:val="center"/>
          </w:tcPr>
          <w:p w14:paraId="5398C40C" w14:textId="77777777" w:rsidR="00AE288A" w:rsidRDefault="00000000">
            <w:pPr>
              <w:spacing w:line="360" w:lineRule="auto"/>
              <w:rPr>
                <w:rFonts w:cs="宋体" w:hint="eastAsia"/>
                <w:sz w:val="24"/>
                <w:szCs w:val="24"/>
              </w:rPr>
            </w:pPr>
            <w:r>
              <w:rPr>
                <w:rFonts w:cs="宋体"/>
                <w:b/>
                <w:sz w:val="24"/>
                <w:szCs w:val="24"/>
              </w:rPr>
              <w:t>测试 Accuracy</w:t>
            </w:r>
          </w:p>
        </w:tc>
        <w:tc>
          <w:tcPr>
            <w:tcW w:w="1584" w:type="dxa"/>
            <w:shd w:val="clear" w:color="auto" w:fill="E9F1EC"/>
            <w:tcMar>
              <w:top w:w="90" w:type="dxa"/>
              <w:left w:w="120" w:type="dxa"/>
              <w:bottom w:w="90" w:type="dxa"/>
              <w:right w:w="120" w:type="dxa"/>
            </w:tcMar>
            <w:vAlign w:val="center"/>
          </w:tcPr>
          <w:p w14:paraId="26A5D04F" w14:textId="77777777" w:rsidR="00AE288A" w:rsidRDefault="00000000">
            <w:pPr>
              <w:spacing w:line="360" w:lineRule="auto"/>
              <w:rPr>
                <w:rFonts w:cs="宋体" w:hint="eastAsia"/>
                <w:sz w:val="24"/>
                <w:szCs w:val="24"/>
              </w:rPr>
            </w:pPr>
            <w:r>
              <w:rPr>
                <w:rFonts w:cs="宋体"/>
                <w:b/>
                <w:sz w:val="24"/>
                <w:szCs w:val="24"/>
              </w:rPr>
              <w:t>差距</w:t>
            </w:r>
          </w:p>
        </w:tc>
      </w:tr>
      <w:tr w:rsidR="00AE288A" w14:paraId="3D1AB2D7" w14:textId="77777777">
        <w:trPr>
          <w:jc w:val="center"/>
        </w:trPr>
        <w:tc>
          <w:tcPr>
            <w:tcW w:w="2592" w:type="dxa"/>
            <w:tcMar>
              <w:top w:w="90" w:type="dxa"/>
              <w:left w:w="120" w:type="dxa"/>
              <w:bottom w:w="90" w:type="dxa"/>
              <w:right w:w="120" w:type="dxa"/>
            </w:tcMar>
            <w:vAlign w:val="center"/>
          </w:tcPr>
          <w:p w14:paraId="0EE2EC5A" w14:textId="77777777" w:rsidR="00AE288A" w:rsidRDefault="00000000">
            <w:pPr>
              <w:spacing w:line="360" w:lineRule="auto"/>
              <w:rPr>
                <w:rFonts w:cs="宋体" w:hint="eastAsia"/>
                <w:sz w:val="24"/>
                <w:szCs w:val="24"/>
              </w:rPr>
            </w:pPr>
            <w:r>
              <w:rPr>
                <w:rFonts w:cs="宋体"/>
                <w:sz w:val="24"/>
                <w:szCs w:val="24"/>
              </w:rPr>
              <w:t>随机森林</w:t>
            </w:r>
          </w:p>
        </w:tc>
        <w:tc>
          <w:tcPr>
            <w:tcW w:w="1944" w:type="dxa"/>
            <w:tcMar>
              <w:top w:w="90" w:type="dxa"/>
              <w:left w:w="120" w:type="dxa"/>
              <w:bottom w:w="90" w:type="dxa"/>
              <w:right w:w="120" w:type="dxa"/>
            </w:tcMar>
            <w:vAlign w:val="center"/>
          </w:tcPr>
          <w:p w14:paraId="3291FBD5" w14:textId="77777777" w:rsidR="00AE288A" w:rsidRDefault="00000000">
            <w:pPr>
              <w:spacing w:line="360" w:lineRule="auto"/>
              <w:rPr>
                <w:rFonts w:cs="宋体" w:hint="eastAsia"/>
                <w:sz w:val="24"/>
                <w:szCs w:val="24"/>
              </w:rPr>
            </w:pPr>
            <w:r>
              <w:rPr>
                <w:rFonts w:cs="宋体"/>
                <w:sz w:val="24"/>
                <w:szCs w:val="24"/>
              </w:rPr>
              <w:t>1.0000</w:t>
            </w:r>
          </w:p>
        </w:tc>
        <w:tc>
          <w:tcPr>
            <w:tcW w:w="1944" w:type="dxa"/>
            <w:tcMar>
              <w:top w:w="90" w:type="dxa"/>
              <w:left w:w="120" w:type="dxa"/>
              <w:bottom w:w="90" w:type="dxa"/>
              <w:right w:w="120" w:type="dxa"/>
            </w:tcMar>
            <w:vAlign w:val="center"/>
          </w:tcPr>
          <w:p w14:paraId="2576EAA1" w14:textId="77777777" w:rsidR="00AE288A" w:rsidRDefault="00000000">
            <w:pPr>
              <w:spacing w:line="360" w:lineRule="auto"/>
              <w:rPr>
                <w:rFonts w:cs="宋体" w:hint="eastAsia"/>
                <w:sz w:val="24"/>
                <w:szCs w:val="24"/>
              </w:rPr>
            </w:pPr>
            <w:r>
              <w:rPr>
                <w:rFonts w:cs="宋体"/>
                <w:sz w:val="24"/>
                <w:szCs w:val="24"/>
              </w:rPr>
              <w:t>0.9229</w:t>
            </w:r>
          </w:p>
        </w:tc>
        <w:tc>
          <w:tcPr>
            <w:tcW w:w="1584" w:type="dxa"/>
            <w:tcMar>
              <w:top w:w="90" w:type="dxa"/>
              <w:left w:w="120" w:type="dxa"/>
              <w:bottom w:w="90" w:type="dxa"/>
              <w:right w:w="120" w:type="dxa"/>
            </w:tcMar>
            <w:vAlign w:val="center"/>
          </w:tcPr>
          <w:p w14:paraId="5E13EA91" w14:textId="77777777" w:rsidR="00AE288A" w:rsidRDefault="00000000">
            <w:pPr>
              <w:spacing w:line="360" w:lineRule="auto"/>
              <w:rPr>
                <w:rFonts w:cs="宋体" w:hint="eastAsia"/>
                <w:sz w:val="24"/>
                <w:szCs w:val="24"/>
              </w:rPr>
            </w:pPr>
            <w:r>
              <w:rPr>
                <w:rFonts w:cs="宋体"/>
                <w:sz w:val="24"/>
                <w:szCs w:val="24"/>
              </w:rPr>
              <w:t>0.0771</w:t>
            </w:r>
          </w:p>
        </w:tc>
      </w:tr>
      <w:tr w:rsidR="00AE288A" w14:paraId="2E3907D8" w14:textId="77777777">
        <w:trPr>
          <w:jc w:val="center"/>
        </w:trPr>
        <w:tc>
          <w:tcPr>
            <w:tcW w:w="2592" w:type="dxa"/>
            <w:tcMar>
              <w:top w:w="90" w:type="dxa"/>
              <w:left w:w="120" w:type="dxa"/>
              <w:bottom w:w="90" w:type="dxa"/>
              <w:right w:w="120" w:type="dxa"/>
            </w:tcMar>
            <w:vAlign w:val="center"/>
          </w:tcPr>
          <w:p w14:paraId="444BA6BD" w14:textId="77777777" w:rsidR="00AE288A" w:rsidRDefault="00000000">
            <w:pPr>
              <w:spacing w:line="360" w:lineRule="auto"/>
              <w:rPr>
                <w:rFonts w:cs="宋体" w:hint="eastAsia"/>
                <w:sz w:val="24"/>
                <w:szCs w:val="24"/>
              </w:rPr>
            </w:pPr>
            <w:r>
              <w:rPr>
                <w:rFonts w:cs="宋体"/>
                <w:sz w:val="24"/>
                <w:szCs w:val="24"/>
              </w:rPr>
              <w:t>KNN</w:t>
            </w:r>
          </w:p>
        </w:tc>
        <w:tc>
          <w:tcPr>
            <w:tcW w:w="1944" w:type="dxa"/>
            <w:tcMar>
              <w:top w:w="90" w:type="dxa"/>
              <w:left w:w="120" w:type="dxa"/>
              <w:bottom w:w="90" w:type="dxa"/>
              <w:right w:w="120" w:type="dxa"/>
            </w:tcMar>
            <w:vAlign w:val="center"/>
          </w:tcPr>
          <w:p w14:paraId="25488930" w14:textId="77777777" w:rsidR="00AE288A" w:rsidRDefault="00000000">
            <w:pPr>
              <w:spacing w:line="360" w:lineRule="auto"/>
              <w:rPr>
                <w:rFonts w:cs="宋体" w:hint="eastAsia"/>
                <w:sz w:val="24"/>
                <w:szCs w:val="24"/>
              </w:rPr>
            </w:pPr>
            <w:r>
              <w:rPr>
                <w:rFonts w:cs="宋体"/>
                <w:sz w:val="24"/>
                <w:szCs w:val="24"/>
              </w:rPr>
              <w:t>1.0000</w:t>
            </w:r>
          </w:p>
        </w:tc>
        <w:tc>
          <w:tcPr>
            <w:tcW w:w="1944" w:type="dxa"/>
            <w:tcMar>
              <w:top w:w="90" w:type="dxa"/>
              <w:left w:w="120" w:type="dxa"/>
              <w:bottom w:w="90" w:type="dxa"/>
              <w:right w:w="120" w:type="dxa"/>
            </w:tcMar>
            <w:vAlign w:val="center"/>
          </w:tcPr>
          <w:p w14:paraId="6AC3B8D2" w14:textId="77777777" w:rsidR="00AE288A" w:rsidRDefault="00000000">
            <w:pPr>
              <w:spacing w:line="360" w:lineRule="auto"/>
              <w:rPr>
                <w:rFonts w:cs="宋体" w:hint="eastAsia"/>
                <w:sz w:val="24"/>
                <w:szCs w:val="24"/>
              </w:rPr>
            </w:pPr>
            <w:r>
              <w:rPr>
                <w:rFonts w:cs="宋体"/>
                <w:sz w:val="24"/>
                <w:szCs w:val="24"/>
              </w:rPr>
              <w:t>0.9269</w:t>
            </w:r>
          </w:p>
        </w:tc>
        <w:tc>
          <w:tcPr>
            <w:tcW w:w="1584" w:type="dxa"/>
            <w:tcMar>
              <w:top w:w="90" w:type="dxa"/>
              <w:left w:w="120" w:type="dxa"/>
              <w:bottom w:w="90" w:type="dxa"/>
              <w:right w:w="120" w:type="dxa"/>
            </w:tcMar>
            <w:vAlign w:val="center"/>
          </w:tcPr>
          <w:p w14:paraId="71964DF1" w14:textId="77777777" w:rsidR="00AE288A" w:rsidRDefault="00000000">
            <w:pPr>
              <w:spacing w:line="360" w:lineRule="auto"/>
              <w:rPr>
                <w:rFonts w:cs="宋体" w:hint="eastAsia"/>
                <w:sz w:val="24"/>
                <w:szCs w:val="24"/>
              </w:rPr>
            </w:pPr>
            <w:r>
              <w:rPr>
                <w:rFonts w:cs="宋体"/>
                <w:sz w:val="24"/>
                <w:szCs w:val="24"/>
              </w:rPr>
              <w:t>0.0731</w:t>
            </w:r>
          </w:p>
        </w:tc>
      </w:tr>
      <w:tr w:rsidR="00AE288A" w14:paraId="459BBF4C" w14:textId="77777777">
        <w:trPr>
          <w:jc w:val="center"/>
        </w:trPr>
        <w:tc>
          <w:tcPr>
            <w:tcW w:w="2592" w:type="dxa"/>
            <w:tcMar>
              <w:top w:w="90" w:type="dxa"/>
              <w:left w:w="120" w:type="dxa"/>
              <w:bottom w:w="90" w:type="dxa"/>
              <w:right w:w="120" w:type="dxa"/>
            </w:tcMar>
            <w:vAlign w:val="center"/>
          </w:tcPr>
          <w:p w14:paraId="5CEEB585" w14:textId="77777777" w:rsidR="00AE288A" w:rsidRDefault="00000000">
            <w:pPr>
              <w:spacing w:line="360" w:lineRule="auto"/>
              <w:rPr>
                <w:rFonts w:cs="宋体" w:hint="eastAsia"/>
                <w:sz w:val="24"/>
                <w:szCs w:val="24"/>
              </w:rPr>
            </w:pPr>
            <w:r>
              <w:rPr>
                <w:rFonts w:cs="宋体"/>
                <w:sz w:val="24"/>
                <w:szCs w:val="24"/>
              </w:rPr>
              <w:t>XGBoost</w:t>
            </w:r>
          </w:p>
        </w:tc>
        <w:tc>
          <w:tcPr>
            <w:tcW w:w="1944" w:type="dxa"/>
            <w:tcMar>
              <w:top w:w="90" w:type="dxa"/>
              <w:left w:w="120" w:type="dxa"/>
              <w:bottom w:w="90" w:type="dxa"/>
              <w:right w:w="120" w:type="dxa"/>
            </w:tcMar>
            <w:vAlign w:val="center"/>
          </w:tcPr>
          <w:p w14:paraId="4CB6972B" w14:textId="77777777" w:rsidR="00AE288A" w:rsidRDefault="00000000">
            <w:pPr>
              <w:spacing w:line="360" w:lineRule="auto"/>
              <w:rPr>
                <w:rFonts w:cs="宋体" w:hint="eastAsia"/>
                <w:sz w:val="24"/>
                <w:szCs w:val="24"/>
              </w:rPr>
            </w:pPr>
            <w:r>
              <w:rPr>
                <w:rFonts w:cs="宋体"/>
                <w:sz w:val="24"/>
                <w:szCs w:val="24"/>
              </w:rPr>
              <w:t>0.9867</w:t>
            </w:r>
          </w:p>
        </w:tc>
        <w:tc>
          <w:tcPr>
            <w:tcW w:w="1944" w:type="dxa"/>
            <w:tcMar>
              <w:top w:w="90" w:type="dxa"/>
              <w:left w:w="120" w:type="dxa"/>
              <w:bottom w:w="90" w:type="dxa"/>
              <w:right w:w="120" w:type="dxa"/>
            </w:tcMar>
            <w:vAlign w:val="center"/>
          </w:tcPr>
          <w:p w14:paraId="13D21D06" w14:textId="77777777" w:rsidR="00AE288A" w:rsidRDefault="00000000">
            <w:pPr>
              <w:spacing w:line="360" w:lineRule="auto"/>
              <w:rPr>
                <w:rFonts w:cs="宋体" w:hint="eastAsia"/>
                <w:sz w:val="24"/>
                <w:szCs w:val="24"/>
              </w:rPr>
            </w:pPr>
            <w:r>
              <w:rPr>
                <w:rFonts w:cs="宋体"/>
                <w:sz w:val="24"/>
                <w:szCs w:val="24"/>
              </w:rPr>
              <w:t>0.9262</w:t>
            </w:r>
          </w:p>
        </w:tc>
        <w:tc>
          <w:tcPr>
            <w:tcW w:w="1584" w:type="dxa"/>
            <w:tcMar>
              <w:top w:w="90" w:type="dxa"/>
              <w:left w:w="120" w:type="dxa"/>
              <w:bottom w:w="90" w:type="dxa"/>
              <w:right w:w="120" w:type="dxa"/>
            </w:tcMar>
            <w:vAlign w:val="center"/>
          </w:tcPr>
          <w:p w14:paraId="7EB01ED5" w14:textId="77777777" w:rsidR="00AE288A" w:rsidRDefault="00000000">
            <w:pPr>
              <w:spacing w:line="360" w:lineRule="auto"/>
              <w:rPr>
                <w:rFonts w:cs="宋体" w:hint="eastAsia"/>
                <w:sz w:val="24"/>
                <w:szCs w:val="24"/>
              </w:rPr>
            </w:pPr>
            <w:r>
              <w:rPr>
                <w:rFonts w:cs="宋体"/>
                <w:sz w:val="24"/>
                <w:szCs w:val="24"/>
              </w:rPr>
              <w:t>0.0605</w:t>
            </w:r>
          </w:p>
        </w:tc>
      </w:tr>
      <w:tr w:rsidR="00AE288A" w14:paraId="0D67F285" w14:textId="77777777">
        <w:trPr>
          <w:jc w:val="center"/>
        </w:trPr>
        <w:tc>
          <w:tcPr>
            <w:tcW w:w="2592" w:type="dxa"/>
            <w:tcMar>
              <w:top w:w="90" w:type="dxa"/>
              <w:left w:w="120" w:type="dxa"/>
              <w:bottom w:w="90" w:type="dxa"/>
              <w:right w:w="120" w:type="dxa"/>
            </w:tcMar>
            <w:vAlign w:val="center"/>
          </w:tcPr>
          <w:p w14:paraId="0306B26F" w14:textId="77777777" w:rsidR="00AE288A" w:rsidRDefault="00000000">
            <w:pPr>
              <w:spacing w:line="360" w:lineRule="auto"/>
              <w:rPr>
                <w:rFonts w:cs="宋体" w:hint="eastAsia"/>
                <w:sz w:val="24"/>
                <w:szCs w:val="24"/>
              </w:rPr>
            </w:pPr>
            <w:r>
              <w:rPr>
                <w:rFonts w:cs="宋体"/>
                <w:sz w:val="24"/>
                <w:szCs w:val="24"/>
              </w:rPr>
              <w:t>逻辑回归</w:t>
            </w:r>
          </w:p>
        </w:tc>
        <w:tc>
          <w:tcPr>
            <w:tcW w:w="1944" w:type="dxa"/>
            <w:tcMar>
              <w:top w:w="90" w:type="dxa"/>
              <w:left w:w="120" w:type="dxa"/>
              <w:bottom w:w="90" w:type="dxa"/>
              <w:right w:w="120" w:type="dxa"/>
            </w:tcMar>
            <w:vAlign w:val="center"/>
          </w:tcPr>
          <w:p w14:paraId="32F80E69" w14:textId="77777777" w:rsidR="00AE288A" w:rsidRDefault="00000000">
            <w:pPr>
              <w:spacing w:line="360" w:lineRule="auto"/>
              <w:rPr>
                <w:rFonts w:cs="宋体" w:hint="eastAsia"/>
                <w:sz w:val="24"/>
                <w:szCs w:val="24"/>
              </w:rPr>
            </w:pPr>
            <w:r>
              <w:rPr>
                <w:rFonts w:cs="宋体"/>
                <w:sz w:val="24"/>
                <w:szCs w:val="24"/>
              </w:rPr>
              <w:t>0.9190</w:t>
            </w:r>
          </w:p>
        </w:tc>
        <w:tc>
          <w:tcPr>
            <w:tcW w:w="1944" w:type="dxa"/>
            <w:tcMar>
              <w:top w:w="90" w:type="dxa"/>
              <w:left w:w="120" w:type="dxa"/>
              <w:bottom w:w="90" w:type="dxa"/>
              <w:right w:w="120" w:type="dxa"/>
            </w:tcMar>
            <w:vAlign w:val="center"/>
          </w:tcPr>
          <w:p w14:paraId="714DB3ED" w14:textId="77777777" w:rsidR="00AE288A" w:rsidRDefault="00000000">
            <w:pPr>
              <w:spacing w:line="360" w:lineRule="auto"/>
              <w:rPr>
                <w:rFonts w:cs="宋体" w:hint="eastAsia"/>
                <w:sz w:val="24"/>
                <w:szCs w:val="24"/>
              </w:rPr>
            </w:pPr>
            <w:r>
              <w:rPr>
                <w:rFonts w:cs="宋体"/>
                <w:sz w:val="24"/>
                <w:szCs w:val="24"/>
              </w:rPr>
              <w:t>0.9152</w:t>
            </w:r>
          </w:p>
        </w:tc>
        <w:tc>
          <w:tcPr>
            <w:tcW w:w="1584" w:type="dxa"/>
            <w:tcMar>
              <w:top w:w="90" w:type="dxa"/>
              <w:left w:w="120" w:type="dxa"/>
              <w:bottom w:w="90" w:type="dxa"/>
              <w:right w:w="120" w:type="dxa"/>
            </w:tcMar>
            <w:vAlign w:val="center"/>
          </w:tcPr>
          <w:p w14:paraId="4CFC7D83" w14:textId="77777777" w:rsidR="00AE288A" w:rsidRDefault="00000000">
            <w:pPr>
              <w:spacing w:line="360" w:lineRule="auto"/>
              <w:rPr>
                <w:rFonts w:cs="宋体" w:hint="eastAsia"/>
                <w:sz w:val="24"/>
                <w:szCs w:val="24"/>
              </w:rPr>
            </w:pPr>
            <w:r>
              <w:rPr>
                <w:rFonts w:cs="宋体"/>
                <w:sz w:val="24"/>
                <w:szCs w:val="24"/>
              </w:rPr>
              <w:t>0.0037</w:t>
            </w:r>
          </w:p>
        </w:tc>
      </w:tr>
      <w:tr w:rsidR="00AE288A" w14:paraId="6E285940" w14:textId="77777777">
        <w:trPr>
          <w:jc w:val="center"/>
        </w:trPr>
        <w:tc>
          <w:tcPr>
            <w:tcW w:w="2592" w:type="dxa"/>
            <w:tcMar>
              <w:top w:w="90" w:type="dxa"/>
              <w:left w:w="120" w:type="dxa"/>
              <w:bottom w:w="90" w:type="dxa"/>
              <w:right w:w="120" w:type="dxa"/>
            </w:tcMar>
            <w:vAlign w:val="center"/>
          </w:tcPr>
          <w:p w14:paraId="67CF8951" w14:textId="77777777" w:rsidR="00AE288A" w:rsidRDefault="00000000">
            <w:pPr>
              <w:spacing w:line="360" w:lineRule="auto"/>
              <w:rPr>
                <w:rFonts w:cs="宋体" w:hint="eastAsia"/>
                <w:sz w:val="24"/>
                <w:szCs w:val="24"/>
              </w:rPr>
            </w:pPr>
            <w:r>
              <w:rPr>
                <w:rFonts w:cs="宋体"/>
                <w:sz w:val="24"/>
                <w:szCs w:val="24"/>
              </w:rPr>
              <w:lastRenderedPageBreak/>
              <w:t>手写高斯朴素贝叶斯</w:t>
            </w:r>
          </w:p>
        </w:tc>
        <w:tc>
          <w:tcPr>
            <w:tcW w:w="1944" w:type="dxa"/>
            <w:tcMar>
              <w:top w:w="90" w:type="dxa"/>
              <w:left w:w="120" w:type="dxa"/>
              <w:bottom w:w="90" w:type="dxa"/>
              <w:right w:w="120" w:type="dxa"/>
            </w:tcMar>
            <w:vAlign w:val="center"/>
          </w:tcPr>
          <w:p w14:paraId="1FD3E0B0" w14:textId="77777777" w:rsidR="00AE288A" w:rsidRDefault="00000000">
            <w:pPr>
              <w:spacing w:line="360" w:lineRule="auto"/>
              <w:rPr>
                <w:rFonts w:cs="宋体" w:hint="eastAsia"/>
                <w:sz w:val="24"/>
                <w:szCs w:val="24"/>
              </w:rPr>
            </w:pPr>
            <w:r>
              <w:rPr>
                <w:rFonts w:cs="宋体"/>
                <w:sz w:val="24"/>
                <w:szCs w:val="24"/>
              </w:rPr>
              <w:t>0.8314</w:t>
            </w:r>
          </w:p>
        </w:tc>
        <w:tc>
          <w:tcPr>
            <w:tcW w:w="1944" w:type="dxa"/>
            <w:tcMar>
              <w:top w:w="90" w:type="dxa"/>
              <w:left w:w="120" w:type="dxa"/>
              <w:bottom w:w="90" w:type="dxa"/>
              <w:right w:w="120" w:type="dxa"/>
            </w:tcMar>
            <w:vAlign w:val="center"/>
          </w:tcPr>
          <w:p w14:paraId="1E5F87DF" w14:textId="77777777" w:rsidR="00AE288A" w:rsidRDefault="00000000">
            <w:pPr>
              <w:spacing w:line="360" w:lineRule="auto"/>
              <w:rPr>
                <w:rFonts w:cs="宋体" w:hint="eastAsia"/>
                <w:sz w:val="24"/>
                <w:szCs w:val="24"/>
              </w:rPr>
            </w:pPr>
            <w:r>
              <w:rPr>
                <w:rFonts w:cs="宋体"/>
                <w:sz w:val="24"/>
                <w:szCs w:val="24"/>
              </w:rPr>
              <w:t>0.8319</w:t>
            </w:r>
          </w:p>
        </w:tc>
        <w:tc>
          <w:tcPr>
            <w:tcW w:w="1584" w:type="dxa"/>
            <w:tcMar>
              <w:top w:w="90" w:type="dxa"/>
              <w:left w:w="120" w:type="dxa"/>
              <w:bottom w:w="90" w:type="dxa"/>
              <w:right w:w="120" w:type="dxa"/>
            </w:tcMar>
            <w:vAlign w:val="center"/>
          </w:tcPr>
          <w:p w14:paraId="51EC37DF" w14:textId="77777777" w:rsidR="00AE288A" w:rsidRDefault="00000000">
            <w:pPr>
              <w:spacing w:line="360" w:lineRule="auto"/>
              <w:rPr>
                <w:rFonts w:cs="宋体" w:hint="eastAsia"/>
                <w:sz w:val="24"/>
                <w:szCs w:val="24"/>
              </w:rPr>
            </w:pPr>
            <w:r>
              <w:rPr>
                <w:rFonts w:cs="宋体"/>
                <w:sz w:val="24"/>
                <w:szCs w:val="24"/>
              </w:rPr>
              <w:t>-0.0005</w:t>
            </w:r>
          </w:p>
        </w:tc>
      </w:tr>
    </w:tbl>
    <w:p w14:paraId="1CF4D407" w14:textId="77777777" w:rsidR="00AE288A" w:rsidRDefault="00AE288A">
      <w:pPr>
        <w:spacing w:after="40"/>
        <w:rPr>
          <w:rFonts w:hint="eastAsia"/>
        </w:rPr>
      </w:pPr>
    </w:p>
    <w:p w14:paraId="7776DA0B" w14:textId="77777777" w:rsidR="00AE288A" w:rsidRDefault="00000000">
      <w:pPr>
        <w:spacing w:line="360" w:lineRule="auto"/>
        <w:jc w:val="center"/>
        <w:rPr>
          <w:rFonts w:cs="宋体" w:hint="eastAsia"/>
          <w:sz w:val="24"/>
          <w:szCs w:val="24"/>
        </w:rPr>
      </w:pPr>
      <w:r>
        <w:rPr>
          <w:rFonts w:cs="宋体"/>
          <w:sz w:val="24"/>
          <w:szCs w:val="24"/>
        </w:rPr>
        <w:t>表7-2 训练集与测试集 Accuracy 差距</w:t>
      </w:r>
    </w:p>
    <w:p w14:paraId="2597DF78"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 xml:space="preserve">KNN 在训练集上使用距离加权，几乎能够记住训练样本，因此训练—测试差距较大；随机森林和 </w:t>
      </w:r>
      <w:proofErr w:type="spellStart"/>
      <w:r>
        <w:rPr>
          <w:rFonts w:cs="宋体"/>
          <w:sz w:val="24"/>
          <w:szCs w:val="24"/>
          <w:lang w:eastAsia="zh-CN"/>
        </w:rPr>
        <w:t>XGBoost</w:t>
      </w:r>
      <w:proofErr w:type="spellEnd"/>
      <w:r>
        <w:rPr>
          <w:rFonts w:cs="宋体"/>
          <w:sz w:val="24"/>
          <w:szCs w:val="24"/>
          <w:lang w:eastAsia="zh-CN"/>
        </w:rPr>
        <w:t xml:space="preserve"> 也具有较强拟合能力。逻辑回归的差距明显较小，说明其线性结构提供了较强约束。过拟合差距需要与测试精度共同分析：差距大不等于模型</w:t>
      </w:r>
      <w:proofErr w:type="gramStart"/>
      <w:r>
        <w:rPr>
          <w:rFonts w:cs="宋体"/>
          <w:sz w:val="24"/>
          <w:szCs w:val="24"/>
          <w:lang w:eastAsia="zh-CN"/>
        </w:rPr>
        <w:t>不</w:t>
      </w:r>
      <w:proofErr w:type="gramEnd"/>
      <w:r>
        <w:rPr>
          <w:rFonts w:cs="宋体"/>
          <w:sz w:val="24"/>
          <w:szCs w:val="24"/>
          <w:lang w:eastAsia="zh-CN"/>
        </w:rPr>
        <w:t>可用，但提示应关注正则化和泛化稳定性。</w:t>
      </w:r>
    </w:p>
    <w:p w14:paraId="4E64C1A7" w14:textId="77777777" w:rsidR="00AE288A" w:rsidRDefault="00000000">
      <w:pPr>
        <w:rPr>
          <w:rFonts w:hint="eastAsia"/>
          <w:lang w:eastAsia="zh-CN"/>
        </w:rPr>
      </w:pPr>
      <w:r>
        <w:rPr>
          <w:lang w:eastAsia="zh-CN"/>
        </w:rPr>
        <w:br w:type="page"/>
      </w:r>
    </w:p>
    <w:p w14:paraId="0A661351" w14:textId="77777777" w:rsidR="00AE288A" w:rsidRDefault="00000000">
      <w:pPr>
        <w:pStyle w:val="1"/>
        <w:spacing w:beforeLines="50" w:before="120" w:afterLines="50" w:after="120" w:line="360" w:lineRule="auto"/>
        <w:rPr>
          <w:rFonts w:ascii="黑体" w:eastAsia="黑体" w:hAnsi="黑体" w:cs="黑体" w:hint="eastAsia"/>
          <w:szCs w:val="32"/>
          <w:lang w:eastAsia="zh-CN"/>
        </w:rPr>
      </w:pPr>
      <w:bookmarkStart w:id="36" w:name="_Toc233156935"/>
      <w:r>
        <w:rPr>
          <w:rFonts w:ascii="黑体" w:eastAsia="黑体" w:hAnsi="黑体" w:cs="黑体"/>
          <w:szCs w:val="32"/>
          <w:lang w:eastAsia="zh-CN"/>
        </w:rPr>
        <w:lastRenderedPageBreak/>
        <w:t>第8章 系统设计与网页展示</w:t>
      </w:r>
      <w:bookmarkEnd w:id="36"/>
    </w:p>
    <w:p w14:paraId="08FFB045"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37" w:name="_Toc233156936"/>
      <w:r>
        <w:rPr>
          <w:rFonts w:ascii="黑体" w:eastAsia="黑体" w:hAnsi="黑体" w:cs="黑体"/>
          <w:sz w:val="28"/>
          <w:szCs w:val="28"/>
          <w:lang w:eastAsia="zh-CN"/>
        </w:rPr>
        <w:t>8.1 工程文件结构</w:t>
      </w:r>
      <w:bookmarkEnd w:id="37"/>
    </w:p>
    <w:p w14:paraId="5419F020" w14:textId="3FE85B79"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项目按照职责拆分为数据加载、标签清洗、预处理、特征工程、模型、指标、噪声、实验、绘图和命令行模块。离线实验产物统一写入 artifacts 目录，</w:t>
      </w:r>
      <w:proofErr w:type="spellStart"/>
      <w:r>
        <w:rPr>
          <w:rFonts w:cs="宋体"/>
          <w:sz w:val="24"/>
          <w:szCs w:val="24"/>
          <w:lang w:eastAsia="zh-CN"/>
        </w:rPr>
        <w:t>Streamlit</w:t>
      </w:r>
      <w:proofErr w:type="spellEnd"/>
      <w:r>
        <w:rPr>
          <w:rFonts w:cs="宋体"/>
          <w:sz w:val="24"/>
          <w:szCs w:val="24"/>
          <w:lang w:eastAsia="zh-CN"/>
        </w:rPr>
        <w:t xml:space="preserve"> 页面和论文只读取这些结果，不会在 UI 阶段重新训练。</w:t>
      </w:r>
    </w:p>
    <w:tbl>
      <w:tblPr>
        <w:tblStyle w:val="aff1"/>
        <w:tblW w:w="0" w:type="auto"/>
        <w:jc w:val="center"/>
        <w:tblLayout w:type="fixed"/>
        <w:tblLook w:val="04A0" w:firstRow="1" w:lastRow="0" w:firstColumn="1" w:lastColumn="0" w:noHBand="0" w:noVBand="1"/>
      </w:tblPr>
      <w:tblGrid>
        <w:gridCol w:w="3888"/>
        <w:gridCol w:w="4752"/>
      </w:tblGrid>
      <w:tr w:rsidR="00AE288A" w14:paraId="008D2C23" w14:textId="77777777">
        <w:trPr>
          <w:tblHeader/>
          <w:jc w:val="center"/>
        </w:trPr>
        <w:tc>
          <w:tcPr>
            <w:tcW w:w="3888" w:type="dxa"/>
            <w:shd w:val="clear" w:color="auto" w:fill="E9F1EC"/>
            <w:tcMar>
              <w:top w:w="90" w:type="dxa"/>
              <w:left w:w="120" w:type="dxa"/>
              <w:bottom w:w="90" w:type="dxa"/>
              <w:right w:w="120" w:type="dxa"/>
            </w:tcMar>
            <w:vAlign w:val="center"/>
          </w:tcPr>
          <w:p w14:paraId="021DEA26" w14:textId="77777777" w:rsidR="00AE288A" w:rsidRDefault="00000000">
            <w:pPr>
              <w:spacing w:line="360" w:lineRule="auto"/>
              <w:rPr>
                <w:rFonts w:cs="宋体" w:hint="eastAsia"/>
                <w:sz w:val="24"/>
                <w:szCs w:val="24"/>
              </w:rPr>
            </w:pPr>
            <w:proofErr w:type="spellStart"/>
            <w:r>
              <w:rPr>
                <w:rFonts w:cs="宋体"/>
                <w:b/>
                <w:sz w:val="24"/>
                <w:szCs w:val="24"/>
              </w:rPr>
              <w:t>文件</w:t>
            </w:r>
            <w:proofErr w:type="spellEnd"/>
            <w:r>
              <w:rPr>
                <w:rFonts w:cs="宋体"/>
                <w:b/>
                <w:sz w:val="24"/>
                <w:szCs w:val="24"/>
              </w:rPr>
              <w:t>/</w:t>
            </w:r>
            <w:proofErr w:type="spellStart"/>
            <w:r>
              <w:rPr>
                <w:rFonts w:cs="宋体"/>
                <w:b/>
                <w:sz w:val="24"/>
                <w:szCs w:val="24"/>
              </w:rPr>
              <w:t>目录</w:t>
            </w:r>
            <w:proofErr w:type="spellEnd"/>
          </w:p>
        </w:tc>
        <w:tc>
          <w:tcPr>
            <w:tcW w:w="4752" w:type="dxa"/>
            <w:shd w:val="clear" w:color="auto" w:fill="E9F1EC"/>
            <w:tcMar>
              <w:top w:w="90" w:type="dxa"/>
              <w:left w:w="120" w:type="dxa"/>
              <w:bottom w:w="90" w:type="dxa"/>
              <w:right w:w="120" w:type="dxa"/>
            </w:tcMar>
            <w:vAlign w:val="center"/>
          </w:tcPr>
          <w:p w14:paraId="50AC6435" w14:textId="77777777" w:rsidR="00AE288A" w:rsidRDefault="00000000">
            <w:pPr>
              <w:spacing w:line="360" w:lineRule="auto"/>
              <w:rPr>
                <w:rFonts w:cs="宋体" w:hint="eastAsia"/>
                <w:sz w:val="24"/>
                <w:szCs w:val="24"/>
              </w:rPr>
            </w:pPr>
            <w:r>
              <w:rPr>
                <w:rFonts w:cs="宋体"/>
                <w:b/>
                <w:sz w:val="24"/>
                <w:szCs w:val="24"/>
              </w:rPr>
              <w:t>职责</w:t>
            </w:r>
          </w:p>
        </w:tc>
      </w:tr>
      <w:tr w:rsidR="00AE288A" w14:paraId="5651223F" w14:textId="77777777">
        <w:trPr>
          <w:jc w:val="center"/>
        </w:trPr>
        <w:tc>
          <w:tcPr>
            <w:tcW w:w="3888" w:type="dxa"/>
            <w:tcMar>
              <w:top w:w="90" w:type="dxa"/>
              <w:left w:w="120" w:type="dxa"/>
              <w:bottom w:w="90" w:type="dxa"/>
              <w:right w:w="120" w:type="dxa"/>
            </w:tcMar>
            <w:vAlign w:val="center"/>
          </w:tcPr>
          <w:p w14:paraId="42E2EDE4" w14:textId="77777777" w:rsidR="00AE288A" w:rsidRDefault="00000000">
            <w:pPr>
              <w:spacing w:line="360" w:lineRule="auto"/>
              <w:rPr>
                <w:rFonts w:cs="宋体" w:hint="eastAsia"/>
                <w:sz w:val="24"/>
                <w:szCs w:val="24"/>
              </w:rPr>
            </w:pPr>
            <w:r>
              <w:rPr>
                <w:rFonts w:cs="宋体"/>
                <w:sz w:val="24"/>
                <w:szCs w:val="24"/>
              </w:rPr>
              <w:t>src/drybean/data.py</w:t>
            </w:r>
          </w:p>
        </w:tc>
        <w:tc>
          <w:tcPr>
            <w:tcW w:w="4752" w:type="dxa"/>
            <w:tcMar>
              <w:top w:w="90" w:type="dxa"/>
              <w:left w:w="120" w:type="dxa"/>
              <w:bottom w:w="90" w:type="dxa"/>
              <w:right w:w="120" w:type="dxa"/>
            </w:tcMar>
            <w:vAlign w:val="center"/>
          </w:tcPr>
          <w:p w14:paraId="16CD1FFE" w14:textId="77777777" w:rsidR="00AE288A" w:rsidRDefault="00000000">
            <w:pPr>
              <w:spacing w:line="360" w:lineRule="auto"/>
              <w:rPr>
                <w:rFonts w:cs="宋体" w:hint="eastAsia"/>
                <w:sz w:val="24"/>
                <w:szCs w:val="24"/>
                <w:lang w:eastAsia="zh-CN"/>
              </w:rPr>
            </w:pPr>
            <w:r>
              <w:rPr>
                <w:rFonts w:cs="宋体"/>
                <w:sz w:val="24"/>
                <w:szCs w:val="24"/>
                <w:lang w:eastAsia="zh-CN"/>
              </w:rPr>
              <w:t>数据加载、数值解析与画像</w:t>
            </w:r>
          </w:p>
        </w:tc>
      </w:tr>
      <w:tr w:rsidR="00AE288A" w14:paraId="1DAF57C5" w14:textId="77777777">
        <w:trPr>
          <w:jc w:val="center"/>
        </w:trPr>
        <w:tc>
          <w:tcPr>
            <w:tcW w:w="3888" w:type="dxa"/>
            <w:tcMar>
              <w:top w:w="90" w:type="dxa"/>
              <w:left w:w="120" w:type="dxa"/>
              <w:bottom w:w="90" w:type="dxa"/>
              <w:right w:w="120" w:type="dxa"/>
            </w:tcMar>
            <w:vAlign w:val="center"/>
          </w:tcPr>
          <w:p w14:paraId="019BB5F7" w14:textId="77777777" w:rsidR="00AE288A" w:rsidRDefault="00000000">
            <w:pPr>
              <w:spacing w:line="360" w:lineRule="auto"/>
              <w:rPr>
                <w:rFonts w:cs="宋体" w:hint="eastAsia"/>
                <w:sz w:val="24"/>
                <w:szCs w:val="24"/>
              </w:rPr>
            </w:pPr>
            <w:r>
              <w:rPr>
                <w:rFonts w:cs="宋体"/>
                <w:sz w:val="24"/>
                <w:szCs w:val="24"/>
              </w:rPr>
              <w:t>src/drybean/preprocessing.py</w:t>
            </w:r>
          </w:p>
        </w:tc>
        <w:tc>
          <w:tcPr>
            <w:tcW w:w="4752" w:type="dxa"/>
            <w:tcMar>
              <w:top w:w="90" w:type="dxa"/>
              <w:left w:w="120" w:type="dxa"/>
              <w:bottom w:w="90" w:type="dxa"/>
              <w:right w:w="120" w:type="dxa"/>
            </w:tcMar>
            <w:vAlign w:val="center"/>
          </w:tcPr>
          <w:p w14:paraId="4DA0677F" w14:textId="77777777" w:rsidR="00AE288A" w:rsidRDefault="00000000">
            <w:pPr>
              <w:spacing w:line="360" w:lineRule="auto"/>
              <w:rPr>
                <w:rFonts w:cs="宋体" w:hint="eastAsia"/>
                <w:sz w:val="24"/>
                <w:szCs w:val="24"/>
                <w:lang w:eastAsia="zh-CN"/>
              </w:rPr>
            </w:pPr>
            <w:r>
              <w:rPr>
                <w:rFonts w:cs="宋体"/>
                <w:sz w:val="24"/>
                <w:szCs w:val="24"/>
                <w:lang w:eastAsia="zh-CN"/>
              </w:rPr>
              <w:t>中位数、</w:t>
            </w:r>
            <w:proofErr w:type="gramStart"/>
            <w:r>
              <w:rPr>
                <w:rFonts w:cs="宋体"/>
                <w:sz w:val="24"/>
                <w:szCs w:val="24"/>
                <w:lang w:eastAsia="zh-CN"/>
              </w:rPr>
              <w:t>截尾与</w:t>
            </w:r>
            <w:proofErr w:type="gramEnd"/>
            <w:r>
              <w:rPr>
                <w:rFonts w:cs="宋体"/>
                <w:sz w:val="24"/>
                <w:szCs w:val="24"/>
                <w:lang w:eastAsia="zh-CN"/>
              </w:rPr>
              <w:t>标准化</w:t>
            </w:r>
          </w:p>
        </w:tc>
      </w:tr>
      <w:tr w:rsidR="00AE288A" w14:paraId="4BCD731A" w14:textId="77777777">
        <w:trPr>
          <w:jc w:val="center"/>
        </w:trPr>
        <w:tc>
          <w:tcPr>
            <w:tcW w:w="3888" w:type="dxa"/>
            <w:tcMar>
              <w:top w:w="90" w:type="dxa"/>
              <w:left w:w="120" w:type="dxa"/>
              <w:bottom w:w="90" w:type="dxa"/>
              <w:right w:w="120" w:type="dxa"/>
            </w:tcMar>
            <w:vAlign w:val="center"/>
          </w:tcPr>
          <w:p w14:paraId="6AC6DD55" w14:textId="77777777" w:rsidR="00AE288A" w:rsidRDefault="00000000">
            <w:pPr>
              <w:spacing w:line="360" w:lineRule="auto"/>
              <w:rPr>
                <w:rFonts w:cs="宋体" w:hint="eastAsia"/>
                <w:sz w:val="24"/>
                <w:szCs w:val="24"/>
              </w:rPr>
            </w:pPr>
            <w:proofErr w:type="spellStart"/>
            <w:r>
              <w:rPr>
                <w:rFonts w:cs="宋体"/>
                <w:sz w:val="24"/>
                <w:szCs w:val="24"/>
              </w:rPr>
              <w:t>src</w:t>
            </w:r>
            <w:proofErr w:type="spellEnd"/>
            <w:r>
              <w:rPr>
                <w:rFonts w:cs="宋体"/>
                <w:sz w:val="24"/>
                <w:szCs w:val="24"/>
              </w:rPr>
              <w:t>/</w:t>
            </w:r>
            <w:proofErr w:type="spellStart"/>
            <w:r>
              <w:rPr>
                <w:rFonts w:cs="宋体"/>
                <w:sz w:val="24"/>
                <w:szCs w:val="24"/>
              </w:rPr>
              <w:t>drybean</w:t>
            </w:r>
            <w:proofErr w:type="spellEnd"/>
            <w:r>
              <w:rPr>
                <w:rFonts w:cs="宋体"/>
                <w:sz w:val="24"/>
                <w:szCs w:val="24"/>
              </w:rPr>
              <w:t>/models/</w:t>
            </w:r>
          </w:p>
        </w:tc>
        <w:tc>
          <w:tcPr>
            <w:tcW w:w="4752" w:type="dxa"/>
            <w:tcMar>
              <w:top w:w="90" w:type="dxa"/>
              <w:left w:w="120" w:type="dxa"/>
              <w:bottom w:w="90" w:type="dxa"/>
              <w:right w:w="120" w:type="dxa"/>
            </w:tcMar>
            <w:vAlign w:val="center"/>
          </w:tcPr>
          <w:p w14:paraId="6A25EBA1" w14:textId="77777777" w:rsidR="00AE288A" w:rsidRDefault="00000000">
            <w:pPr>
              <w:spacing w:line="360" w:lineRule="auto"/>
              <w:rPr>
                <w:rFonts w:cs="宋体" w:hint="eastAsia"/>
                <w:sz w:val="24"/>
                <w:szCs w:val="24"/>
                <w:lang w:eastAsia="zh-CN"/>
              </w:rPr>
            </w:pPr>
            <w:r>
              <w:rPr>
                <w:rFonts w:cs="宋体"/>
                <w:sz w:val="24"/>
                <w:szCs w:val="24"/>
                <w:lang w:eastAsia="zh-CN"/>
              </w:rPr>
              <w:t>五模型注册和手写朴素贝叶斯</w:t>
            </w:r>
          </w:p>
        </w:tc>
      </w:tr>
      <w:tr w:rsidR="00AE288A" w14:paraId="3DC15FFE" w14:textId="77777777">
        <w:trPr>
          <w:jc w:val="center"/>
        </w:trPr>
        <w:tc>
          <w:tcPr>
            <w:tcW w:w="3888" w:type="dxa"/>
            <w:tcMar>
              <w:top w:w="90" w:type="dxa"/>
              <w:left w:w="120" w:type="dxa"/>
              <w:bottom w:w="90" w:type="dxa"/>
              <w:right w:w="120" w:type="dxa"/>
            </w:tcMar>
            <w:vAlign w:val="center"/>
          </w:tcPr>
          <w:p w14:paraId="23C590B4" w14:textId="77777777" w:rsidR="00AE288A" w:rsidRDefault="00000000">
            <w:pPr>
              <w:spacing w:line="360" w:lineRule="auto"/>
              <w:rPr>
                <w:rFonts w:cs="宋体" w:hint="eastAsia"/>
                <w:sz w:val="24"/>
                <w:szCs w:val="24"/>
              </w:rPr>
            </w:pPr>
            <w:proofErr w:type="spellStart"/>
            <w:r>
              <w:rPr>
                <w:rFonts w:cs="宋体"/>
                <w:sz w:val="24"/>
                <w:szCs w:val="24"/>
              </w:rPr>
              <w:t>src</w:t>
            </w:r>
            <w:proofErr w:type="spellEnd"/>
            <w:r>
              <w:rPr>
                <w:rFonts w:cs="宋体"/>
                <w:sz w:val="24"/>
                <w:szCs w:val="24"/>
              </w:rPr>
              <w:t>/</w:t>
            </w:r>
            <w:proofErr w:type="spellStart"/>
            <w:r>
              <w:rPr>
                <w:rFonts w:cs="宋体"/>
                <w:sz w:val="24"/>
                <w:szCs w:val="24"/>
              </w:rPr>
              <w:t>drybean</w:t>
            </w:r>
            <w:proofErr w:type="spellEnd"/>
            <w:r>
              <w:rPr>
                <w:rFonts w:cs="宋体"/>
                <w:sz w:val="24"/>
                <w:szCs w:val="24"/>
              </w:rPr>
              <w:t>/experiments/</w:t>
            </w:r>
          </w:p>
        </w:tc>
        <w:tc>
          <w:tcPr>
            <w:tcW w:w="4752" w:type="dxa"/>
            <w:tcMar>
              <w:top w:w="90" w:type="dxa"/>
              <w:left w:w="120" w:type="dxa"/>
              <w:bottom w:w="90" w:type="dxa"/>
              <w:right w:w="120" w:type="dxa"/>
            </w:tcMar>
            <w:vAlign w:val="center"/>
          </w:tcPr>
          <w:p w14:paraId="6D4CFE36" w14:textId="77777777" w:rsidR="00AE288A" w:rsidRDefault="00000000">
            <w:pPr>
              <w:spacing w:line="360" w:lineRule="auto"/>
              <w:rPr>
                <w:rFonts w:cs="宋体" w:hint="eastAsia"/>
                <w:sz w:val="24"/>
                <w:szCs w:val="24"/>
                <w:lang w:eastAsia="zh-CN"/>
              </w:rPr>
            </w:pPr>
            <w:r>
              <w:rPr>
                <w:rFonts w:cs="宋体"/>
                <w:sz w:val="24"/>
                <w:szCs w:val="24"/>
                <w:lang w:eastAsia="zh-CN"/>
              </w:rPr>
              <w:t>基线、消融和鲁棒性实验</w:t>
            </w:r>
          </w:p>
        </w:tc>
      </w:tr>
      <w:tr w:rsidR="00AE288A" w14:paraId="27FB3695" w14:textId="77777777">
        <w:trPr>
          <w:jc w:val="center"/>
        </w:trPr>
        <w:tc>
          <w:tcPr>
            <w:tcW w:w="3888" w:type="dxa"/>
            <w:tcMar>
              <w:top w:w="90" w:type="dxa"/>
              <w:left w:w="120" w:type="dxa"/>
              <w:bottom w:w="90" w:type="dxa"/>
              <w:right w:w="120" w:type="dxa"/>
            </w:tcMar>
            <w:vAlign w:val="center"/>
          </w:tcPr>
          <w:p w14:paraId="3E8C6F36" w14:textId="77777777" w:rsidR="00AE288A" w:rsidRDefault="00000000">
            <w:pPr>
              <w:spacing w:line="360" w:lineRule="auto"/>
              <w:rPr>
                <w:rFonts w:cs="宋体" w:hint="eastAsia"/>
                <w:sz w:val="24"/>
                <w:szCs w:val="24"/>
              </w:rPr>
            </w:pPr>
            <w:r>
              <w:rPr>
                <w:rFonts w:cs="宋体"/>
                <w:sz w:val="24"/>
                <w:szCs w:val="24"/>
              </w:rPr>
              <w:t>src/drybean/plots.py</w:t>
            </w:r>
          </w:p>
        </w:tc>
        <w:tc>
          <w:tcPr>
            <w:tcW w:w="4752" w:type="dxa"/>
            <w:tcMar>
              <w:top w:w="90" w:type="dxa"/>
              <w:left w:w="120" w:type="dxa"/>
              <w:bottom w:w="90" w:type="dxa"/>
              <w:right w:w="120" w:type="dxa"/>
            </w:tcMar>
            <w:vAlign w:val="center"/>
          </w:tcPr>
          <w:p w14:paraId="2C933F96" w14:textId="77777777" w:rsidR="00AE288A" w:rsidRDefault="00000000">
            <w:pPr>
              <w:spacing w:line="360" w:lineRule="auto"/>
              <w:rPr>
                <w:rFonts w:cs="宋体" w:hint="eastAsia"/>
                <w:sz w:val="24"/>
                <w:szCs w:val="24"/>
              </w:rPr>
            </w:pPr>
            <w:r>
              <w:rPr>
                <w:rFonts w:cs="宋体"/>
                <w:sz w:val="24"/>
                <w:szCs w:val="24"/>
              </w:rPr>
              <w:t>统一高清图表</w:t>
            </w:r>
          </w:p>
        </w:tc>
      </w:tr>
      <w:tr w:rsidR="00AE288A" w14:paraId="5763964E" w14:textId="77777777">
        <w:trPr>
          <w:jc w:val="center"/>
        </w:trPr>
        <w:tc>
          <w:tcPr>
            <w:tcW w:w="3888" w:type="dxa"/>
            <w:tcMar>
              <w:top w:w="90" w:type="dxa"/>
              <w:left w:w="120" w:type="dxa"/>
              <w:bottom w:w="90" w:type="dxa"/>
              <w:right w:w="120" w:type="dxa"/>
            </w:tcMar>
            <w:vAlign w:val="center"/>
          </w:tcPr>
          <w:p w14:paraId="6B69CAD7" w14:textId="77777777" w:rsidR="00AE288A" w:rsidRDefault="00000000">
            <w:pPr>
              <w:spacing w:line="360" w:lineRule="auto"/>
              <w:rPr>
                <w:rFonts w:cs="宋体" w:hint="eastAsia"/>
                <w:sz w:val="24"/>
                <w:szCs w:val="24"/>
              </w:rPr>
            </w:pPr>
            <w:r>
              <w:rPr>
                <w:rFonts w:cs="宋体"/>
                <w:sz w:val="24"/>
                <w:szCs w:val="24"/>
              </w:rPr>
              <w:t>src/drybean/cli.py</w:t>
            </w:r>
          </w:p>
        </w:tc>
        <w:tc>
          <w:tcPr>
            <w:tcW w:w="4752" w:type="dxa"/>
            <w:tcMar>
              <w:top w:w="90" w:type="dxa"/>
              <w:left w:w="120" w:type="dxa"/>
              <w:bottom w:w="90" w:type="dxa"/>
              <w:right w:w="120" w:type="dxa"/>
            </w:tcMar>
            <w:vAlign w:val="center"/>
          </w:tcPr>
          <w:p w14:paraId="54979CB4" w14:textId="77777777" w:rsidR="00AE288A" w:rsidRDefault="00000000">
            <w:pPr>
              <w:spacing w:line="360" w:lineRule="auto"/>
              <w:rPr>
                <w:rFonts w:cs="宋体" w:hint="eastAsia"/>
                <w:sz w:val="24"/>
                <w:szCs w:val="24"/>
              </w:rPr>
            </w:pPr>
            <w:r>
              <w:rPr>
                <w:rFonts w:cs="宋体"/>
                <w:sz w:val="24"/>
                <w:szCs w:val="24"/>
              </w:rPr>
              <w:t>统一命令行入口</w:t>
            </w:r>
          </w:p>
        </w:tc>
      </w:tr>
      <w:tr w:rsidR="00AE288A" w14:paraId="5FF64E34" w14:textId="77777777">
        <w:trPr>
          <w:jc w:val="center"/>
        </w:trPr>
        <w:tc>
          <w:tcPr>
            <w:tcW w:w="3888" w:type="dxa"/>
            <w:tcMar>
              <w:top w:w="90" w:type="dxa"/>
              <w:left w:w="120" w:type="dxa"/>
              <w:bottom w:w="90" w:type="dxa"/>
              <w:right w:w="120" w:type="dxa"/>
            </w:tcMar>
            <w:vAlign w:val="center"/>
          </w:tcPr>
          <w:p w14:paraId="228A2446" w14:textId="77777777" w:rsidR="00AE288A" w:rsidRDefault="00000000">
            <w:pPr>
              <w:spacing w:line="360" w:lineRule="auto"/>
              <w:rPr>
                <w:rFonts w:cs="宋体" w:hint="eastAsia"/>
                <w:sz w:val="24"/>
                <w:szCs w:val="24"/>
              </w:rPr>
            </w:pPr>
            <w:r>
              <w:rPr>
                <w:rFonts w:cs="宋体"/>
                <w:sz w:val="24"/>
                <w:szCs w:val="24"/>
              </w:rPr>
              <w:t>streamlit_app_scoring.py</w:t>
            </w:r>
          </w:p>
        </w:tc>
        <w:tc>
          <w:tcPr>
            <w:tcW w:w="4752" w:type="dxa"/>
            <w:tcMar>
              <w:top w:w="90" w:type="dxa"/>
              <w:left w:w="120" w:type="dxa"/>
              <w:bottom w:w="90" w:type="dxa"/>
              <w:right w:w="120" w:type="dxa"/>
            </w:tcMar>
            <w:vAlign w:val="center"/>
          </w:tcPr>
          <w:p w14:paraId="289E6786" w14:textId="3E0C6A21" w:rsidR="00AE288A" w:rsidRDefault="007F5530">
            <w:pPr>
              <w:spacing w:line="360" w:lineRule="auto"/>
              <w:rPr>
                <w:rFonts w:cs="宋体" w:hint="eastAsia"/>
                <w:sz w:val="24"/>
                <w:szCs w:val="24"/>
                <w:lang w:eastAsia="zh-CN"/>
              </w:rPr>
            </w:pPr>
            <w:r>
              <w:rPr>
                <w:rFonts w:cs="宋体"/>
                <w:sz w:val="24"/>
                <w:szCs w:val="24"/>
                <w:lang w:eastAsia="zh-CN"/>
              </w:rPr>
              <w:t>页面展示</w:t>
            </w:r>
          </w:p>
        </w:tc>
      </w:tr>
    </w:tbl>
    <w:p w14:paraId="18B8DE90" w14:textId="77777777" w:rsidR="00AE288A" w:rsidRDefault="00AE288A" w:rsidP="007F5530">
      <w:pPr>
        <w:spacing w:after="40"/>
        <w:ind w:firstLine="0"/>
        <w:rPr>
          <w:rFonts w:hint="eastAsia"/>
          <w:lang w:eastAsia="zh-CN"/>
        </w:rPr>
      </w:pPr>
    </w:p>
    <w:p w14:paraId="073F0A44" w14:textId="77777777" w:rsidR="00AE288A" w:rsidRDefault="00000000">
      <w:pPr>
        <w:spacing w:line="360" w:lineRule="auto"/>
        <w:jc w:val="center"/>
        <w:rPr>
          <w:rFonts w:cs="宋体" w:hint="eastAsia"/>
          <w:sz w:val="24"/>
          <w:szCs w:val="24"/>
          <w:lang w:eastAsia="zh-CN"/>
        </w:rPr>
      </w:pPr>
      <w:r>
        <w:rPr>
          <w:rFonts w:cs="宋体"/>
          <w:sz w:val="24"/>
          <w:szCs w:val="24"/>
          <w:lang w:eastAsia="zh-CN"/>
        </w:rPr>
        <w:t>表8-1 项目主要模块及职责</w:t>
      </w:r>
    </w:p>
    <w:p w14:paraId="18797EEA" w14:textId="77777777" w:rsidR="00AE288A" w:rsidRDefault="00000000">
      <w:pPr>
        <w:pStyle w:val="21"/>
        <w:spacing w:beforeLines="50" w:before="120" w:afterLines="50" w:line="360" w:lineRule="auto"/>
        <w:rPr>
          <w:rFonts w:ascii="黑体" w:eastAsia="黑体" w:hAnsi="黑体" w:cs="黑体" w:hint="eastAsia"/>
          <w:sz w:val="28"/>
          <w:szCs w:val="28"/>
          <w:lang w:eastAsia="zh-CN"/>
        </w:rPr>
      </w:pPr>
      <w:bookmarkStart w:id="38" w:name="_Toc233156937"/>
      <w:r>
        <w:rPr>
          <w:rFonts w:ascii="黑体" w:eastAsia="黑体" w:hAnsi="黑体" w:cs="黑体"/>
          <w:sz w:val="28"/>
          <w:szCs w:val="28"/>
          <w:lang w:eastAsia="zh-CN"/>
        </w:rPr>
        <w:t>8.2 命令行运行方式</w:t>
      </w:r>
      <w:bookmarkEnd w:id="38"/>
    </w:p>
    <w:tbl>
      <w:tblPr>
        <w:tblW w:w="0" w:type="auto"/>
        <w:jc w:val="center"/>
        <w:tblLook w:val="04A0" w:firstRow="1" w:lastRow="0" w:firstColumn="1" w:lastColumn="0" w:noHBand="0" w:noVBand="1"/>
      </w:tblPr>
      <w:tblGrid>
        <w:gridCol w:w="9648"/>
      </w:tblGrid>
      <w:tr w:rsidR="00AE288A" w14:paraId="7EF2BD98" w14:textId="77777777" w:rsidTr="00381AA4">
        <w:trPr>
          <w:jc w:val="center"/>
        </w:trPr>
        <w:tc>
          <w:tcPr>
            <w:tcW w:w="9648" w:type="dxa"/>
            <w:tcMar>
              <w:top w:w="130" w:type="dxa"/>
              <w:left w:w="180" w:type="dxa"/>
              <w:bottom w:w="130" w:type="dxa"/>
              <w:right w:w="180" w:type="dxa"/>
            </w:tcMar>
          </w:tcPr>
          <w:p w14:paraId="080690EE" w14:textId="27A4FCE6" w:rsidR="00AE288A" w:rsidRDefault="00000000">
            <w:pPr>
              <w:spacing w:line="360" w:lineRule="auto"/>
              <w:rPr>
                <w:rFonts w:cs="宋体" w:hint="eastAsia"/>
                <w:sz w:val="24"/>
                <w:szCs w:val="24"/>
                <w:lang w:eastAsia="zh-CN"/>
              </w:rPr>
            </w:pPr>
            <w:r>
              <w:rPr>
                <w:rFonts w:cs="宋体"/>
                <w:sz w:val="24"/>
                <w:szCs w:val="24"/>
                <w:lang w:eastAsia="zh-CN"/>
              </w:rPr>
              <w:t xml:space="preserve">统一命令：执行 </w:t>
            </w:r>
            <w:proofErr w:type="spellStart"/>
            <w:r>
              <w:rPr>
                <w:rFonts w:cs="宋体"/>
                <w:sz w:val="24"/>
                <w:szCs w:val="24"/>
                <w:lang w:eastAsia="zh-CN"/>
              </w:rPr>
              <w:t>drybean</w:t>
            </w:r>
            <w:proofErr w:type="spellEnd"/>
            <w:r>
              <w:rPr>
                <w:rFonts w:cs="宋体"/>
                <w:sz w:val="24"/>
                <w:szCs w:val="24"/>
                <w:lang w:eastAsia="zh-CN"/>
              </w:rPr>
              <w:t xml:space="preserve"> all 可依次完成数据分析、五算法训练、特征消融、鲁棒性实验和绘图。</w:t>
            </w:r>
            <w:proofErr w:type="spellStart"/>
            <w:r>
              <w:rPr>
                <w:rFonts w:cs="宋体"/>
                <w:sz w:val="24"/>
                <w:szCs w:val="24"/>
              </w:rPr>
              <w:t>展示页面运行命令为</w:t>
            </w:r>
            <w:proofErr w:type="spellEnd"/>
            <w:r>
              <w:rPr>
                <w:rFonts w:cs="宋体"/>
                <w:sz w:val="24"/>
                <w:szCs w:val="24"/>
              </w:rPr>
              <w:t xml:space="preserve"> </w:t>
            </w:r>
            <w:proofErr w:type="spellStart"/>
            <w:r>
              <w:rPr>
                <w:rFonts w:cs="宋体"/>
                <w:sz w:val="24"/>
                <w:szCs w:val="24"/>
              </w:rPr>
              <w:t>streamlit</w:t>
            </w:r>
            <w:proofErr w:type="spellEnd"/>
            <w:r>
              <w:rPr>
                <w:rFonts w:cs="宋体"/>
                <w:sz w:val="24"/>
                <w:szCs w:val="24"/>
              </w:rPr>
              <w:t xml:space="preserve"> run </w:t>
            </w:r>
            <w:proofErr w:type="spellStart"/>
            <w:r>
              <w:rPr>
                <w:rFonts w:cs="宋体"/>
                <w:sz w:val="24"/>
                <w:szCs w:val="24"/>
              </w:rPr>
              <w:t>streamlit_app_scoring.py，用于</w:t>
            </w:r>
            <w:r>
              <w:rPr>
                <w:rFonts w:cs="宋体"/>
                <w:sz w:val="24"/>
                <w:szCs w:val="24"/>
              </w:rPr>
              <w:lastRenderedPageBreak/>
              <w:t>打开</w:t>
            </w:r>
            <w:proofErr w:type="spellEnd"/>
            <w:r w:rsidR="007F5530">
              <w:rPr>
                <w:rFonts w:cs="宋体"/>
                <w:sz w:val="24"/>
                <w:szCs w:val="24"/>
                <w:lang w:eastAsia="zh-CN"/>
              </w:rPr>
              <w:t>本</w:t>
            </w:r>
            <w:proofErr w:type="spellStart"/>
            <w:r>
              <w:rPr>
                <w:rFonts w:cs="宋体"/>
                <w:sz w:val="24"/>
                <w:szCs w:val="24"/>
              </w:rPr>
              <w:t>地网页</w:t>
            </w:r>
            <w:proofErr w:type="spellEnd"/>
            <w:r>
              <w:rPr>
                <w:rFonts w:cs="宋体"/>
                <w:sz w:val="24"/>
                <w:szCs w:val="24"/>
              </w:rPr>
              <w:t>。</w:t>
            </w:r>
          </w:p>
        </w:tc>
      </w:tr>
    </w:tbl>
    <w:p w14:paraId="416066D5" w14:textId="77777777" w:rsidR="00AE288A" w:rsidRDefault="00AE288A">
      <w:pPr>
        <w:spacing w:after="40"/>
        <w:rPr>
          <w:rFonts w:hint="eastAsia"/>
          <w:lang w:eastAsia="zh-CN"/>
        </w:rPr>
      </w:pPr>
    </w:p>
    <w:p w14:paraId="2A55C189" w14:textId="77777777" w:rsidR="00AE288A" w:rsidRDefault="00000000">
      <w:pPr>
        <w:spacing w:line="360" w:lineRule="auto"/>
        <w:ind w:firstLineChars="200" w:firstLine="480"/>
        <w:rPr>
          <w:rFonts w:cs="宋体" w:hint="eastAsia"/>
          <w:sz w:val="24"/>
          <w:szCs w:val="24"/>
        </w:rPr>
      </w:pPr>
      <w:r>
        <w:rPr>
          <w:rFonts w:cs="宋体"/>
          <w:sz w:val="24"/>
          <w:szCs w:val="24"/>
        </w:rPr>
        <w:t>项目还支持 drybean analyze、drybean train、drybean ablation、drybean robustness 和 drybean plot 分阶段运行。算法运行期间仅输出命令行日志，不调用 UI；Streamlit 页面只读取 artifacts 中已经生成的结果表和图表，用于展示和截图。</w:t>
      </w:r>
    </w:p>
    <w:p w14:paraId="36EE7B8A" w14:textId="77777777" w:rsidR="00AE288A" w:rsidRDefault="00000000">
      <w:pPr>
        <w:pStyle w:val="21"/>
        <w:spacing w:beforeLines="50" w:before="120" w:afterLines="50" w:line="360" w:lineRule="auto"/>
        <w:rPr>
          <w:rFonts w:ascii="黑体" w:eastAsia="黑体" w:hAnsi="黑体" w:cs="黑体" w:hint="eastAsia"/>
          <w:sz w:val="28"/>
          <w:szCs w:val="28"/>
        </w:rPr>
      </w:pPr>
      <w:bookmarkStart w:id="39" w:name="_Toc233156938"/>
      <w:r>
        <w:rPr>
          <w:rFonts w:ascii="黑体" w:eastAsia="黑体" w:hAnsi="黑体" w:cs="黑体"/>
          <w:sz w:val="28"/>
          <w:szCs w:val="28"/>
        </w:rPr>
        <w:t>8.3 Streamlit 展示界面</w:t>
      </w:r>
      <w:bookmarkEnd w:id="39"/>
    </w:p>
    <w:p w14:paraId="76061DA5" w14:textId="77777777" w:rsidR="00AE288A" w:rsidRDefault="00000000">
      <w:pPr>
        <w:keepNext/>
        <w:jc w:val="center"/>
        <w:rPr>
          <w:rFonts w:hint="eastAsia"/>
        </w:rPr>
      </w:pPr>
      <w:r>
        <w:rPr>
          <w:noProof/>
        </w:rPr>
        <w:drawing>
          <wp:inline distT="0" distB="0" distL="0" distR="0" wp14:anchorId="17627D31" wp14:editId="18D62065">
            <wp:extent cx="5986095" cy="31326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stretch>
                      <a:fillRect/>
                    </a:stretch>
                  </pic:blipFill>
                  <pic:spPr>
                    <a:xfrm>
                      <a:off x="0" y="0"/>
                      <a:ext cx="5993828" cy="3136714"/>
                    </a:xfrm>
                    <a:prstGeom prst="rect">
                      <a:avLst/>
                    </a:prstGeom>
                  </pic:spPr>
                </pic:pic>
              </a:graphicData>
            </a:graphic>
          </wp:inline>
        </w:drawing>
      </w:r>
    </w:p>
    <w:p w14:paraId="6C4E23E6" w14:textId="77777777" w:rsidR="00155299" w:rsidRDefault="00000000">
      <w:pPr>
        <w:spacing w:line="360" w:lineRule="auto"/>
        <w:jc w:val="center"/>
        <w:rPr>
          <w:rFonts w:cs="宋体" w:hint="eastAsia"/>
          <w:sz w:val="24"/>
          <w:szCs w:val="24"/>
          <w:lang w:eastAsia="zh-CN"/>
        </w:rPr>
      </w:pPr>
      <w:r>
        <w:rPr>
          <w:rFonts w:cs="宋体"/>
          <w:sz w:val="24"/>
          <w:szCs w:val="24"/>
          <w:lang w:eastAsia="zh-CN"/>
        </w:rPr>
        <w:t>图8-1 项目概览页面与侧边导航</w:t>
      </w:r>
    </w:p>
    <w:p w14:paraId="596B8674" w14:textId="77777777" w:rsidR="00155299" w:rsidRDefault="00155299" w:rsidP="007F5530">
      <w:pPr>
        <w:spacing w:before="80"/>
        <w:ind w:firstLine="0"/>
        <w:rPr>
          <w:rFonts w:hint="eastAsia"/>
          <w:lang w:eastAsia="zh-CN"/>
        </w:rPr>
      </w:pPr>
    </w:p>
    <w:p w14:paraId="5B8BFC71" w14:textId="2A2C246D" w:rsidR="007F5530" w:rsidRDefault="007F5530" w:rsidP="007F5530">
      <w:pPr>
        <w:keepNext/>
        <w:jc w:val="center"/>
        <w:rPr>
          <w:rFonts w:hint="eastAsia"/>
        </w:rPr>
      </w:pPr>
      <w:r>
        <w:rPr>
          <w:rFonts w:hint="eastAsia"/>
          <w:noProof/>
        </w:rPr>
        <w:lastRenderedPageBreak/>
        <w:drawing>
          <wp:inline distT="0" distB="0" distL="0" distR="0" wp14:anchorId="7A7E290F" wp14:editId="3DE34508">
            <wp:extent cx="6126480" cy="3305810"/>
            <wp:effectExtent l="0" t="0" r="7620" b="8890"/>
            <wp:docPr id="13028273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27320" name=""/>
                    <pic:cNvPicPr/>
                  </pic:nvPicPr>
                  <pic:blipFill>
                    <a:blip r:embed="rId23"/>
                    <a:stretch>
                      <a:fillRect/>
                    </a:stretch>
                  </pic:blipFill>
                  <pic:spPr>
                    <a:xfrm>
                      <a:off x="0" y="0"/>
                      <a:ext cx="6126480" cy="3305810"/>
                    </a:xfrm>
                    <a:prstGeom prst="rect">
                      <a:avLst/>
                    </a:prstGeom>
                  </pic:spPr>
                </pic:pic>
              </a:graphicData>
            </a:graphic>
          </wp:inline>
        </w:drawing>
      </w:r>
    </w:p>
    <w:p w14:paraId="24605FD5" w14:textId="45C4EAE6" w:rsidR="007F5530" w:rsidRDefault="007F5530" w:rsidP="007F5530">
      <w:pPr>
        <w:spacing w:line="360" w:lineRule="auto"/>
        <w:jc w:val="center"/>
        <w:rPr>
          <w:rFonts w:cs="宋体" w:hint="eastAsia"/>
          <w:sz w:val="24"/>
          <w:szCs w:val="24"/>
          <w:lang w:eastAsia="zh-CN"/>
        </w:rPr>
      </w:pPr>
      <w:r>
        <w:rPr>
          <w:rFonts w:cs="宋体"/>
          <w:sz w:val="24"/>
          <w:szCs w:val="24"/>
          <w:lang w:eastAsia="zh-CN"/>
        </w:rPr>
        <w:t>图8-2 数据分析和数据处理页面</w:t>
      </w:r>
    </w:p>
    <w:p w14:paraId="16A8DB10" w14:textId="6D587CA7" w:rsidR="007F5530" w:rsidRDefault="00155299" w:rsidP="007F5530">
      <w:pPr>
        <w:spacing w:before="80"/>
        <w:jc w:val="center"/>
        <w:rPr>
          <w:rFonts w:hint="eastAsia"/>
          <w:lang w:eastAsia="zh-CN"/>
        </w:rPr>
      </w:pPr>
      <w:r>
        <w:rPr>
          <w:rFonts w:hint="eastAsia"/>
          <w:noProof/>
        </w:rPr>
        <w:drawing>
          <wp:inline distT="0" distB="0" distL="0" distR="0" wp14:anchorId="04BB4502" wp14:editId="2DB080F1">
            <wp:extent cx="6126480" cy="3278505"/>
            <wp:effectExtent l="0" t="0" r="7620" b="0"/>
            <wp:docPr id="1015441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41999" name=""/>
                    <pic:cNvPicPr/>
                  </pic:nvPicPr>
                  <pic:blipFill>
                    <a:blip r:embed="rId24"/>
                    <a:stretch>
                      <a:fillRect/>
                    </a:stretch>
                  </pic:blipFill>
                  <pic:spPr>
                    <a:xfrm>
                      <a:off x="0" y="0"/>
                      <a:ext cx="6126480" cy="3278505"/>
                    </a:xfrm>
                    <a:prstGeom prst="rect">
                      <a:avLst/>
                    </a:prstGeom>
                  </pic:spPr>
                </pic:pic>
              </a:graphicData>
            </a:graphic>
          </wp:inline>
        </w:drawing>
      </w:r>
    </w:p>
    <w:p w14:paraId="098F4DE6" w14:textId="77777777" w:rsidR="007F5530" w:rsidRDefault="007F5530" w:rsidP="00155299">
      <w:pPr>
        <w:spacing w:before="80"/>
        <w:jc w:val="center"/>
        <w:rPr>
          <w:rFonts w:hint="eastAsia"/>
          <w:lang w:eastAsia="zh-CN"/>
        </w:rPr>
      </w:pPr>
    </w:p>
    <w:p w14:paraId="054D3AF9" w14:textId="0AC6A24C" w:rsidR="00155299" w:rsidRDefault="00155299">
      <w:pPr>
        <w:keepNext/>
        <w:jc w:val="center"/>
        <w:rPr>
          <w:rFonts w:hint="eastAsia"/>
          <w:lang w:eastAsia="zh-CN"/>
        </w:rPr>
      </w:pPr>
      <w:r>
        <w:rPr>
          <w:rFonts w:hint="eastAsia"/>
          <w:noProof/>
          <w:lang w:eastAsia="zh-CN"/>
        </w:rPr>
        <w:lastRenderedPageBreak/>
        <w:drawing>
          <wp:inline distT="0" distB="0" distL="0" distR="0" wp14:anchorId="014CE58D" wp14:editId="67E0F8C9">
            <wp:extent cx="6126480" cy="3462020"/>
            <wp:effectExtent l="0" t="0" r="7620" b="5080"/>
            <wp:docPr id="2921702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70234" name="图片 292170234"/>
                    <pic:cNvPicPr/>
                  </pic:nvPicPr>
                  <pic:blipFill>
                    <a:blip r:embed="rId25"/>
                    <a:stretch>
                      <a:fillRect/>
                    </a:stretch>
                  </pic:blipFill>
                  <pic:spPr>
                    <a:xfrm>
                      <a:off x="0" y="0"/>
                      <a:ext cx="6126480" cy="3462020"/>
                    </a:xfrm>
                    <a:prstGeom prst="rect">
                      <a:avLst/>
                    </a:prstGeom>
                  </pic:spPr>
                </pic:pic>
              </a:graphicData>
            </a:graphic>
          </wp:inline>
        </w:drawing>
      </w:r>
    </w:p>
    <w:p w14:paraId="02D13748" w14:textId="41090BD8" w:rsidR="00155299" w:rsidRDefault="00000000">
      <w:pPr>
        <w:spacing w:line="360" w:lineRule="auto"/>
        <w:jc w:val="center"/>
        <w:rPr>
          <w:rFonts w:cs="宋体" w:hint="eastAsia"/>
          <w:sz w:val="24"/>
          <w:szCs w:val="24"/>
          <w:lang w:eastAsia="zh-CN"/>
        </w:rPr>
      </w:pPr>
      <w:r>
        <w:rPr>
          <w:rFonts w:cs="宋体"/>
          <w:sz w:val="24"/>
          <w:szCs w:val="24"/>
        </w:rPr>
        <w:t>图8-</w:t>
      </w:r>
      <w:r w:rsidR="007F5530">
        <w:rPr>
          <w:rFonts w:cs="宋体"/>
          <w:sz w:val="24"/>
          <w:szCs w:val="24"/>
          <w:lang w:eastAsia="zh-CN"/>
        </w:rPr>
        <w:t>3</w:t>
      </w:r>
      <w:r>
        <w:rPr>
          <w:rFonts w:cs="宋体"/>
          <w:sz w:val="24"/>
          <w:szCs w:val="24"/>
        </w:rPr>
        <w:t xml:space="preserve"> </w:t>
      </w:r>
      <w:proofErr w:type="spellStart"/>
      <w:r>
        <w:rPr>
          <w:rFonts w:cs="宋体"/>
          <w:sz w:val="24"/>
          <w:szCs w:val="24"/>
        </w:rPr>
        <w:t>测试精度对比页面</w:t>
      </w:r>
      <w:proofErr w:type="spellEnd"/>
    </w:p>
    <w:p w14:paraId="13183B0F" w14:textId="65FE712A" w:rsidR="007F5530" w:rsidRDefault="007F5530" w:rsidP="007F5530">
      <w:pPr>
        <w:keepNext/>
        <w:jc w:val="center"/>
        <w:rPr>
          <w:rFonts w:hint="eastAsia"/>
        </w:rPr>
      </w:pPr>
      <w:r>
        <w:rPr>
          <w:rFonts w:hint="eastAsia"/>
          <w:noProof/>
        </w:rPr>
        <w:drawing>
          <wp:inline distT="0" distB="0" distL="0" distR="0" wp14:anchorId="6D4849EC" wp14:editId="6301CE78">
            <wp:extent cx="6126480" cy="3199130"/>
            <wp:effectExtent l="0" t="0" r="7620" b="1270"/>
            <wp:docPr id="9068211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21117" name=""/>
                    <pic:cNvPicPr/>
                  </pic:nvPicPr>
                  <pic:blipFill>
                    <a:blip r:embed="rId26"/>
                    <a:stretch>
                      <a:fillRect/>
                    </a:stretch>
                  </pic:blipFill>
                  <pic:spPr>
                    <a:xfrm>
                      <a:off x="0" y="0"/>
                      <a:ext cx="6126480" cy="3199130"/>
                    </a:xfrm>
                    <a:prstGeom prst="rect">
                      <a:avLst/>
                    </a:prstGeom>
                  </pic:spPr>
                </pic:pic>
              </a:graphicData>
            </a:graphic>
          </wp:inline>
        </w:drawing>
      </w:r>
    </w:p>
    <w:p w14:paraId="239E5CE8" w14:textId="19C723CF" w:rsidR="007F5530" w:rsidRDefault="007F5530" w:rsidP="007F5530">
      <w:pPr>
        <w:spacing w:line="360" w:lineRule="auto"/>
        <w:jc w:val="center"/>
        <w:rPr>
          <w:rFonts w:cs="宋体" w:hint="eastAsia"/>
          <w:sz w:val="24"/>
          <w:szCs w:val="24"/>
          <w:lang w:eastAsia="zh-CN"/>
        </w:rPr>
      </w:pPr>
      <w:r>
        <w:rPr>
          <w:rFonts w:cs="宋体"/>
          <w:sz w:val="24"/>
          <w:szCs w:val="24"/>
          <w:lang w:eastAsia="zh-CN"/>
        </w:rPr>
        <w:t>图8-4 Loss曲线对比页面</w:t>
      </w:r>
    </w:p>
    <w:p w14:paraId="575ACDAD" w14:textId="77777777" w:rsidR="007F5530" w:rsidRDefault="007F5530" w:rsidP="007F5530">
      <w:pPr>
        <w:keepNext/>
        <w:jc w:val="center"/>
        <w:rPr>
          <w:rFonts w:hint="eastAsia"/>
        </w:rPr>
      </w:pPr>
      <w:r>
        <w:rPr>
          <w:noProof/>
        </w:rPr>
        <w:lastRenderedPageBreak/>
        <w:drawing>
          <wp:inline distT="0" distB="0" distL="0" distR="0" wp14:anchorId="4B1A220F" wp14:editId="0C4D8FB9">
            <wp:extent cx="6196416" cy="3242733"/>
            <wp:effectExtent l="0" t="0" r="0" b="0"/>
            <wp:docPr id="11369326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stretch>
                      <a:fillRect/>
                    </a:stretch>
                  </pic:blipFill>
                  <pic:spPr>
                    <a:xfrm>
                      <a:off x="0" y="0"/>
                      <a:ext cx="6203514" cy="3246447"/>
                    </a:xfrm>
                    <a:prstGeom prst="rect">
                      <a:avLst/>
                    </a:prstGeom>
                  </pic:spPr>
                </pic:pic>
              </a:graphicData>
            </a:graphic>
          </wp:inline>
        </w:drawing>
      </w:r>
    </w:p>
    <w:p w14:paraId="519137E5" w14:textId="3F0C6B02" w:rsidR="007F5530" w:rsidRDefault="007F5530" w:rsidP="007F5530">
      <w:pPr>
        <w:spacing w:line="360" w:lineRule="auto"/>
        <w:jc w:val="center"/>
        <w:rPr>
          <w:rFonts w:cs="宋体" w:hint="eastAsia"/>
          <w:sz w:val="24"/>
          <w:szCs w:val="24"/>
          <w:lang w:eastAsia="zh-CN"/>
        </w:rPr>
      </w:pPr>
      <w:r>
        <w:rPr>
          <w:rFonts w:cs="宋体"/>
          <w:sz w:val="24"/>
          <w:szCs w:val="24"/>
          <w:lang w:eastAsia="zh-CN"/>
        </w:rPr>
        <w:t>图8-5 算法推理速度页面</w:t>
      </w:r>
    </w:p>
    <w:p w14:paraId="221B078C" w14:textId="77777777" w:rsidR="00155299" w:rsidRPr="007F5530" w:rsidRDefault="00155299">
      <w:pPr>
        <w:spacing w:before="80"/>
        <w:jc w:val="center"/>
        <w:rPr>
          <w:rFonts w:hint="eastAsia"/>
          <w:lang w:eastAsia="zh-CN"/>
        </w:rPr>
      </w:pPr>
    </w:p>
    <w:p w14:paraId="6EC90443" w14:textId="01FD548A" w:rsidR="00AE288A" w:rsidRDefault="00155299" w:rsidP="00155299">
      <w:pPr>
        <w:spacing w:before="80"/>
        <w:jc w:val="center"/>
        <w:rPr>
          <w:rFonts w:hint="eastAsia"/>
          <w:lang w:eastAsia="zh-CN"/>
        </w:rPr>
      </w:pPr>
      <w:r>
        <w:rPr>
          <w:rFonts w:hint="eastAsia"/>
          <w:noProof/>
        </w:rPr>
        <w:drawing>
          <wp:inline distT="0" distB="0" distL="0" distR="0" wp14:anchorId="3DC4F7AC" wp14:editId="5F07C90F">
            <wp:extent cx="6126480" cy="3604895"/>
            <wp:effectExtent l="0" t="0" r="7620" b="0"/>
            <wp:docPr id="1861726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2640" name=""/>
                    <pic:cNvPicPr/>
                  </pic:nvPicPr>
                  <pic:blipFill>
                    <a:blip r:embed="rId27"/>
                    <a:stretch>
                      <a:fillRect/>
                    </a:stretch>
                  </pic:blipFill>
                  <pic:spPr>
                    <a:xfrm>
                      <a:off x="0" y="0"/>
                      <a:ext cx="6126480" cy="3604895"/>
                    </a:xfrm>
                    <a:prstGeom prst="rect">
                      <a:avLst/>
                    </a:prstGeom>
                  </pic:spPr>
                </pic:pic>
              </a:graphicData>
            </a:graphic>
          </wp:inline>
        </w:drawing>
      </w:r>
    </w:p>
    <w:p w14:paraId="771E5E53" w14:textId="6218CB2F" w:rsidR="00155299" w:rsidRDefault="00000000" w:rsidP="00155299">
      <w:pPr>
        <w:spacing w:line="360" w:lineRule="auto"/>
        <w:jc w:val="center"/>
        <w:rPr>
          <w:rFonts w:cs="宋体" w:hint="eastAsia"/>
          <w:sz w:val="24"/>
          <w:szCs w:val="24"/>
          <w:lang w:eastAsia="zh-CN"/>
        </w:rPr>
      </w:pPr>
      <w:r>
        <w:rPr>
          <w:rFonts w:cs="宋体"/>
          <w:sz w:val="24"/>
          <w:szCs w:val="24"/>
        </w:rPr>
        <w:t>图8-</w:t>
      </w:r>
      <w:r w:rsidR="007F5530">
        <w:rPr>
          <w:rFonts w:cs="宋体"/>
          <w:sz w:val="24"/>
          <w:szCs w:val="24"/>
          <w:lang w:eastAsia="zh-CN"/>
        </w:rPr>
        <w:t>6</w:t>
      </w:r>
      <w:r>
        <w:rPr>
          <w:rFonts w:cs="宋体"/>
          <w:sz w:val="24"/>
          <w:szCs w:val="24"/>
        </w:rPr>
        <w:t xml:space="preserve"> </w:t>
      </w:r>
      <w:proofErr w:type="spellStart"/>
      <w:r>
        <w:rPr>
          <w:rFonts w:cs="宋体"/>
          <w:sz w:val="24"/>
          <w:szCs w:val="24"/>
        </w:rPr>
        <w:t>鲁棒性对比页面</w:t>
      </w:r>
      <w:proofErr w:type="spellEnd"/>
    </w:p>
    <w:p w14:paraId="657C2729" w14:textId="77777777" w:rsidR="00155299" w:rsidRDefault="00155299" w:rsidP="00155299">
      <w:pPr>
        <w:spacing w:before="80"/>
        <w:jc w:val="center"/>
        <w:rPr>
          <w:rFonts w:hint="eastAsia"/>
          <w:lang w:eastAsia="zh-CN"/>
        </w:rPr>
      </w:pPr>
      <w:r>
        <w:rPr>
          <w:rFonts w:hint="eastAsia"/>
          <w:noProof/>
        </w:rPr>
        <w:lastRenderedPageBreak/>
        <w:drawing>
          <wp:inline distT="0" distB="0" distL="0" distR="0" wp14:anchorId="48126797" wp14:editId="60CE5B85">
            <wp:extent cx="6019083" cy="3318934"/>
            <wp:effectExtent l="0" t="0" r="1270" b="0"/>
            <wp:docPr id="10059172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17225" name=""/>
                    <pic:cNvPicPr/>
                  </pic:nvPicPr>
                  <pic:blipFill>
                    <a:blip r:embed="rId28"/>
                    <a:stretch>
                      <a:fillRect/>
                    </a:stretch>
                  </pic:blipFill>
                  <pic:spPr>
                    <a:xfrm>
                      <a:off x="0" y="0"/>
                      <a:ext cx="6028448" cy="3324098"/>
                    </a:xfrm>
                    <a:prstGeom prst="rect">
                      <a:avLst/>
                    </a:prstGeom>
                  </pic:spPr>
                </pic:pic>
              </a:graphicData>
            </a:graphic>
          </wp:inline>
        </w:drawing>
      </w:r>
    </w:p>
    <w:p w14:paraId="2237F66A" w14:textId="4ACE400E" w:rsidR="00155299" w:rsidRDefault="00155299" w:rsidP="00155299">
      <w:pPr>
        <w:spacing w:before="80"/>
        <w:jc w:val="center"/>
        <w:rPr>
          <w:rFonts w:hint="eastAsia"/>
          <w:lang w:eastAsia="zh-CN"/>
        </w:rPr>
      </w:pPr>
      <w:r>
        <w:rPr>
          <w:rFonts w:hint="eastAsia"/>
          <w:noProof/>
          <w:lang w:eastAsia="zh-CN"/>
        </w:rPr>
        <w:drawing>
          <wp:inline distT="0" distB="0" distL="0" distR="0" wp14:anchorId="3F18FDD1" wp14:editId="5918A2C6">
            <wp:extent cx="6013815" cy="3412067"/>
            <wp:effectExtent l="0" t="0" r="6350" b="0"/>
            <wp:docPr id="1794197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9735" name="图片 179419735"/>
                    <pic:cNvPicPr/>
                  </pic:nvPicPr>
                  <pic:blipFill>
                    <a:blip r:embed="rId29"/>
                    <a:stretch>
                      <a:fillRect/>
                    </a:stretch>
                  </pic:blipFill>
                  <pic:spPr>
                    <a:xfrm>
                      <a:off x="0" y="0"/>
                      <a:ext cx="6035703" cy="3424486"/>
                    </a:xfrm>
                    <a:prstGeom prst="rect">
                      <a:avLst/>
                    </a:prstGeom>
                  </pic:spPr>
                </pic:pic>
              </a:graphicData>
            </a:graphic>
          </wp:inline>
        </w:drawing>
      </w:r>
    </w:p>
    <w:p w14:paraId="7AD0C5DF" w14:textId="66F73412" w:rsidR="00155299" w:rsidRDefault="00155299" w:rsidP="00155299">
      <w:pPr>
        <w:spacing w:before="80"/>
        <w:jc w:val="center"/>
        <w:rPr>
          <w:rFonts w:hint="eastAsia"/>
          <w:lang w:eastAsia="zh-CN"/>
        </w:rPr>
      </w:pPr>
      <w:r>
        <w:rPr>
          <w:rFonts w:hint="eastAsia"/>
          <w:noProof/>
          <w:lang w:eastAsia="zh-CN"/>
        </w:rPr>
        <w:lastRenderedPageBreak/>
        <w:drawing>
          <wp:inline distT="0" distB="0" distL="0" distR="0" wp14:anchorId="2D3BEAA8" wp14:editId="6D95052C">
            <wp:extent cx="6126480" cy="3471545"/>
            <wp:effectExtent l="0" t="0" r="7620" b="0"/>
            <wp:docPr id="4039559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55901" name="图片 403955901"/>
                    <pic:cNvPicPr/>
                  </pic:nvPicPr>
                  <pic:blipFill>
                    <a:blip r:embed="rId30"/>
                    <a:stretch>
                      <a:fillRect/>
                    </a:stretch>
                  </pic:blipFill>
                  <pic:spPr>
                    <a:xfrm>
                      <a:off x="0" y="0"/>
                      <a:ext cx="6126480" cy="3471545"/>
                    </a:xfrm>
                    <a:prstGeom prst="rect">
                      <a:avLst/>
                    </a:prstGeom>
                  </pic:spPr>
                </pic:pic>
              </a:graphicData>
            </a:graphic>
          </wp:inline>
        </w:drawing>
      </w:r>
    </w:p>
    <w:p w14:paraId="7F3F075A" w14:textId="305E19BD" w:rsidR="00AE288A" w:rsidRDefault="00000000" w:rsidP="00155299">
      <w:pPr>
        <w:spacing w:line="360" w:lineRule="auto"/>
        <w:jc w:val="center"/>
        <w:rPr>
          <w:rFonts w:cs="宋体" w:hint="eastAsia"/>
          <w:sz w:val="24"/>
          <w:szCs w:val="24"/>
          <w:lang w:eastAsia="zh-CN"/>
        </w:rPr>
      </w:pPr>
      <w:r>
        <w:rPr>
          <w:rFonts w:cs="宋体"/>
          <w:sz w:val="24"/>
          <w:szCs w:val="24"/>
          <w:lang w:eastAsia="zh-CN"/>
        </w:rPr>
        <w:t>图8-</w:t>
      </w:r>
      <w:r w:rsidR="007F5530">
        <w:rPr>
          <w:rFonts w:cs="宋体"/>
          <w:sz w:val="24"/>
          <w:szCs w:val="24"/>
          <w:lang w:eastAsia="zh-CN"/>
        </w:rPr>
        <w:t>7</w:t>
      </w:r>
      <w:r>
        <w:rPr>
          <w:rFonts w:cs="宋体"/>
          <w:sz w:val="24"/>
          <w:szCs w:val="24"/>
          <w:lang w:eastAsia="zh-CN"/>
        </w:rPr>
        <w:t xml:space="preserve"> 过拟合分析与特征消融分析页面</w:t>
      </w:r>
    </w:p>
    <w:p w14:paraId="300A0B92" w14:textId="77777777" w:rsidR="00AE288A" w:rsidRPr="00155299" w:rsidRDefault="00000000">
      <w:pPr>
        <w:pStyle w:val="21"/>
        <w:spacing w:beforeLines="50" w:before="120" w:afterLines="50" w:line="360" w:lineRule="auto"/>
        <w:rPr>
          <w:rFonts w:ascii="黑体" w:eastAsia="黑体" w:hAnsi="黑体" w:cs="黑体" w:hint="eastAsia"/>
          <w:sz w:val="28"/>
          <w:szCs w:val="28"/>
          <w:lang w:eastAsia="zh-CN"/>
        </w:rPr>
      </w:pPr>
      <w:bookmarkStart w:id="40" w:name="_Toc233156939"/>
      <w:r w:rsidRPr="00155299">
        <w:rPr>
          <w:rFonts w:ascii="黑体" w:eastAsia="黑体" w:hAnsi="黑体" w:cs="黑体"/>
          <w:sz w:val="28"/>
          <w:szCs w:val="28"/>
          <w:lang w:eastAsia="zh-CN"/>
        </w:rPr>
        <w:t>8.4 GitHub 展示</w:t>
      </w:r>
      <w:r w:rsidRPr="00155299">
        <w:rPr>
          <w:rFonts w:ascii="黑体" w:eastAsia="黑体" w:hAnsi="黑体" w:cs="黑体"/>
          <w:b w:val="0"/>
          <w:bCs w:val="0"/>
          <w:sz w:val="28"/>
          <w:szCs w:val="28"/>
          <w:lang w:eastAsia="zh-CN"/>
        </w:rPr>
        <w:t>说明</w:t>
      </w:r>
      <w:bookmarkEnd w:id="40"/>
    </w:p>
    <w:p w14:paraId="0C6AADE5" w14:textId="5B3013C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README 包含项目简介、污染说明、数据处理、五算法介绍、完整结果表、关键图表、项目结构、运行命令和评分项导向的展示说明。仓库链接</w:t>
      </w:r>
      <w:hyperlink r:id="rId31" w:history="1">
        <w:r w:rsidR="00381AA4" w:rsidRPr="00381AA4">
          <w:rPr>
            <w:rStyle w:val="aff9"/>
            <w:rFonts w:cs="宋体"/>
            <w:sz w:val="24"/>
            <w:szCs w:val="24"/>
            <w:lang w:eastAsia="zh-CN"/>
          </w:rPr>
          <w:t>WenYulin0418/dry-bean-ml-project</w:t>
        </w:r>
      </w:hyperlink>
      <w:r>
        <w:rPr>
          <w:rFonts w:cs="宋体"/>
          <w:sz w:val="24"/>
          <w:szCs w:val="24"/>
          <w:lang w:eastAsia="zh-CN"/>
        </w:rPr>
        <w:t xml:space="preserve">，可通过 </w:t>
      </w:r>
      <w:proofErr w:type="spellStart"/>
      <w:r>
        <w:rPr>
          <w:rFonts w:cs="宋体"/>
          <w:sz w:val="24"/>
          <w:szCs w:val="24"/>
          <w:lang w:eastAsia="zh-CN"/>
        </w:rPr>
        <w:t>streamlit</w:t>
      </w:r>
      <w:proofErr w:type="spellEnd"/>
      <w:r>
        <w:rPr>
          <w:rFonts w:cs="宋体"/>
          <w:sz w:val="24"/>
          <w:szCs w:val="24"/>
          <w:lang w:eastAsia="zh-CN"/>
        </w:rPr>
        <w:t xml:space="preserve"> run streamlit_app_scoring.py 打开本地展示页面。</w:t>
      </w:r>
    </w:p>
    <w:p w14:paraId="739DD319" w14:textId="77777777" w:rsidR="00AE288A" w:rsidRDefault="00000000">
      <w:pPr>
        <w:rPr>
          <w:rFonts w:hint="eastAsia"/>
          <w:lang w:eastAsia="zh-CN"/>
        </w:rPr>
      </w:pPr>
      <w:r>
        <w:rPr>
          <w:lang w:eastAsia="zh-CN"/>
        </w:rPr>
        <w:br w:type="page"/>
      </w:r>
    </w:p>
    <w:p w14:paraId="08B86D08" w14:textId="77777777" w:rsidR="00AE288A" w:rsidRDefault="00000000">
      <w:pPr>
        <w:pStyle w:val="1"/>
        <w:spacing w:beforeLines="50" w:before="120" w:afterLines="50" w:after="120" w:line="360" w:lineRule="auto"/>
        <w:rPr>
          <w:rFonts w:ascii="黑体" w:eastAsia="黑体" w:hAnsi="黑体" w:cs="黑体" w:hint="eastAsia"/>
          <w:szCs w:val="32"/>
          <w:lang w:eastAsia="zh-CN"/>
        </w:rPr>
      </w:pPr>
      <w:bookmarkStart w:id="41" w:name="_Toc233156940"/>
      <w:r>
        <w:rPr>
          <w:rFonts w:ascii="黑体" w:eastAsia="黑体" w:hAnsi="黑体" w:cs="黑体"/>
          <w:szCs w:val="32"/>
          <w:lang w:eastAsia="zh-CN"/>
        </w:rPr>
        <w:lastRenderedPageBreak/>
        <w:t>第9章 课程总结</w:t>
      </w:r>
      <w:bookmarkEnd w:id="41"/>
    </w:p>
    <w:p w14:paraId="263B84A1"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本项目最重要的收获是认识到，机器学习性能并</w:t>
      </w:r>
      <w:proofErr w:type="gramStart"/>
      <w:r>
        <w:rPr>
          <w:rFonts w:cs="宋体"/>
          <w:sz w:val="24"/>
          <w:szCs w:val="24"/>
          <w:lang w:eastAsia="zh-CN"/>
        </w:rPr>
        <w:t>不只由</w:t>
      </w:r>
      <w:proofErr w:type="gramEnd"/>
      <w:r>
        <w:rPr>
          <w:rFonts w:cs="宋体"/>
          <w:sz w:val="24"/>
          <w:szCs w:val="24"/>
          <w:lang w:eastAsia="zh-CN"/>
        </w:rPr>
        <w:t>分类算法决定。最初的真实训练失败来自数值列中的问号和单位字符串，而不是模型本身；如果忽略这类污染，后续算法比较没有意义。通过将数据解析、标签规范化、训练集拟合和自动测试组合起来，项目建立了更可信的数据基础。</w:t>
      </w:r>
    </w:p>
    <w:p w14:paraId="545BDB38"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第二个收获是理解多维评价的必要性。KNN 获得最高测试 Accuracy，但训练集记忆程度较高；</w:t>
      </w:r>
      <w:proofErr w:type="spellStart"/>
      <w:r>
        <w:rPr>
          <w:rFonts w:cs="宋体"/>
          <w:sz w:val="24"/>
          <w:szCs w:val="24"/>
          <w:lang w:eastAsia="zh-CN"/>
        </w:rPr>
        <w:t>XGBoost</w:t>
      </w:r>
      <w:proofErr w:type="spellEnd"/>
      <w:r>
        <w:rPr>
          <w:rFonts w:cs="宋体"/>
          <w:sz w:val="24"/>
          <w:szCs w:val="24"/>
          <w:lang w:eastAsia="zh-CN"/>
        </w:rPr>
        <w:t xml:space="preserve"> 的精度几乎相同，鲁棒性更强；逻辑回归虽然精度略低，却具有最小模型、最快推理和较小泛化差距。不同场景下的最佳模型并不相同。</w:t>
      </w:r>
    </w:p>
    <w:p w14:paraId="62F5DF2A"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第三个收获来自手写高斯朴素贝叶斯。自行实现对数似然和概率归一化后，可以更直观地理解先验、条件独立假设和数值稳定性。其准确率低于集成模型并不代表实现失败，而是揭示了模型假设与数据分布之间的差距。</w:t>
      </w:r>
    </w:p>
    <w:p w14:paraId="0D7F36B6" w14:textId="77777777" w:rsidR="00AE288A" w:rsidRDefault="00000000">
      <w:pPr>
        <w:spacing w:line="360" w:lineRule="auto"/>
        <w:ind w:firstLineChars="200" w:firstLine="480"/>
        <w:rPr>
          <w:rFonts w:cs="宋体" w:hint="eastAsia"/>
          <w:sz w:val="24"/>
          <w:szCs w:val="24"/>
          <w:lang w:eastAsia="zh-CN"/>
        </w:rPr>
      </w:pPr>
      <w:r>
        <w:rPr>
          <w:rFonts w:cs="宋体"/>
          <w:sz w:val="24"/>
          <w:szCs w:val="24"/>
          <w:lang w:eastAsia="zh-CN"/>
        </w:rPr>
        <w:t>最后，特征消融说明数据处理也需要实验证据。四项衍生特征对概率模型帮助明显，却使逻辑回归略有下降。今后的改进方向可以包括更严格的交叉验证、基于验证集的小规模超参数选择、SHAP 解释以及更精细的类别边界分析，但这些扩展应建立在当前可复现基线之上，而不是替代基本的数据质量与实验规范。</w:t>
      </w:r>
    </w:p>
    <w:p w14:paraId="64629F89" w14:textId="77777777" w:rsidR="00AE288A" w:rsidRDefault="00000000">
      <w:pPr>
        <w:rPr>
          <w:rFonts w:hint="eastAsia"/>
          <w:lang w:eastAsia="zh-CN"/>
        </w:rPr>
      </w:pPr>
      <w:r>
        <w:rPr>
          <w:lang w:eastAsia="zh-CN"/>
        </w:rPr>
        <w:br w:type="page"/>
      </w:r>
    </w:p>
    <w:p w14:paraId="368F262F" w14:textId="77777777" w:rsidR="00AE288A" w:rsidRDefault="00000000">
      <w:pPr>
        <w:pStyle w:val="1"/>
        <w:spacing w:beforeLines="50" w:before="120" w:afterLines="50" w:after="120" w:line="360" w:lineRule="auto"/>
        <w:rPr>
          <w:rFonts w:ascii="黑体" w:eastAsia="黑体" w:hAnsi="黑体" w:cs="黑体" w:hint="eastAsia"/>
          <w:szCs w:val="32"/>
        </w:rPr>
      </w:pPr>
      <w:bookmarkStart w:id="42" w:name="_Toc233156941"/>
      <w:proofErr w:type="spellStart"/>
      <w:r>
        <w:rPr>
          <w:rFonts w:ascii="黑体" w:eastAsia="黑体" w:hAnsi="黑体" w:cs="黑体"/>
          <w:szCs w:val="32"/>
        </w:rPr>
        <w:lastRenderedPageBreak/>
        <w:t>参考文献</w:t>
      </w:r>
      <w:bookmarkEnd w:id="42"/>
      <w:proofErr w:type="spellEnd"/>
    </w:p>
    <w:p w14:paraId="2CB8A3A1" w14:textId="77777777" w:rsidR="00AE288A" w:rsidRDefault="00000000">
      <w:pPr>
        <w:spacing w:line="360" w:lineRule="auto"/>
        <w:ind w:left="420" w:hangingChars="200" w:hanging="420"/>
        <w:rPr>
          <w:rFonts w:cs="宋体" w:hint="eastAsia"/>
          <w:szCs w:val="21"/>
        </w:rPr>
      </w:pPr>
      <w:r>
        <w:rPr>
          <w:rFonts w:cs="宋体"/>
          <w:szCs w:val="21"/>
        </w:rPr>
        <w:t>[1] Koklu M, Ozkan I A. Multiclass classification of dry beans using computer vision and machine learning techniques. Computers and Electronics in Agriculture, 2020, 174: 105507.</w:t>
      </w:r>
    </w:p>
    <w:p w14:paraId="426A2710" w14:textId="77777777" w:rsidR="00AE288A" w:rsidRDefault="00000000">
      <w:pPr>
        <w:spacing w:line="360" w:lineRule="auto"/>
        <w:ind w:left="420" w:hangingChars="200" w:hanging="420"/>
        <w:rPr>
          <w:rFonts w:cs="宋体" w:hint="eastAsia"/>
          <w:szCs w:val="21"/>
        </w:rPr>
      </w:pPr>
      <w:r>
        <w:rPr>
          <w:rFonts w:cs="宋体"/>
          <w:szCs w:val="21"/>
        </w:rPr>
        <w:t>[2] Dua D, Graff C. UCI Machine Learning Repository. University of California, Irvine, School of Information and Computer Sciences.</w:t>
      </w:r>
    </w:p>
    <w:p w14:paraId="7D6966E7" w14:textId="77777777" w:rsidR="00AE288A" w:rsidRDefault="00000000">
      <w:pPr>
        <w:spacing w:line="360" w:lineRule="auto"/>
        <w:ind w:left="420" w:hangingChars="200" w:hanging="420"/>
        <w:rPr>
          <w:rFonts w:cs="宋体" w:hint="eastAsia"/>
          <w:szCs w:val="21"/>
        </w:rPr>
      </w:pPr>
      <w:r>
        <w:rPr>
          <w:rFonts w:cs="宋体"/>
          <w:szCs w:val="21"/>
        </w:rPr>
        <w:t>[3] Breiman L. Random Forests. Machine Learning, 2001, 45: 5-32.</w:t>
      </w:r>
    </w:p>
    <w:p w14:paraId="4F9DA0CE" w14:textId="77777777" w:rsidR="00AE288A" w:rsidRDefault="00000000">
      <w:pPr>
        <w:spacing w:line="360" w:lineRule="auto"/>
        <w:ind w:left="420" w:hangingChars="200" w:hanging="420"/>
        <w:rPr>
          <w:rFonts w:cs="宋体" w:hint="eastAsia"/>
          <w:szCs w:val="21"/>
        </w:rPr>
      </w:pPr>
      <w:r>
        <w:rPr>
          <w:rFonts w:cs="宋体"/>
          <w:szCs w:val="21"/>
        </w:rPr>
        <w:t>[4] Chen T, Guestrin C. XGBoost: A Scalable Tree Boosting System. Proceedings of the 22nd ACM SIGKDD, 2016: 785-794.</w:t>
      </w:r>
    </w:p>
    <w:p w14:paraId="6D2EE676" w14:textId="77777777" w:rsidR="00AE288A" w:rsidRDefault="00000000">
      <w:pPr>
        <w:spacing w:line="360" w:lineRule="auto"/>
        <w:ind w:left="420" w:hangingChars="200" w:hanging="420"/>
        <w:rPr>
          <w:rFonts w:cs="宋体" w:hint="eastAsia"/>
          <w:szCs w:val="21"/>
        </w:rPr>
      </w:pPr>
      <w:r>
        <w:rPr>
          <w:rFonts w:cs="宋体"/>
          <w:szCs w:val="21"/>
        </w:rPr>
        <w:t>[5] Cover T, Hart P. Nearest Neighbor Pattern Classification. IEEE Transactions on Information Theory, 1967, 13(1): 21-27.</w:t>
      </w:r>
    </w:p>
    <w:p w14:paraId="3B4C1EB9" w14:textId="77777777" w:rsidR="00AE288A" w:rsidRDefault="00000000">
      <w:pPr>
        <w:spacing w:line="360" w:lineRule="auto"/>
        <w:ind w:left="420" w:hangingChars="200" w:hanging="420"/>
        <w:rPr>
          <w:rFonts w:cs="宋体" w:hint="eastAsia"/>
          <w:szCs w:val="21"/>
        </w:rPr>
      </w:pPr>
      <w:r>
        <w:rPr>
          <w:rFonts w:cs="宋体"/>
          <w:szCs w:val="21"/>
        </w:rPr>
        <w:t>[6] Bishop C M. Pattern Recognition and Machine Learning. Springer, 2006.</w:t>
      </w:r>
    </w:p>
    <w:p w14:paraId="724381BC" w14:textId="77777777" w:rsidR="00AE288A" w:rsidRDefault="00000000">
      <w:pPr>
        <w:spacing w:line="360" w:lineRule="auto"/>
        <w:ind w:left="420" w:hangingChars="200" w:hanging="420"/>
        <w:rPr>
          <w:rFonts w:cs="宋体" w:hint="eastAsia"/>
          <w:szCs w:val="21"/>
        </w:rPr>
      </w:pPr>
      <w:r>
        <w:rPr>
          <w:rFonts w:cs="宋体"/>
          <w:szCs w:val="21"/>
        </w:rPr>
        <w:t>[7] Pedregosa F, et al. Scikit-learn: Machine Learning in Python. Journal of Machine Learning Research, 2011, 12: 2825-2830.</w:t>
      </w:r>
    </w:p>
    <w:sectPr w:rsidR="00AE288A" w:rsidSect="00034616">
      <w:footerReference w:type="default" r:id="rId32"/>
      <w:pgSz w:w="12240" w:h="15840"/>
      <w:pgMar w:top="1224" w:right="1296" w:bottom="1152" w:left="1296"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4E9BF" w14:textId="77777777" w:rsidR="00607918" w:rsidRDefault="00607918">
      <w:pPr>
        <w:spacing w:after="0" w:line="240" w:lineRule="auto"/>
        <w:rPr>
          <w:rFonts w:hint="eastAsia"/>
        </w:rPr>
      </w:pPr>
      <w:r>
        <w:separator/>
      </w:r>
    </w:p>
  </w:endnote>
  <w:endnote w:type="continuationSeparator" w:id="0">
    <w:p w14:paraId="286A87C8" w14:textId="77777777" w:rsidR="00607918" w:rsidRDefault="0060791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9991" w14:textId="77777777" w:rsidR="00AE288A" w:rsidRDefault="00000000">
    <w:pPr>
      <w:pStyle w:val="a7"/>
      <w:jc w:val="right"/>
      <w:rPr>
        <w:rFonts w:hint="eastAsia"/>
      </w:rPr>
    </w:pPr>
    <w:r>
      <w:rPr>
        <w:rFonts w:ascii="Times New Roman" w:hAnsi="Times New Roman"/>
        <w:sz w:val="18"/>
      </w:rPr>
      <w:t>第</w:t>
    </w:r>
    <w:r>
      <w:rPr>
        <w:rFonts w:ascii="Times New Roman" w:hAnsi="Times New Roman"/>
        <w:sz w:val="18"/>
      </w:rPr>
      <w:t xml:space="preserve"> </w:t>
    </w:r>
    <w:r>
      <w:fldChar w:fldCharType="begin"/>
    </w:r>
    <w:r>
      <w:instrText>PAGE</w:instrText>
    </w:r>
    <w:r>
      <w:fldChar w:fldCharType="separate"/>
    </w:r>
    <w:r>
      <w:t>1</w:t>
    </w:r>
    <w:r>
      <w:fldChar w:fldCharType="end"/>
    </w:r>
    <w:r>
      <w:rPr>
        <w:rFonts w:ascii="Times New Roman" w:hAnsi="Times New Roman"/>
        <w:sz w:val="18"/>
      </w:rPr>
      <w:t xml:space="preserve"> </w:t>
    </w:r>
    <w:r>
      <w:rPr>
        <w:rFonts w:ascii="Times New Roman" w:hAnsi="Times New Roman"/>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71FAD" w14:textId="77777777" w:rsidR="00607918" w:rsidRDefault="00607918">
      <w:pPr>
        <w:spacing w:line="360" w:lineRule="auto"/>
        <w:rPr>
          <w:rFonts w:cs="宋体" w:hint="eastAsia"/>
          <w:sz w:val="18"/>
          <w:szCs w:val="18"/>
        </w:rPr>
      </w:pPr>
      <w:r>
        <w:rPr>
          <w:rFonts w:cs="宋体"/>
          <w:sz w:val="18"/>
          <w:szCs w:val="18"/>
        </w:rPr>
        <w:separator/>
      </w:r>
    </w:p>
  </w:footnote>
  <w:footnote w:type="continuationSeparator" w:id="0">
    <w:p w14:paraId="3A318125" w14:textId="77777777" w:rsidR="00607918" w:rsidRDefault="00607918">
      <w:pPr>
        <w:spacing w:line="360" w:lineRule="auto"/>
        <w:rPr>
          <w:rFonts w:cs="宋体" w:hint="eastAsia"/>
          <w:sz w:val="18"/>
          <w:szCs w:val="18"/>
        </w:rPr>
      </w:pPr>
      <w:r>
        <w:rPr>
          <w:rFonts w:cs="宋体"/>
          <w:sz w:val="18"/>
          <w:szCs w:val="18"/>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3314385">
    <w:abstractNumId w:val="8"/>
  </w:num>
  <w:num w:numId="2" w16cid:durableId="461730991">
    <w:abstractNumId w:val="6"/>
  </w:num>
  <w:num w:numId="3" w16cid:durableId="1792552528">
    <w:abstractNumId w:val="5"/>
  </w:num>
  <w:num w:numId="4" w16cid:durableId="251092834">
    <w:abstractNumId w:val="4"/>
  </w:num>
  <w:num w:numId="5" w16cid:durableId="1814331182">
    <w:abstractNumId w:val="7"/>
  </w:num>
  <w:num w:numId="6" w16cid:durableId="853541773">
    <w:abstractNumId w:val="3"/>
  </w:num>
  <w:num w:numId="7" w16cid:durableId="1130979709">
    <w:abstractNumId w:val="2"/>
  </w:num>
  <w:num w:numId="8" w16cid:durableId="1682900039">
    <w:abstractNumId w:val="1"/>
  </w:num>
  <w:num w:numId="9" w16cid:durableId="1528328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299"/>
    <w:rsid w:val="0029639D"/>
    <w:rsid w:val="00326F90"/>
    <w:rsid w:val="00381AA4"/>
    <w:rsid w:val="0050794D"/>
    <w:rsid w:val="00607918"/>
    <w:rsid w:val="00702617"/>
    <w:rsid w:val="007F5530"/>
    <w:rsid w:val="00900948"/>
    <w:rsid w:val="00AA1D8D"/>
    <w:rsid w:val="00AE288A"/>
    <w:rsid w:val="00B47730"/>
    <w:rsid w:val="00CB0664"/>
    <w:rsid w:val="00DE4F8D"/>
    <w:rsid w:val="00EA37E5"/>
    <w:rsid w:val="00F727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25BDC5"/>
  <w14:defaultImageDpi w14:val="300"/>
  <w15:docId w15:val="{CAEA074E-5F02-496D-A035-B9E9E9EAB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19" w:lineRule="auto"/>
      <w:ind w:firstLine="420"/>
    </w:pPr>
    <w:rPr>
      <w:rFonts w:ascii="宋体" w:eastAsia="宋体" w:hAnsi="宋体"/>
      <w:color w:val="000000"/>
      <w:sz w:val="2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88" w:lineRule="auto"/>
      <w:ind w:left="547" w:hanging="259"/>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88" w:lineRule="auto"/>
      <w:ind w:left="547" w:hanging="259"/>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E4F8D"/>
  </w:style>
  <w:style w:type="paragraph" w:styleId="TOC2">
    <w:name w:val="toc 2"/>
    <w:basedOn w:val="a1"/>
    <w:next w:val="a1"/>
    <w:autoRedefine/>
    <w:uiPriority w:val="39"/>
    <w:unhideWhenUsed/>
    <w:rsid w:val="00DE4F8D"/>
    <w:pPr>
      <w:ind w:leftChars="200" w:left="420"/>
    </w:pPr>
  </w:style>
  <w:style w:type="character" w:styleId="aff9">
    <w:name w:val="Hyperlink"/>
    <w:basedOn w:val="a2"/>
    <w:uiPriority w:val="99"/>
    <w:unhideWhenUsed/>
    <w:rsid w:val="00DE4F8D"/>
    <w:rPr>
      <w:color w:val="0000FF" w:themeColor="hyperlink"/>
      <w:u w:val="single"/>
    </w:rPr>
  </w:style>
  <w:style w:type="character" w:styleId="affa">
    <w:name w:val="Unresolved Mention"/>
    <w:basedOn w:val="a2"/>
    <w:uiPriority w:val="99"/>
    <w:semiHidden/>
    <w:unhideWhenUsed/>
    <w:rsid w:val="00381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WenYulin0418/dry-bean-ml-projec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36</Pages>
  <Words>5204</Words>
  <Characters>7443</Characters>
  <Application>Microsoft Office Word</Application>
  <DocSecurity>0</DocSecurity>
  <Lines>531</Lines>
  <Paragraphs>574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Dry Bean Dataset 的多分类机器学习实验研究</dc:title>
  <dc:subject>机器学习课程期末项目</dc:subject>
  <dc:creator>文渝霖</dc:creator>
  <cp:keywords>Dry Bean, 机器学习, 多分类, 数据清洗, 鲁棒性</cp:keywords>
  <dc:description>generated by python-docx</dc:description>
  <cp:lastModifiedBy>Yulin Wen</cp:lastModifiedBy>
  <cp:revision>5</cp:revision>
  <dcterms:created xsi:type="dcterms:W3CDTF">2013-12-23T23:15:00Z</dcterms:created>
  <dcterms:modified xsi:type="dcterms:W3CDTF">2026-06-23T17:49:00Z</dcterms:modified>
  <cp:category/>
</cp:coreProperties>
</file>