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DA2" w:rsidRPr="00C35DA2" w:rsidRDefault="00C35DA2" w:rsidP="00C35DA2">
      <w:pPr>
        <w:pStyle w:val="Body"/>
        <w:jc w:val="center"/>
        <w:rPr>
          <w:rFonts w:ascii="Times New Roman" w:hAnsi="Times New Roman" w:cs="Times New Roman"/>
          <w:sz w:val="36"/>
          <w:szCs w:val="36"/>
        </w:rPr>
      </w:pPr>
    </w:p>
    <w:p w:rsidR="00C35DA2" w:rsidRPr="00C35DA2" w:rsidRDefault="00C35DA2" w:rsidP="00C35DA2">
      <w:pPr>
        <w:pStyle w:val="Body"/>
        <w:jc w:val="center"/>
        <w:rPr>
          <w:rFonts w:ascii="Times New Roman" w:hAnsi="Times New Roman" w:cs="Times New Roman"/>
          <w:sz w:val="36"/>
          <w:szCs w:val="36"/>
        </w:rPr>
      </w:pPr>
    </w:p>
    <w:p w:rsidR="00C35DA2" w:rsidRDefault="00C35DA2" w:rsidP="00DA47B7">
      <w:pPr>
        <w:pStyle w:val="Body"/>
        <w:rPr>
          <w:rFonts w:ascii="Times New Roman" w:hAnsi="Times New Roman" w:cs="Times New Roman"/>
          <w:b/>
          <w:sz w:val="60"/>
          <w:szCs w:val="60"/>
        </w:rPr>
      </w:pPr>
    </w:p>
    <w:p w:rsidR="00C35DA2" w:rsidRPr="00C35DA2" w:rsidRDefault="00C35DA2" w:rsidP="00C35DA2">
      <w:pPr>
        <w:pStyle w:val="Body"/>
        <w:jc w:val="center"/>
        <w:rPr>
          <w:rFonts w:ascii="Times New Roman" w:hAnsi="Times New Roman" w:cs="Times New Roman"/>
          <w:b/>
          <w:sz w:val="60"/>
          <w:szCs w:val="60"/>
        </w:rPr>
      </w:pPr>
      <w:r w:rsidRPr="00C35DA2">
        <w:rPr>
          <w:rFonts w:ascii="Times New Roman" w:hAnsi="Times New Roman" w:cs="Times New Roman"/>
          <w:b/>
          <w:sz w:val="60"/>
          <w:szCs w:val="60"/>
        </w:rPr>
        <w:t>Segmentation, characterization and superimposition of PSP damage-induced dental X-ray artifacts</w:t>
      </w:r>
    </w:p>
    <w:p w:rsidR="00C35DA2" w:rsidRDefault="00C35DA2" w:rsidP="00C35DA2">
      <w:pPr>
        <w:jc w:val="center"/>
        <w:rPr>
          <w:rFonts w:ascii="Times New Roman" w:hAnsi="Times New Roman" w:cs="Times New Roman"/>
        </w:rPr>
      </w:pPr>
    </w:p>
    <w:p w:rsidR="00C35DA2" w:rsidRDefault="00C35DA2" w:rsidP="00C35DA2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A47B7" w:rsidRDefault="00DA47B7" w:rsidP="00C35DA2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A47B7" w:rsidRDefault="00DA47B7" w:rsidP="00C35DA2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A47B7" w:rsidRPr="00DA47B7" w:rsidRDefault="00C35DA2" w:rsidP="00DA47B7">
      <w:pPr>
        <w:jc w:val="center"/>
        <w:rPr>
          <w:rFonts w:ascii="Times New Roman" w:hAnsi="Times New Roman" w:cs="Times New Roman"/>
          <w:sz w:val="40"/>
          <w:szCs w:val="40"/>
        </w:rPr>
      </w:pPr>
      <w:r w:rsidRPr="00DA47B7">
        <w:rPr>
          <w:rFonts w:ascii="Times New Roman" w:hAnsi="Times New Roman" w:cs="Times New Roman"/>
          <w:sz w:val="40"/>
          <w:szCs w:val="40"/>
        </w:rPr>
        <w:t>Wenda Zhao</w:t>
      </w:r>
    </w:p>
    <w:p w:rsidR="00DA47B7" w:rsidRPr="00DA47B7" w:rsidRDefault="00DA47B7" w:rsidP="00DA47B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Contributors: </w:t>
      </w:r>
      <w:r w:rsidR="00D251E5" w:rsidRPr="00DA47B7">
        <w:rPr>
          <w:rFonts w:ascii="Times New Roman" w:hAnsi="Times New Roman" w:cs="Times New Roman"/>
          <w:sz w:val="36"/>
          <w:szCs w:val="36"/>
        </w:rPr>
        <w:t>Hershel Stark,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D251E5" w:rsidRPr="00DA47B7">
        <w:rPr>
          <w:rFonts w:ascii="Times New Roman" w:hAnsi="Times New Roman" w:cs="Times New Roman"/>
          <w:sz w:val="36"/>
          <w:szCs w:val="36"/>
        </w:rPr>
        <w:t>John Valen</w:t>
      </w:r>
    </w:p>
    <w:p w:rsidR="00DA47B7" w:rsidRDefault="00DA47B7" w:rsidP="00DA47B7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35DA2" w:rsidRPr="00DA47B7" w:rsidRDefault="00DA47B7" w:rsidP="00DA47B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Pascal </w:t>
      </w:r>
      <w:r w:rsidR="00C35DA2" w:rsidRPr="00DA47B7">
        <w:rPr>
          <w:rFonts w:ascii="Times New Roman" w:hAnsi="Times New Roman" w:cs="Times New Roman"/>
          <w:sz w:val="36"/>
          <w:szCs w:val="36"/>
        </w:rPr>
        <w:t>Tyrrell Lab</w:t>
      </w:r>
      <w:r w:rsidR="00C35DA2" w:rsidRPr="00DA47B7">
        <w:rPr>
          <w:rFonts w:ascii="Times New Roman" w:hAnsi="Times New Roman" w:cs="Times New Roman"/>
          <w:sz w:val="36"/>
          <w:szCs w:val="36"/>
        </w:rPr>
        <w:br/>
        <w:t>Department of Medical Imaging</w:t>
      </w:r>
      <w:r w:rsidR="00C35DA2" w:rsidRPr="00DA47B7">
        <w:rPr>
          <w:rFonts w:ascii="Times New Roman" w:hAnsi="Times New Roman" w:cs="Times New Roman"/>
          <w:sz w:val="36"/>
          <w:szCs w:val="36"/>
        </w:rPr>
        <w:br/>
        <w:t>University of Toronto</w:t>
      </w:r>
    </w:p>
    <w:p w:rsidR="00C35DA2" w:rsidRDefault="00C35DA2" w:rsidP="00C35DA2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C35DA2" w:rsidRDefault="00C35DA2" w:rsidP="00DA47B7">
      <w:pPr>
        <w:rPr>
          <w:rFonts w:ascii="Times New Roman" w:hAnsi="Times New Roman" w:cs="Times New Roman"/>
          <w:sz w:val="40"/>
          <w:szCs w:val="40"/>
        </w:rPr>
      </w:pPr>
    </w:p>
    <w:p w:rsidR="00DA47B7" w:rsidRDefault="00C35DA2" w:rsidP="00DA47B7">
      <w:pPr>
        <w:spacing w:line="480" w:lineRule="auto"/>
        <w:rPr>
          <w:rFonts w:ascii="Times New Roman" w:hAnsi="Times New Roman" w:cs="Times New Roman"/>
          <w:b/>
          <w:sz w:val="36"/>
          <w:szCs w:val="36"/>
        </w:rPr>
      </w:pPr>
      <w:r w:rsidRPr="00DA47B7">
        <w:rPr>
          <w:rFonts w:ascii="Times New Roman" w:hAnsi="Times New Roman" w:cs="Times New Roman"/>
          <w:b/>
          <w:sz w:val="36"/>
          <w:szCs w:val="36"/>
        </w:rPr>
        <w:lastRenderedPageBreak/>
        <w:t>Introduction</w:t>
      </w:r>
    </w:p>
    <w:p w:rsidR="00DA47B7" w:rsidRPr="00DA47B7" w:rsidRDefault="003F556F" w:rsidP="00DA47B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Phosphor storage plates</w:t>
      </w:r>
      <w:r w:rsidR="00DA47B7">
        <w:rPr>
          <w:rFonts w:ascii="Times New Roman" w:hAnsi="Times New Roman" w:cs="Times New Roman"/>
          <w:sz w:val="24"/>
          <w:szCs w:val="24"/>
        </w:rPr>
        <w:t xml:space="preserve"> (PSPs) are commonly used sen</w:t>
      </w:r>
      <w:r w:rsidR="00AC05AA">
        <w:rPr>
          <w:rFonts w:ascii="Times New Roman" w:hAnsi="Times New Roman" w:cs="Times New Roman"/>
          <w:sz w:val="24"/>
          <w:szCs w:val="24"/>
        </w:rPr>
        <w:t>sors for digital intraoral radiography.</w:t>
      </w:r>
      <w:r w:rsidR="006B3027">
        <w:rPr>
          <w:rFonts w:ascii="Times New Roman" w:hAnsi="Times New Roman" w:cs="Times New Roman"/>
          <w:sz w:val="24"/>
          <w:szCs w:val="24"/>
        </w:rPr>
        <w:t xml:space="preserve"> They are made of a polyester base coated with phosphor particles which store a latent image in the form of energy when excited by X-ray. The energy is then released as blue fluorescent light under a helium-neon laser beam and the image is </w:t>
      </w:r>
      <w:r>
        <w:rPr>
          <w:rFonts w:ascii="Times New Roman" w:hAnsi="Times New Roman" w:cs="Times New Roman"/>
          <w:sz w:val="24"/>
          <w:szCs w:val="24"/>
        </w:rPr>
        <w:t>shown</w:t>
      </w:r>
      <w:r w:rsidR="006B3027">
        <w:rPr>
          <w:rFonts w:ascii="Times New Roman" w:hAnsi="Times New Roman" w:cs="Times New Roman"/>
          <w:sz w:val="24"/>
          <w:szCs w:val="24"/>
        </w:rPr>
        <w:t xml:space="preserve"> on a computer system</w:t>
      </w:r>
      <w:r w:rsidR="00C025A5" w:rsidRPr="002B3E07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2B3E07">
        <w:rPr>
          <w:rFonts w:ascii="Times New Roman" w:hAnsi="Times New Roman" w:cs="Times New Roman"/>
          <w:sz w:val="24"/>
          <w:szCs w:val="24"/>
        </w:rPr>
        <w:t>.</w:t>
      </w:r>
      <w:r w:rsidR="006B30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comparison to this indirect way of acquiring images, </w:t>
      </w:r>
      <w:r w:rsidRPr="003F556F">
        <w:rPr>
          <w:rFonts w:ascii="Times New Roman" w:hAnsi="Times New Roman" w:cs="Times New Roman"/>
          <w:sz w:val="24"/>
          <w:szCs w:val="24"/>
        </w:rPr>
        <w:t>complementary m</w:t>
      </w:r>
      <w:r>
        <w:rPr>
          <w:rFonts w:ascii="Times New Roman" w:hAnsi="Times New Roman" w:cs="Times New Roman"/>
          <w:sz w:val="24"/>
          <w:szCs w:val="24"/>
        </w:rPr>
        <w:t xml:space="preserve">etal oxide semiconductor (CMOS) sensors are connected through a cable to the computer and can display the image immediately after exposure. PSPs have the advantage of </w:t>
      </w:r>
      <w:r w:rsidR="002B3E07">
        <w:rPr>
          <w:rFonts w:ascii="Times New Roman" w:hAnsi="Times New Roman" w:cs="Times New Roman"/>
          <w:sz w:val="24"/>
          <w:szCs w:val="24"/>
        </w:rPr>
        <w:t xml:space="preserve">allowing easier placement in the oral cavity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2B3E07">
        <w:rPr>
          <w:rFonts w:ascii="Times New Roman" w:hAnsi="Times New Roman" w:cs="Times New Roman"/>
          <w:sz w:val="24"/>
          <w:szCs w:val="24"/>
        </w:rPr>
        <w:t xml:space="preserve">causing </w:t>
      </w:r>
      <w:r>
        <w:rPr>
          <w:rFonts w:ascii="Times New Roman" w:hAnsi="Times New Roman" w:cs="Times New Roman"/>
          <w:sz w:val="24"/>
          <w:szCs w:val="24"/>
        </w:rPr>
        <w:t>less discomfort to the patients</w:t>
      </w:r>
      <w:r w:rsidR="00C025A5" w:rsidRPr="002B3E0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2B3E07">
        <w:rPr>
          <w:rFonts w:ascii="Times New Roman" w:hAnsi="Times New Roman" w:cs="Times New Roman"/>
          <w:sz w:val="24"/>
          <w:szCs w:val="24"/>
        </w:rPr>
        <w:t>. PSPs are meant to be reusable. However, after a prolonged period of use, damages accumulate on the plates and can introduce artifacts to the acquired images. A study in Turkey showed that 20% of the</w:t>
      </w:r>
      <w:r w:rsidR="00C025A5">
        <w:rPr>
          <w:rFonts w:ascii="Times New Roman" w:hAnsi="Times New Roman" w:cs="Times New Roman"/>
          <w:sz w:val="24"/>
          <w:szCs w:val="24"/>
        </w:rPr>
        <w:t xml:space="preserve"> images </w:t>
      </w:r>
      <w:r w:rsidR="002B3E07">
        <w:rPr>
          <w:rFonts w:ascii="Times New Roman" w:hAnsi="Times New Roman" w:cs="Times New Roman"/>
          <w:sz w:val="24"/>
          <w:szCs w:val="24"/>
        </w:rPr>
        <w:t xml:space="preserve">obtained via </w:t>
      </w:r>
      <w:r w:rsidR="002B3E07" w:rsidRPr="002B3E07">
        <w:rPr>
          <w:rFonts w:ascii="Times New Roman" w:hAnsi="Times New Roman" w:cs="Times New Roman"/>
          <w:sz w:val="24"/>
          <w:szCs w:val="24"/>
        </w:rPr>
        <w:t>PSPs over a six</w:t>
      </w:r>
      <w:r w:rsidR="002B3E07">
        <w:rPr>
          <w:rFonts w:ascii="Times New Roman" w:hAnsi="Times New Roman" w:cs="Times New Roman"/>
          <w:sz w:val="24"/>
          <w:szCs w:val="24"/>
        </w:rPr>
        <w:t xml:space="preserve">-month period contain </w:t>
      </w:r>
      <w:r w:rsidR="00C025A5">
        <w:rPr>
          <w:rFonts w:ascii="Times New Roman" w:hAnsi="Times New Roman" w:cs="Times New Roman"/>
          <w:sz w:val="24"/>
          <w:szCs w:val="24"/>
        </w:rPr>
        <w:t xml:space="preserve">visible </w:t>
      </w:r>
      <w:r w:rsidR="002B3E07">
        <w:rPr>
          <w:rFonts w:ascii="Times New Roman" w:hAnsi="Times New Roman" w:cs="Times New Roman"/>
          <w:sz w:val="24"/>
          <w:szCs w:val="24"/>
        </w:rPr>
        <w:t>artifacts</w:t>
      </w:r>
      <w:r w:rsidR="00C025A5" w:rsidRPr="00C025A5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C025A5">
        <w:rPr>
          <w:rFonts w:ascii="Times New Roman" w:hAnsi="Times New Roman" w:cs="Times New Roman"/>
          <w:sz w:val="24"/>
          <w:szCs w:val="24"/>
        </w:rPr>
        <w:t>. And PSPs-induced artifacts have been shown to adversely affect the diagnostic ability in digital mammography</w:t>
      </w:r>
      <w:r w:rsidR="00130862" w:rsidRPr="00130862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="00C025A5">
        <w:rPr>
          <w:rFonts w:ascii="Times New Roman" w:hAnsi="Times New Roman" w:cs="Times New Roman"/>
          <w:sz w:val="24"/>
          <w:szCs w:val="24"/>
        </w:rPr>
        <w:t xml:space="preserve">. Thus, this has raised the concerns of possible missed diagnoses when using damaged sensors. </w:t>
      </w:r>
      <w:r w:rsidR="00D274D7">
        <w:rPr>
          <w:rFonts w:ascii="Times New Roman" w:hAnsi="Times New Roman" w:cs="Times New Roman"/>
          <w:sz w:val="24"/>
          <w:szCs w:val="24"/>
        </w:rPr>
        <w:t xml:space="preserve">Clinics are now dealing with this issue by discarding the plates after a certain times of use. </w:t>
      </w:r>
      <w:r w:rsidR="00130862" w:rsidRPr="00130862">
        <w:rPr>
          <w:rFonts w:ascii="Times New Roman" w:hAnsi="Times New Roman" w:cs="Times New Roman"/>
          <w:sz w:val="24"/>
          <w:szCs w:val="24"/>
        </w:rPr>
        <w:t>Previous study comparing images of PSPs with different used times has suggested that each plate can be used up to 200 times without showing statistically significant changes</w:t>
      </w:r>
      <w:r w:rsidR="00130862" w:rsidRPr="00130862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="00130862">
        <w:rPr>
          <w:rFonts w:ascii="Times New Roman" w:hAnsi="Times New Roman" w:cs="Times New Roman"/>
          <w:sz w:val="24"/>
          <w:szCs w:val="24"/>
        </w:rPr>
        <w:t xml:space="preserve">. </w:t>
      </w:r>
      <w:r w:rsidR="00D274D7">
        <w:rPr>
          <w:rFonts w:ascii="Times New Roman" w:hAnsi="Times New Roman" w:cs="Times New Roman"/>
          <w:sz w:val="24"/>
          <w:szCs w:val="24"/>
        </w:rPr>
        <w:t xml:space="preserve">However, </w:t>
      </w:r>
      <w:r w:rsidR="00130862">
        <w:rPr>
          <w:rFonts w:ascii="Times New Roman" w:hAnsi="Times New Roman" w:cs="Times New Roman"/>
          <w:sz w:val="24"/>
          <w:szCs w:val="24"/>
        </w:rPr>
        <w:t>this</w:t>
      </w:r>
      <w:r w:rsidR="00D274D7">
        <w:rPr>
          <w:rFonts w:ascii="Times New Roman" w:hAnsi="Times New Roman" w:cs="Times New Roman"/>
          <w:sz w:val="24"/>
          <w:szCs w:val="24"/>
        </w:rPr>
        <w:t xml:space="preserve"> decisio</w:t>
      </w:r>
      <w:r w:rsidR="00130862">
        <w:rPr>
          <w:rFonts w:ascii="Times New Roman" w:hAnsi="Times New Roman" w:cs="Times New Roman"/>
          <w:sz w:val="24"/>
          <w:szCs w:val="24"/>
        </w:rPr>
        <w:t>n is</w:t>
      </w:r>
      <w:r w:rsidR="00D274D7">
        <w:rPr>
          <w:rFonts w:ascii="Times New Roman" w:hAnsi="Times New Roman" w:cs="Times New Roman"/>
          <w:sz w:val="24"/>
          <w:szCs w:val="24"/>
        </w:rPr>
        <w:t xml:space="preserve"> made rather arbitrarily</w:t>
      </w:r>
      <w:r w:rsidR="00130862">
        <w:rPr>
          <w:rFonts w:ascii="Times New Roman" w:hAnsi="Times New Roman" w:cs="Times New Roman"/>
          <w:sz w:val="24"/>
          <w:szCs w:val="24"/>
        </w:rPr>
        <w:t xml:space="preserve"> by clinicians in real life. </w:t>
      </w:r>
      <w:r w:rsidR="00D274D7">
        <w:rPr>
          <w:rFonts w:ascii="Times New Roman" w:hAnsi="Times New Roman" w:cs="Times New Roman"/>
          <w:sz w:val="24"/>
          <w:szCs w:val="24"/>
        </w:rPr>
        <w:t xml:space="preserve">Thus, a standard model needs to be established to characterize and quantify the artifacts and </w:t>
      </w:r>
      <w:r w:rsidR="00130862">
        <w:rPr>
          <w:rFonts w:ascii="Times New Roman" w:hAnsi="Times New Roman" w:cs="Times New Roman"/>
          <w:sz w:val="24"/>
          <w:szCs w:val="24"/>
        </w:rPr>
        <w:t xml:space="preserve">to </w:t>
      </w:r>
      <w:r w:rsidR="00D274D7">
        <w:rPr>
          <w:rFonts w:ascii="Times New Roman" w:hAnsi="Times New Roman" w:cs="Times New Roman"/>
          <w:sz w:val="24"/>
          <w:szCs w:val="24"/>
        </w:rPr>
        <w:t>give an accurate prediction as in whether a damaged sensor would impede diagnosis or not</w:t>
      </w:r>
      <w:r w:rsidR="00130862">
        <w:rPr>
          <w:rFonts w:ascii="Times New Roman" w:hAnsi="Times New Roman" w:cs="Times New Roman"/>
          <w:sz w:val="24"/>
          <w:szCs w:val="24"/>
        </w:rPr>
        <w:t xml:space="preserve"> based on its artifact characteristics</w:t>
      </w:r>
      <w:r w:rsidR="00D274D7">
        <w:rPr>
          <w:rFonts w:ascii="Times New Roman" w:hAnsi="Times New Roman" w:cs="Times New Roman"/>
          <w:sz w:val="24"/>
          <w:szCs w:val="24"/>
        </w:rPr>
        <w:t xml:space="preserve">. Clinicians can therefore be informed </w:t>
      </w:r>
      <w:r w:rsidR="00130862">
        <w:rPr>
          <w:rFonts w:ascii="Times New Roman" w:hAnsi="Times New Roman" w:cs="Times New Roman"/>
          <w:sz w:val="24"/>
          <w:szCs w:val="24"/>
        </w:rPr>
        <w:t xml:space="preserve">of when to discard a plate without hurting diagnosis, as a consequence of doing so too late, or wasting money, as a consequence of doing so too early. Previous attempts have been made to </w:t>
      </w:r>
      <w:r w:rsidR="006D0A3D">
        <w:rPr>
          <w:rFonts w:ascii="Times New Roman" w:hAnsi="Times New Roman" w:cs="Times New Roman"/>
          <w:sz w:val="24"/>
          <w:szCs w:val="24"/>
        </w:rPr>
        <w:t xml:space="preserve">categorize these artifacts. In a study done by </w:t>
      </w:r>
      <w:r w:rsidR="006D0A3D" w:rsidRPr="006D0A3D">
        <w:rPr>
          <w:rFonts w:ascii="Times New Roman" w:hAnsi="Times New Roman" w:cs="Times New Roman"/>
          <w:sz w:val="24"/>
          <w:szCs w:val="24"/>
        </w:rPr>
        <w:t>Kalathingal</w:t>
      </w:r>
      <w:r w:rsidR="006D0A3D">
        <w:rPr>
          <w:rFonts w:ascii="Times New Roman" w:hAnsi="Times New Roman" w:cs="Times New Roman"/>
          <w:sz w:val="24"/>
          <w:szCs w:val="24"/>
        </w:rPr>
        <w:t xml:space="preserve"> et al., the authors </w:t>
      </w:r>
      <w:r w:rsidR="006D0A3D">
        <w:rPr>
          <w:rFonts w:ascii="Times New Roman" w:hAnsi="Times New Roman" w:cs="Times New Roman"/>
          <w:sz w:val="24"/>
          <w:szCs w:val="24"/>
        </w:rPr>
        <w:lastRenderedPageBreak/>
        <w:t xml:space="preserve">subjectively rated the damaged plates into five categories </w:t>
      </w:r>
      <w:r w:rsidR="00E5514B">
        <w:rPr>
          <w:rFonts w:ascii="Times New Roman" w:hAnsi="Times New Roman" w:cs="Times New Roman"/>
          <w:sz w:val="24"/>
          <w:szCs w:val="24"/>
        </w:rPr>
        <w:t xml:space="preserve">of severity </w:t>
      </w:r>
      <w:r w:rsidR="006D0A3D">
        <w:rPr>
          <w:rFonts w:ascii="Times New Roman" w:hAnsi="Times New Roman" w:cs="Times New Roman"/>
          <w:sz w:val="24"/>
          <w:szCs w:val="24"/>
        </w:rPr>
        <w:t xml:space="preserve">in order to study the effect of wiping as a means </w:t>
      </w:r>
      <w:r w:rsidR="00E5514B">
        <w:rPr>
          <w:rFonts w:ascii="Times New Roman" w:hAnsi="Times New Roman" w:cs="Times New Roman"/>
          <w:sz w:val="24"/>
          <w:szCs w:val="24"/>
        </w:rPr>
        <w:t xml:space="preserve">to </w:t>
      </w:r>
      <w:r w:rsidR="006D0A3D">
        <w:rPr>
          <w:rFonts w:ascii="Times New Roman" w:hAnsi="Times New Roman" w:cs="Times New Roman"/>
          <w:sz w:val="24"/>
          <w:szCs w:val="24"/>
        </w:rPr>
        <w:t>remove surface contaminations</w:t>
      </w:r>
      <w:r w:rsidR="006D0A3D" w:rsidRPr="006D0A3D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="006D0A3D">
        <w:rPr>
          <w:rFonts w:ascii="Times New Roman" w:hAnsi="Times New Roman" w:cs="Times New Roman"/>
          <w:sz w:val="24"/>
          <w:szCs w:val="24"/>
        </w:rPr>
        <w:t xml:space="preserve">. And </w:t>
      </w:r>
      <w:r w:rsidR="00E5514B">
        <w:rPr>
          <w:rFonts w:ascii="Times New Roman" w:hAnsi="Times New Roman" w:cs="Times New Roman"/>
          <w:sz w:val="24"/>
          <w:szCs w:val="24"/>
        </w:rPr>
        <w:t xml:space="preserve">in a recent paper published by </w:t>
      </w:r>
      <w:r w:rsidR="00E5514B" w:rsidRPr="00E5514B">
        <w:rPr>
          <w:rFonts w:ascii="Times New Roman" w:hAnsi="Times New Roman" w:cs="Times New Roman"/>
          <w:sz w:val="24"/>
          <w:szCs w:val="24"/>
        </w:rPr>
        <w:t>Çalışkan</w:t>
      </w:r>
      <w:r w:rsidR="00E5514B">
        <w:rPr>
          <w:rFonts w:ascii="Times New Roman" w:hAnsi="Times New Roman" w:cs="Times New Roman"/>
          <w:sz w:val="24"/>
          <w:szCs w:val="24"/>
        </w:rPr>
        <w:t xml:space="preserve"> and Sumer, the artifacts were placed into five categories based their appearances: cracking, scratches, peelings of edges, bite-marks and crescent-shaped bending</w:t>
      </w:r>
      <w:r w:rsidR="00E5514B" w:rsidRPr="00E5514B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 w:rsidR="00E5514B">
        <w:rPr>
          <w:rFonts w:ascii="Times New Roman" w:hAnsi="Times New Roman" w:cs="Times New Roman"/>
          <w:sz w:val="24"/>
          <w:szCs w:val="24"/>
        </w:rPr>
        <w:t xml:space="preserve">. </w:t>
      </w:r>
      <w:bookmarkStart w:id="0" w:name="_GoBack"/>
      <w:bookmarkEnd w:id="0"/>
    </w:p>
    <w:sectPr w:rsidR="00DA47B7" w:rsidRPr="00DA4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AE7"/>
    <w:rsid w:val="00130862"/>
    <w:rsid w:val="00280D14"/>
    <w:rsid w:val="002B3E07"/>
    <w:rsid w:val="003F556F"/>
    <w:rsid w:val="006B3027"/>
    <w:rsid w:val="006D0A3D"/>
    <w:rsid w:val="00AC05AA"/>
    <w:rsid w:val="00BF5311"/>
    <w:rsid w:val="00C025A5"/>
    <w:rsid w:val="00C35DA2"/>
    <w:rsid w:val="00D251E5"/>
    <w:rsid w:val="00D274D7"/>
    <w:rsid w:val="00D50AE7"/>
    <w:rsid w:val="00DA47B7"/>
    <w:rsid w:val="00E5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C35DA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C35DA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 UofT</Company>
  <LinksUpToDate>false</LinksUpToDate>
  <CharactersWithSpaces>2646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MedImage7271</dc:creator>
  <cp:keywords/>
  <dc:description/>
  <cp:lastModifiedBy>MedImage7271</cp:lastModifiedBy>
  <cp:revision>4</cp:revision>
  <dcterms:created xsi:type="dcterms:W3CDTF">2018-08-01T14:01:00Z</dcterms:created>
  <dcterms:modified xsi:type="dcterms:W3CDTF">2018-08-01T15:59:00Z</dcterms:modified>
</cp:coreProperties>
</file>