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hepatite é uma doença na qual o fígado se encontra inflamado, ou seja, há uma resposta imunológica acontecendo no órgão. Um fator causador de hepatite é o vírus. Em resumo, a presença de alguns vírus no corpo humano gera infecção hepática, ativando uma resposta do sistema imune (sistema responsável pela proteção do corpo humano) que leva à hepatite.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principais tipos de hepatites virais são as hepatites A, B e C.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hepatite A é causada por um hepatovirus da família </w:t>
      </w:r>
      <w:r w:rsidDel="00000000" w:rsidR="00000000" w:rsidRPr="00000000">
        <w:rPr>
          <w:i w:val="1"/>
          <w:sz w:val="24"/>
          <w:szCs w:val="24"/>
          <w:rtl w:val="0"/>
        </w:rPr>
        <w:t xml:space="preserve">Picornaviridae</w:t>
      </w:r>
      <w:r w:rsidDel="00000000" w:rsidR="00000000" w:rsidRPr="00000000">
        <w:rPr>
          <w:sz w:val="24"/>
          <w:szCs w:val="24"/>
          <w:rtl w:val="0"/>
        </w:rPr>
        <w:t xml:space="preserve">. Essa infecção é transmitida por via fecal-oral, ou seja, pela ingestão de vírus excretados nas fezes de outras pessoas infectadas. Suas infecções são em forma de surtos - ocorrem esporadicamente. Por conta do seu método de infecção, o surgimento mais comum desses surtos se dá pela contaminação de reservatórios de água e comida, atingindo um número maior de pessoas em um curto período de tempo. Essa doença se manifesta de forma aguda, ou seja, possui um rápido desenvolvimento e desfecho. Já existe vacina para hepatite A, e ela é tomada normalmente com 15 meses de idade nos postos de saúde, sendo facilmente evitada.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hepatite B é causada pelo vírus HBV e pode ser transmitido de 3 formas: contato sexual desprotegido, contato com sangue infectado (compartilhamento de seringas e transfusão sanguínea) e transmissão vertical (de mãe para feto). Os danos ao fígado são causados pela resposta imunológica ao vírus invasor, podendo ser uma lesão aguda, ou evoluir para a lesão crônica (estende-se por um maior período de tempo, precisando de mais cuidados). A vacina da hepatite B deve ser aplicada dentro dos primeiros 30 dias de vida do recém-nascido. Outros meios de prevenção são o uso de camisinhas, evitar compartilhar itens perfurocortantes e a realização do pré-natal.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hepatite C é causada por um vírus da família </w:t>
      </w:r>
      <w:r w:rsidDel="00000000" w:rsidR="00000000" w:rsidRPr="00000000">
        <w:rPr>
          <w:i w:val="1"/>
          <w:sz w:val="24"/>
          <w:szCs w:val="24"/>
          <w:rtl w:val="0"/>
        </w:rPr>
        <w:t xml:space="preserve">Flaviridae</w:t>
      </w:r>
      <w:r w:rsidDel="00000000" w:rsidR="00000000" w:rsidRPr="00000000">
        <w:rPr>
          <w:sz w:val="24"/>
          <w:szCs w:val="24"/>
          <w:rtl w:val="0"/>
        </w:rPr>
        <w:t xml:space="preserve"> e sua transmissão ocorre principalmente pelo contato com sangue contaminado. Essa doença também pode progredir para a forma crônica, e podendo causar quadros de cirrose e câncer de fígado. Infelizmente, a vacina para a hepatite C ainda não está disponível. Por isso, a principal forma de prevenção é o cuidado com sangue contaminado, diagnosticando casos de hepatite C e os tratando para evitar futuras transmissões.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relação correta?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 Hepatite A</w:t>
        <w:tab/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)Não possui vacina como modo de prevenção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2- Hepatite B</w:t>
        <w:tab/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)Vacina deve ser tomada até os 30 dias de vida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3- Hepatite C</w:t>
        <w:tab/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)Vacina deve ser tomada até os 14 meses de vida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relação correta?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 Hepatite A</w:t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)Não pode ser transmitida pelo sangue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2- Hepatite B</w:t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)A forma de contaminação mais comum é por contato direto com o sangue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3- Hepatite C</w:t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)Comumente transmitida sexalmente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relação correta?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 Hepatite A</w:t>
        <w:tab/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)Pode ser prevenida com higiene básica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2- Hepatite B</w:t>
        <w:tab/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)Pode ser prevenida com a análise de sangue contaminado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3- Hepatite C</w:t>
        <w:tab/>
        <w:tab/>
        <w:tab/>
        <w:t xml:space="preserve">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)Pode ser prevenida com o uso de camisinhas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afirmação está correta?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hepatite A possui sua transmissão por meio de excretas contaminadas que contaminam os alimentos e a água. Quando ingeridos, contaminam a população e evoluindo para a fase crônica.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hepatite B é considerada uma infecção sexualmente transmissível, mas também pode ser transmitida de mãe para feto durante a gravidez. Apesar disso, essa doença ainda não possui vacinas em uso.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hepatite C é uma doença transmitida pelo contato com o sangue contaminado, o que faz com que o diagnóstico de doentes e seu tratamento evita novas contaminações e riscos.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hepatite é uma inflamação do intestino.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criança de 5 anos é diagnosticada com hepatite. Os pais relatam que o filho participou de uma festa infantil em um sítio e usaram a água de uma fonte natural para fazer suco para eles. Outra informação importante é que outras 4 crianças também deram entrada no pronto socorro com os mesmos sintomas. Qual a possível forma de hepatite que essas crianças possuem?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Hepatite 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Hepatite 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Hepatite C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Hepatite D</w:t>
      </w:r>
    </w:p>
    <w:sectPr>
      <w:pgSz w:h="16834" w:w="11909" w:orient="portrait"/>
      <w:pgMar w:bottom="1440" w:top="1440" w:left="141.73228346456693" w:right="29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