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B075" w14:textId="2B8C943A" w:rsidR="00D36FF2" w:rsidRDefault="00D36FF2" w:rsidP="00DD1142">
      <w:pPr>
        <w:jc w:val="center"/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  <w:t>UC – Sistemas Computacionais e Segurança – Atividade 0</w:t>
      </w:r>
      <w:r w:rsidR="00DD1142"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  <w:t>4</w:t>
      </w:r>
    </w:p>
    <w:p w14:paraId="02B3656C" w14:textId="77777777" w:rsidR="00412C6F" w:rsidRDefault="00412C6F" w:rsidP="00DD1142">
      <w:pPr>
        <w:jc w:val="center"/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</w:pPr>
    </w:p>
    <w:p w14:paraId="00B43456" w14:textId="02819F23" w:rsidR="00DD1142" w:rsidRPr="00DD1142" w:rsidRDefault="00DD1142" w:rsidP="00DD1142">
      <w:pPr>
        <w:ind w:left="1416"/>
        <w:jc w:val="center"/>
        <w:rPr>
          <w:rFonts w:ascii="Verdana" w:hAnsi="Verdana"/>
          <w:noProof/>
        </w:rPr>
      </w:pPr>
      <w:r w:rsidRPr="00DD1142">
        <w:rPr>
          <w:rFonts w:ascii="Verdana" w:hAnsi="Verdana"/>
          <w:noProof/>
        </w:rPr>
        <w:t>Exemplos históricos de criptografia:</w:t>
      </w:r>
    </w:p>
    <w:p w14:paraId="1C4872C7" w14:textId="188F85ED" w:rsidR="00DD1142" w:rsidRDefault="00DD1142" w:rsidP="00DD1142">
      <w:pPr>
        <w:ind w:left="1416"/>
        <w:jc w:val="center"/>
        <w:rPr>
          <w:rFonts w:ascii="Verdana" w:hAnsi="Verdana"/>
          <w:noProof/>
        </w:rPr>
      </w:pPr>
      <w:r w:rsidRPr="00FF0EE1">
        <w:rPr>
          <w:rFonts w:ascii="Verdana" w:hAnsi="Verdana"/>
          <w:noProof/>
          <w:highlight w:val="yellow"/>
        </w:rPr>
        <w:t>Códigos de substituição no Império Romano</w:t>
      </w:r>
      <w:r w:rsidRPr="00DD1142">
        <w:rPr>
          <w:rFonts w:ascii="Verdana" w:hAnsi="Verdana"/>
          <w:noProof/>
        </w:rPr>
        <w:t>: os romanos empregavam não apenas o famoso Cifra de César, mas também códigos de substituição mais complexos. Eles substituíam letras por símbolos ou outros caracteres em arquivos secretos.</w:t>
      </w:r>
    </w:p>
    <w:p w14:paraId="1E914B7B" w14:textId="77777777" w:rsidR="00DD1142" w:rsidRDefault="00DD1142" w:rsidP="00DD1142">
      <w:pPr>
        <w:ind w:left="1416"/>
        <w:jc w:val="center"/>
        <w:rPr>
          <w:rFonts w:ascii="Verdana" w:hAnsi="Verdana"/>
          <w:noProof/>
        </w:rPr>
      </w:pPr>
    </w:p>
    <w:p w14:paraId="4E291055" w14:textId="268CCC2D" w:rsidR="00DD1142" w:rsidRPr="00DD1142" w:rsidRDefault="00DD1142" w:rsidP="00DD1142">
      <w:pPr>
        <w:ind w:left="1416"/>
        <w:jc w:val="center"/>
        <w:rPr>
          <w:rFonts w:ascii="Verdana" w:hAnsi="Verdana"/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1C5D1595" wp14:editId="32D81A98">
                <wp:extent cx="304800" cy="304800"/>
                <wp:effectExtent l="0" t="0" r="0" b="0"/>
                <wp:docPr id="1" name="Retângulo 1" descr="Cifra de César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60A824" id="Retângulo 1" o:spid="_x0000_s1026" alt="Cifra de César – Wikipédia, a enciclopédia liv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0AC1197" wp14:editId="40EED5B4">
                <wp:extent cx="304800" cy="304800"/>
                <wp:effectExtent l="0" t="0" r="0" b="0"/>
                <wp:docPr id="7" name="Retângulo 7" descr="Cifra de César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3FB69" id="Retângulo 7" o:spid="_x0000_s1026" alt="Cifra de César – Wikipédia, a enciclopédia liv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9B4F100" wp14:editId="102BED1C">
                <wp:extent cx="304800" cy="304800"/>
                <wp:effectExtent l="0" t="0" r="0" b="0"/>
                <wp:docPr id="8" name="Retângulo 8" descr="Cifra de César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01F1E" id="Retângulo 8" o:spid="_x0000_s1026" alt="Cifra de César – Wikipédia, a enciclopédia liv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953A86F" wp14:editId="350F49BE">
            <wp:extent cx="3295650" cy="1390650"/>
            <wp:effectExtent l="0" t="0" r="0" b="0"/>
            <wp:docPr id="9" name="Imagem 9" descr="Cifra de César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fra de César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043A" w14:textId="77777777" w:rsidR="00DD1142" w:rsidRPr="00DD1142" w:rsidRDefault="00DD1142" w:rsidP="00DD1142">
      <w:pPr>
        <w:ind w:left="1416"/>
        <w:jc w:val="center"/>
        <w:rPr>
          <w:rFonts w:ascii="Verdana" w:hAnsi="Verdana"/>
          <w:noProof/>
        </w:rPr>
      </w:pPr>
    </w:p>
    <w:p w14:paraId="0B76F270" w14:textId="41C2AB73" w:rsidR="00DD1142" w:rsidRDefault="00DD1142" w:rsidP="00DD1142">
      <w:pPr>
        <w:ind w:left="1416"/>
        <w:jc w:val="center"/>
        <w:rPr>
          <w:rFonts w:ascii="Verdana" w:hAnsi="Verdana"/>
          <w:noProof/>
        </w:rPr>
      </w:pPr>
      <w:r w:rsidRPr="00FF0EE1">
        <w:rPr>
          <w:rFonts w:ascii="Verdana" w:hAnsi="Verdana"/>
          <w:noProof/>
          <w:highlight w:val="yellow"/>
        </w:rPr>
        <w:t>Cifra de Playfair</w:t>
      </w:r>
      <w:r w:rsidRPr="00DD1142">
        <w:rPr>
          <w:rFonts w:ascii="Verdana" w:hAnsi="Verdana"/>
          <w:noProof/>
        </w:rPr>
        <w:t xml:space="preserve"> : criada por Charles Wheatstone, mas promovida por Lord Playfair. Foi usada pelos militares britânicos durante a Guerra da Crimeia e a Primeira Guerra Mundial, os pares de letras eram cifrados em letras ao invés de letras individuais, tornando a quebra do código mais complexa.</w:t>
      </w:r>
    </w:p>
    <w:p w14:paraId="7AFF95B2" w14:textId="77777777" w:rsidR="00DD1142" w:rsidRDefault="00DD1142" w:rsidP="00DD1142">
      <w:pPr>
        <w:ind w:left="1416"/>
        <w:jc w:val="center"/>
        <w:rPr>
          <w:rFonts w:ascii="Verdana" w:hAnsi="Verdana"/>
          <w:noProof/>
        </w:rPr>
      </w:pPr>
    </w:p>
    <w:p w14:paraId="4AD24F23" w14:textId="091B9229" w:rsidR="00DD1142" w:rsidRPr="00DD1142" w:rsidRDefault="00DD1142" w:rsidP="00DD1142">
      <w:pPr>
        <w:ind w:left="1416"/>
        <w:jc w:val="center"/>
        <w:rPr>
          <w:rFonts w:ascii="Verdana" w:hAnsi="Verdana"/>
          <w:noProof/>
        </w:rPr>
      </w:pPr>
      <w:r>
        <w:rPr>
          <w:noProof/>
        </w:rPr>
        <w:drawing>
          <wp:inline distT="0" distB="0" distL="0" distR="0" wp14:anchorId="23571CCD" wp14:editId="118A7E4A">
            <wp:extent cx="2095500" cy="1676400"/>
            <wp:effectExtent l="0" t="0" r="0" b="0"/>
            <wp:docPr id="10" name="Imagem 10" descr="Cifra Playfair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fra Playfair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F67D9" w14:textId="77777777" w:rsidR="00DD1142" w:rsidRPr="00DD1142" w:rsidRDefault="00DD1142" w:rsidP="00DD1142">
      <w:pPr>
        <w:ind w:left="1416"/>
        <w:jc w:val="center"/>
        <w:rPr>
          <w:rFonts w:ascii="Verdana" w:hAnsi="Verdana"/>
          <w:noProof/>
        </w:rPr>
      </w:pPr>
    </w:p>
    <w:p w14:paraId="4334A2BB" w14:textId="77777777" w:rsidR="00FF0EE1" w:rsidRDefault="00FF0EE1" w:rsidP="00DD1142">
      <w:pPr>
        <w:ind w:left="1416"/>
        <w:jc w:val="center"/>
        <w:rPr>
          <w:rFonts w:ascii="Verdana" w:hAnsi="Verdana"/>
          <w:noProof/>
        </w:rPr>
      </w:pPr>
    </w:p>
    <w:p w14:paraId="07CB7573" w14:textId="77777777" w:rsidR="00FF0EE1" w:rsidRDefault="00FF0EE1" w:rsidP="00DD1142">
      <w:pPr>
        <w:ind w:left="1416"/>
        <w:jc w:val="center"/>
        <w:rPr>
          <w:rFonts w:ascii="Verdana" w:hAnsi="Verdana"/>
          <w:noProof/>
        </w:rPr>
      </w:pPr>
    </w:p>
    <w:p w14:paraId="0795A803" w14:textId="77777777" w:rsidR="00FF0EE1" w:rsidRDefault="00FF0EE1" w:rsidP="00DD1142">
      <w:pPr>
        <w:ind w:left="1416"/>
        <w:jc w:val="center"/>
        <w:rPr>
          <w:rFonts w:ascii="Verdana" w:hAnsi="Verdana"/>
          <w:noProof/>
        </w:rPr>
      </w:pPr>
    </w:p>
    <w:p w14:paraId="2A16995F" w14:textId="77777777" w:rsidR="00FF0EE1" w:rsidRDefault="00FF0EE1" w:rsidP="00DD1142">
      <w:pPr>
        <w:ind w:left="1416"/>
        <w:jc w:val="center"/>
        <w:rPr>
          <w:rFonts w:ascii="Verdana" w:hAnsi="Verdana"/>
          <w:noProof/>
        </w:rPr>
      </w:pPr>
    </w:p>
    <w:p w14:paraId="646381FC" w14:textId="77777777" w:rsidR="00FF0EE1" w:rsidRDefault="00FF0EE1" w:rsidP="00DD1142">
      <w:pPr>
        <w:ind w:left="1416"/>
        <w:jc w:val="center"/>
        <w:rPr>
          <w:rFonts w:ascii="Verdana" w:hAnsi="Verdana"/>
          <w:noProof/>
        </w:rPr>
      </w:pPr>
    </w:p>
    <w:p w14:paraId="347FD805" w14:textId="4E77C8E9" w:rsidR="00DD1142" w:rsidRDefault="00DD1142" w:rsidP="00DD1142">
      <w:pPr>
        <w:ind w:left="1416"/>
        <w:jc w:val="center"/>
        <w:rPr>
          <w:rFonts w:ascii="Verdana" w:hAnsi="Verdana"/>
          <w:noProof/>
        </w:rPr>
      </w:pPr>
      <w:r w:rsidRPr="00DD1142">
        <w:rPr>
          <w:rFonts w:ascii="Verdana" w:hAnsi="Verdana"/>
          <w:noProof/>
        </w:rPr>
        <w:lastRenderedPageBreak/>
        <w:t>Algoritmos de Criptografia Chave Simétrica:</w:t>
      </w:r>
    </w:p>
    <w:p w14:paraId="0CFDE160" w14:textId="77777777" w:rsidR="00DD1142" w:rsidRDefault="00DD1142" w:rsidP="00DD1142">
      <w:pPr>
        <w:ind w:left="1416"/>
        <w:jc w:val="center"/>
        <w:rPr>
          <w:rFonts w:ascii="Verdana" w:hAnsi="Verdana"/>
          <w:noProof/>
        </w:rPr>
      </w:pPr>
    </w:p>
    <w:p w14:paraId="79C1FFB6" w14:textId="2422266B" w:rsidR="00DD1142" w:rsidRPr="00DD1142" w:rsidRDefault="00DD1142" w:rsidP="00DD1142">
      <w:pPr>
        <w:ind w:left="1416"/>
        <w:jc w:val="center"/>
        <w:rPr>
          <w:rFonts w:ascii="Verdana" w:hAnsi="Verdana"/>
          <w:noProof/>
        </w:rPr>
      </w:pPr>
      <w:r>
        <w:rPr>
          <w:noProof/>
        </w:rPr>
        <w:drawing>
          <wp:inline distT="0" distB="0" distL="0" distR="0" wp14:anchorId="36630C7A" wp14:editId="2A5D5C1B">
            <wp:extent cx="3530600" cy="1513205"/>
            <wp:effectExtent l="0" t="0" r="0" b="0"/>
            <wp:docPr id="11" name="Imagem 11" descr="Algoritmo de chave simétrica- O que é, para que serve e como funciona? -  DicionarioTec, o dicionário da tecnologia da inform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goritmo de chave simétrica- O que é, para que serve e como funciona? -  DicionarioTec, o dicionário da tecnologia da informaçã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1481" w14:textId="77777777" w:rsidR="00DD1142" w:rsidRPr="00DD1142" w:rsidRDefault="00DD1142" w:rsidP="00DD1142">
      <w:pPr>
        <w:ind w:left="1416"/>
        <w:jc w:val="center"/>
        <w:rPr>
          <w:rFonts w:ascii="Verdana" w:hAnsi="Verdana"/>
          <w:noProof/>
        </w:rPr>
      </w:pPr>
    </w:p>
    <w:p w14:paraId="371266CA" w14:textId="612F2AB8" w:rsidR="00DD1142" w:rsidRDefault="00DD1142" w:rsidP="00DD1142">
      <w:pPr>
        <w:ind w:left="1416"/>
        <w:jc w:val="center"/>
        <w:rPr>
          <w:rFonts w:ascii="Verdana" w:hAnsi="Verdana"/>
          <w:noProof/>
        </w:rPr>
      </w:pPr>
      <w:r w:rsidRPr="00FF0EE1">
        <w:rPr>
          <w:rFonts w:ascii="Verdana" w:hAnsi="Verdana"/>
          <w:noProof/>
          <w:highlight w:val="yellow"/>
        </w:rPr>
        <w:t>RC4</w:t>
      </w:r>
      <w:r w:rsidRPr="00DD1142">
        <w:rPr>
          <w:rFonts w:ascii="Verdana" w:hAnsi="Verdana"/>
          <w:noProof/>
        </w:rPr>
        <w:t xml:space="preserve"> : Um algoritmo de criptografia de fluxo que era amplamente utilizado em protocolos como SSL, TLS, WEP e outros. Foi considerado inseguro para algumas aplicações em sistemas modernos, mas ainda é usado em sistemas legados</w:t>
      </w:r>
      <w:r w:rsidR="006C6FB6">
        <w:rPr>
          <w:rFonts w:ascii="Verdana" w:hAnsi="Verdana"/>
          <w:noProof/>
        </w:rPr>
        <w:t>:</w:t>
      </w:r>
    </w:p>
    <w:p w14:paraId="71524570" w14:textId="77777777" w:rsidR="006C6FB6" w:rsidRDefault="006C6FB6" w:rsidP="00DD1142">
      <w:pPr>
        <w:ind w:left="1416"/>
        <w:jc w:val="center"/>
        <w:rPr>
          <w:rFonts w:ascii="Verdana" w:hAnsi="Verdana"/>
          <w:noProof/>
        </w:rPr>
      </w:pPr>
    </w:p>
    <w:p w14:paraId="119BB89E" w14:textId="7AA69A5F" w:rsidR="006C6FB6" w:rsidRPr="00DD1142" w:rsidRDefault="006C6FB6" w:rsidP="00DD1142">
      <w:pPr>
        <w:ind w:left="1416"/>
        <w:jc w:val="center"/>
        <w:rPr>
          <w:rFonts w:ascii="Verdana" w:hAnsi="Verdana"/>
          <w:noProof/>
        </w:rPr>
      </w:pPr>
      <w:r>
        <w:rPr>
          <w:noProof/>
        </w:rPr>
        <w:drawing>
          <wp:inline distT="0" distB="0" distL="0" distR="0" wp14:anchorId="3819DE4B" wp14:editId="6ED84A48">
            <wp:extent cx="2857500" cy="1365250"/>
            <wp:effectExtent l="0" t="0" r="0" b="6350"/>
            <wp:docPr id="12" name="Imagem 12" descr="RC4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C4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29A0" w14:textId="77777777" w:rsidR="00DD1142" w:rsidRPr="00DD1142" w:rsidRDefault="00DD1142" w:rsidP="00DD1142">
      <w:pPr>
        <w:ind w:left="1416"/>
        <w:jc w:val="center"/>
        <w:rPr>
          <w:rFonts w:ascii="Verdana" w:hAnsi="Verdana"/>
          <w:noProof/>
        </w:rPr>
      </w:pPr>
    </w:p>
    <w:p w14:paraId="4C8FBB96" w14:textId="5983926F" w:rsidR="00DD1142" w:rsidRDefault="00DD1142" w:rsidP="00DD1142">
      <w:pPr>
        <w:ind w:left="1416"/>
        <w:jc w:val="center"/>
        <w:rPr>
          <w:rFonts w:ascii="Verdana" w:hAnsi="Verdana"/>
          <w:noProof/>
        </w:rPr>
      </w:pPr>
      <w:r w:rsidRPr="00FF0EE1">
        <w:rPr>
          <w:rFonts w:ascii="Verdana" w:hAnsi="Verdana"/>
          <w:noProof/>
          <w:highlight w:val="yellow"/>
        </w:rPr>
        <w:t>Camellia</w:t>
      </w:r>
      <w:r w:rsidRPr="00DD1142">
        <w:rPr>
          <w:rFonts w:ascii="Verdana" w:hAnsi="Verdana"/>
          <w:noProof/>
        </w:rPr>
        <w:t>: Um algoritmo de criptografia de blocos simétrico de alta segurança, projetado para competir com o AES. É usado em redes de telecomunicações e em sistemas de segurança, especialmente na Ásia</w:t>
      </w:r>
      <w:r w:rsidR="006C6FB6">
        <w:rPr>
          <w:rFonts w:ascii="Verdana" w:hAnsi="Verdana"/>
          <w:noProof/>
        </w:rPr>
        <w:t>:</w:t>
      </w:r>
    </w:p>
    <w:p w14:paraId="3156A7C1" w14:textId="77777777" w:rsidR="006C6FB6" w:rsidRDefault="006C6FB6" w:rsidP="00DD1142">
      <w:pPr>
        <w:ind w:left="1416"/>
        <w:jc w:val="center"/>
        <w:rPr>
          <w:rFonts w:ascii="Verdana" w:hAnsi="Verdana"/>
          <w:noProof/>
        </w:rPr>
      </w:pPr>
    </w:p>
    <w:p w14:paraId="7A9CE192" w14:textId="6F7354E1" w:rsidR="006C6FB6" w:rsidRPr="00DD1142" w:rsidRDefault="006C6FB6" w:rsidP="00DD1142">
      <w:pPr>
        <w:ind w:left="1416"/>
        <w:jc w:val="center"/>
        <w:rPr>
          <w:rFonts w:ascii="Verdana" w:hAnsi="Verdana"/>
          <w:noProof/>
        </w:rPr>
      </w:pPr>
      <w:r>
        <w:rPr>
          <w:noProof/>
        </w:rPr>
        <w:drawing>
          <wp:inline distT="0" distB="0" distL="0" distR="0" wp14:anchorId="0863AFCB" wp14:editId="0350701D">
            <wp:extent cx="3122295" cy="1744070"/>
            <wp:effectExtent l="0" t="0" r="1905" b="8890"/>
            <wp:docPr id="13" name="Imagem 13" descr="CAMELLIA – Mundo Tecnoló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AMELLIA – Mundo Tecnológic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756" cy="175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48E0" w14:textId="77777777" w:rsidR="00DD1142" w:rsidRPr="00DD1142" w:rsidRDefault="00DD1142" w:rsidP="00DD1142">
      <w:pPr>
        <w:ind w:left="1416"/>
        <w:jc w:val="center"/>
        <w:rPr>
          <w:rFonts w:ascii="Verdana" w:hAnsi="Verdana"/>
          <w:noProof/>
        </w:rPr>
      </w:pPr>
    </w:p>
    <w:p w14:paraId="75249BFA" w14:textId="77777777" w:rsidR="00DD1142" w:rsidRDefault="00DD1142" w:rsidP="00DD1142">
      <w:pPr>
        <w:ind w:left="1416"/>
        <w:jc w:val="center"/>
        <w:rPr>
          <w:rFonts w:ascii="Verdana" w:hAnsi="Verdana"/>
          <w:noProof/>
        </w:rPr>
      </w:pPr>
      <w:r w:rsidRPr="00FF0EE1">
        <w:rPr>
          <w:rFonts w:ascii="Verdana" w:hAnsi="Verdana"/>
          <w:noProof/>
          <w:highlight w:val="yellow"/>
        </w:rPr>
        <w:t>Algoritmos de Criptografia com Chaves Assimétricas:</w:t>
      </w:r>
    </w:p>
    <w:p w14:paraId="6DA10B88" w14:textId="5687B367" w:rsidR="006C6FB6" w:rsidRDefault="006C6FB6" w:rsidP="00DD1142">
      <w:pPr>
        <w:ind w:left="1416"/>
        <w:jc w:val="center"/>
        <w:rPr>
          <w:rFonts w:ascii="Verdana" w:hAnsi="Verdana"/>
          <w:noProof/>
        </w:rPr>
      </w:pPr>
      <w:r>
        <w:rPr>
          <w:rFonts w:ascii="Verdana" w:hAnsi="Verdana"/>
          <w:noProof/>
        </w:rPr>
        <w:lastRenderedPageBreak/>
        <w:t>existe</w:t>
      </w:r>
      <w:r w:rsidRPr="006C6FB6">
        <w:rPr>
          <w:rFonts w:ascii="Verdana" w:hAnsi="Verdana"/>
          <w:noProof/>
        </w:rPr>
        <w:t>m duas chaves, uma pública onde qualquer individuo pode criptografar (chave pública), e outra chave apenas o receptor possui para decriptar a mensagem (chave privada). Percebe-se que esse processo se torna mais seguro e eficaz, resolvendo assim o problema de ter uma mesma chave para as duas pontas da comunicação criptografada.</w:t>
      </w:r>
    </w:p>
    <w:p w14:paraId="57B9F98C" w14:textId="77777777" w:rsidR="006C6FB6" w:rsidRDefault="006C6FB6" w:rsidP="00DD1142">
      <w:pPr>
        <w:ind w:left="1416"/>
        <w:jc w:val="center"/>
        <w:rPr>
          <w:rFonts w:ascii="Verdana" w:hAnsi="Verdana"/>
          <w:noProof/>
        </w:rPr>
      </w:pPr>
    </w:p>
    <w:p w14:paraId="72D13208" w14:textId="65A9DECE" w:rsidR="006C6FB6" w:rsidRPr="00DD1142" w:rsidRDefault="006C6FB6" w:rsidP="00DD1142">
      <w:pPr>
        <w:ind w:left="1416"/>
        <w:jc w:val="center"/>
        <w:rPr>
          <w:rFonts w:ascii="Verdana" w:hAnsi="Verdana"/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12E172D2" wp14:editId="3EFEE209">
                <wp:extent cx="304800" cy="304800"/>
                <wp:effectExtent l="0" t="0" r="0" b="0"/>
                <wp:docPr id="14" name="Retângulo 14" descr="chaves simétrica e assimétri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848AC0" id="Retângulo 14" o:spid="_x0000_s1026" alt="chaves simétrica e assimétric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C6FB6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ED6AF63" wp14:editId="7C171D6C">
                <wp:extent cx="304800" cy="304800"/>
                <wp:effectExtent l="0" t="0" r="0" b="0"/>
                <wp:docPr id="15" name="Retângulo 15" descr="chaves simétrica e assimétri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7ABD5E" id="Retângulo 15" o:spid="_x0000_s1026" alt="chaves simétrica e assimétric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C6FB6">
        <w:t xml:space="preserve"> </w:t>
      </w:r>
      <w:r>
        <w:rPr>
          <w:noProof/>
        </w:rPr>
        <w:drawing>
          <wp:inline distT="0" distB="0" distL="0" distR="0" wp14:anchorId="1A1CEEF5" wp14:editId="7407ADF7">
            <wp:extent cx="3048000" cy="1498600"/>
            <wp:effectExtent l="0" t="0" r="0" b="6350"/>
            <wp:docPr id="16" name="Imagem 16" descr="Criptografia simétrica e assimétrica : saiba a diferença - Luan Olive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riptografia simétrica e assimétrica : saiba a diferença - Luan Oliveir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C786" w14:textId="77777777" w:rsidR="00DD1142" w:rsidRPr="00DD1142" w:rsidRDefault="00DD1142" w:rsidP="00DD1142">
      <w:pPr>
        <w:ind w:left="1416"/>
        <w:jc w:val="center"/>
        <w:rPr>
          <w:rFonts w:ascii="Verdana" w:hAnsi="Verdana"/>
          <w:noProof/>
        </w:rPr>
      </w:pPr>
    </w:p>
    <w:p w14:paraId="1F732358" w14:textId="77777777" w:rsidR="00DD1142" w:rsidRDefault="00DD1142" w:rsidP="00DD1142">
      <w:pPr>
        <w:ind w:left="1416"/>
        <w:jc w:val="center"/>
        <w:rPr>
          <w:rFonts w:ascii="Verdana" w:hAnsi="Verdana"/>
          <w:noProof/>
        </w:rPr>
      </w:pPr>
      <w:r w:rsidRPr="00FF0EE1">
        <w:rPr>
          <w:rFonts w:ascii="Verdana" w:hAnsi="Verdana"/>
          <w:noProof/>
          <w:highlight w:val="yellow"/>
        </w:rPr>
        <w:t>Paillier</w:t>
      </w:r>
      <w:r w:rsidRPr="00DD1142">
        <w:rPr>
          <w:rFonts w:ascii="Verdana" w:hAnsi="Verdana"/>
          <w:noProof/>
        </w:rPr>
        <w:t>: Um algoritmo de criptografia homomórfica que permite operações matemáticas sobre dados criptografados, amplamente utilizado em pesquisa sobre privacidade de dados e computação segura.</w:t>
      </w:r>
    </w:p>
    <w:p w14:paraId="63B3CE2B" w14:textId="77777777" w:rsidR="00FF0EE1" w:rsidRDefault="00FF0EE1" w:rsidP="00DD1142">
      <w:pPr>
        <w:ind w:left="1416"/>
        <w:jc w:val="center"/>
        <w:rPr>
          <w:rFonts w:ascii="Verdana" w:hAnsi="Verdana"/>
          <w:noProof/>
        </w:rPr>
      </w:pPr>
    </w:p>
    <w:p w14:paraId="0C4E0673" w14:textId="6B8A7FB6" w:rsidR="00FF0EE1" w:rsidRPr="00DD1142" w:rsidRDefault="00FF0EE1" w:rsidP="00DD1142">
      <w:pPr>
        <w:ind w:left="1416"/>
        <w:jc w:val="center"/>
        <w:rPr>
          <w:rFonts w:ascii="Verdana" w:hAnsi="Verdana"/>
          <w:noProof/>
        </w:rPr>
      </w:pPr>
      <w:r>
        <w:rPr>
          <w:noProof/>
        </w:rPr>
        <w:drawing>
          <wp:inline distT="0" distB="0" distL="0" distR="0" wp14:anchorId="1890C583" wp14:editId="58270227">
            <wp:extent cx="2857500" cy="1600200"/>
            <wp:effectExtent l="0" t="0" r="0" b="0"/>
            <wp:docPr id="17" name="Imagem 17" descr="What Is Homomorphic Encryption? - Chain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hat Is Homomorphic Encryption? - Chainlin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F9B45" w14:textId="77777777" w:rsidR="00DD1142" w:rsidRPr="00DD1142" w:rsidRDefault="00DD1142" w:rsidP="00DD1142">
      <w:pPr>
        <w:ind w:left="1416"/>
        <w:jc w:val="center"/>
        <w:rPr>
          <w:rFonts w:ascii="Verdana" w:hAnsi="Verdana"/>
          <w:noProof/>
        </w:rPr>
      </w:pPr>
    </w:p>
    <w:p w14:paraId="1A9477AA" w14:textId="77777777" w:rsidR="00DD1142" w:rsidRPr="00DD1142" w:rsidRDefault="00DD1142" w:rsidP="00DD1142">
      <w:pPr>
        <w:ind w:left="1416"/>
        <w:jc w:val="center"/>
        <w:rPr>
          <w:rFonts w:ascii="Verdana" w:hAnsi="Verdana"/>
          <w:noProof/>
        </w:rPr>
      </w:pPr>
      <w:r w:rsidRPr="00FF0EE1">
        <w:rPr>
          <w:rFonts w:ascii="Verdana" w:hAnsi="Verdana"/>
          <w:noProof/>
          <w:highlight w:val="yellow"/>
        </w:rPr>
        <w:t>NTRU</w:t>
      </w:r>
      <w:r w:rsidRPr="00DD1142">
        <w:rPr>
          <w:rFonts w:ascii="Verdana" w:hAnsi="Verdana"/>
          <w:noProof/>
        </w:rPr>
        <w:t xml:space="preserve"> (N-th Degree Truncated Polynomial Ring): Um algoritmo assimétrico baseado em reticulados, usado principalmente em cenários que exigem resistência a ataques quânticos,</w:t>
      </w:r>
    </w:p>
    <w:p w14:paraId="5560170A" w14:textId="5C474E90" w:rsidR="00970CF8" w:rsidRDefault="00DD1142" w:rsidP="00DD1142">
      <w:pPr>
        <w:ind w:left="1416"/>
        <w:jc w:val="center"/>
        <w:rPr>
          <w:rFonts w:ascii="Verdana" w:hAnsi="Verdana"/>
          <w:noProof/>
        </w:rPr>
      </w:pPr>
      <w:r w:rsidRPr="00DD1142">
        <w:rPr>
          <w:rFonts w:ascii="Verdana" w:hAnsi="Verdana"/>
          <w:noProof/>
        </w:rPr>
        <w:t>sendo uma alternativa promissora para a era da computação quântica.</w:t>
      </w:r>
    </w:p>
    <w:p w14:paraId="638A7773" w14:textId="77777777" w:rsidR="00FF0EE1" w:rsidRDefault="00FF0EE1" w:rsidP="00DD1142">
      <w:pPr>
        <w:ind w:left="1416"/>
        <w:jc w:val="center"/>
        <w:rPr>
          <w:rFonts w:ascii="Verdana" w:hAnsi="Verdana"/>
          <w:noProof/>
        </w:rPr>
      </w:pPr>
    </w:p>
    <w:p w14:paraId="1C209141" w14:textId="6786B6F0" w:rsidR="00FF0EE1" w:rsidRPr="006C6FB6" w:rsidRDefault="00FF0EE1" w:rsidP="00DD1142">
      <w:pPr>
        <w:ind w:left="1416"/>
        <w:jc w:val="center"/>
        <w:rPr>
          <w:rFonts w:ascii="Verdana" w:hAnsi="Verdana"/>
          <w:noProof/>
        </w:rPr>
      </w:pPr>
      <w:r>
        <w:rPr>
          <w:noProof/>
        </w:rPr>
        <w:lastRenderedPageBreak/>
        <w:drawing>
          <wp:inline distT="0" distB="0" distL="0" distR="0" wp14:anchorId="2FDADB28" wp14:editId="2DAD2C3C">
            <wp:extent cx="1820545" cy="2514600"/>
            <wp:effectExtent l="0" t="0" r="8255" b="0"/>
            <wp:docPr id="18" name="Imagem 18" descr="The Essence of NTRU: Key Generation, Encryption, Decryption | by Vihren  Stoev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he Essence of NTRU: Key Generation, Encryption, Decryption | by Vihren  Stoev | Medi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EE1" w:rsidRPr="006C6FB6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4E39C" w14:textId="77777777" w:rsidR="0079509D" w:rsidRDefault="0079509D" w:rsidP="00E059CC">
      <w:pPr>
        <w:spacing w:after="0" w:line="240" w:lineRule="auto"/>
      </w:pPr>
      <w:r>
        <w:separator/>
      </w:r>
    </w:p>
  </w:endnote>
  <w:endnote w:type="continuationSeparator" w:id="0">
    <w:p w14:paraId="13A64206" w14:textId="77777777" w:rsidR="0079509D" w:rsidRDefault="0079509D" w:rsidP="00E0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6803"/>
      <w:gridCol w:w="1701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320462842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E059CC" w14:paraId="6CB49BF5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5B60C7DB" w14:textId="30AAE686" w:rsidR="00E059CC" w:rsidRDefault="00E059C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2ADFF487" w14:textId="67CFF9B1" w:rsidR="00E059CC" w:rsidRDefault="00E059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5C78DB4C" w14:textId="77777777" w:rsidR="00E059CC" w:rsidRDefault="00E059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9F233" w14:textId="77777777" w:rsidR="0079509D" w:rsidRDefault="0079509D" w:rsidP="00E059CC">
      <w:pPr>
        <w:spacing w:after="0" w:line="240" w:lineRule="auto"/>
      </w:pPr>
      <w:r>
        <w:separator/>
      </w:r>
    </w:p>
  </w:footnote>
  <w:footnote w:type="continuationSeparator" w:id="0">
    <w:p w14:paraId="693FD0FB" w14:textId="77777777" w:rsidR="0079509D" w:rsidRDefault="0079509D" w:rsidP="00E0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7281"/>
    <w:multiLevelType w:val="multilevel"/>
    <w:tmpl w:val="05C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C23B3"/>
    <w:multiLevelType w:val="multilevel"/>
    <w:tmpl w:val="7D58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00E22"/>
    <w:multiLevelType w:val="multilevel"/>
    <w:tmpl w:val="C38A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236A9"/>
    <w:multiLevelType w:val="hybridMultilevel"/>
    <w:tmpl w:val="193ED4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74EC5"/>
    <w:multiLevelType w:val="multilevel"/>
    <w:tmpl w:val="5B56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10247"/>
    <w:multiLevelType w:val="hybridMultilevel"/>
    <w:tmpl w:val="FDE6E5BA"/>
    <w:lvl w:ilvl="0" w:tplc="0416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132FD"/>
    <w:multiLevelType w:val="multilevel"/>
    <w:tmpl w:val="9086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396169">
    <w:abstractNumId w:val="6"/>
  </w:num>
  <w:num w:numId="2" w16cid:durableId="875970708">
    <w:abstractNumId w:val="0"/>
  </w:num>
  <w:num w:numId="3" w16cid:durableId="695425823">
    <w:abstractNumId w:val="4"/>
  </w:num>
  <w:num w:numId="4" w16cid:durableId="2128617092">
    <w:abstractNumId w:val="2"/>
  </w:num>
  <w:num w:numId="5" w16cid:durableId="1649631296">
    <w:abstractNumId w:val="1"/>
  </w:num>
  <w:num w:numId="6" w16cid:durableId="310644156">
    <w:abstractNumId w:val="3"/>
  </w:num>
  <w:num w:numId="7" w16cid:durableId="626468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18"/>
    <w:rsid w:val="0006196A"/>
    <w:rsid w:val="000653D0"/>
    <w:rsid w:val="000730C6"/>
    <w:rsid w:val="00133D19"/>
    <w:rsid w:val="001D5B77"/>
    <w:rsid w:val="00234809"/>
    <w:rsid w:val="0025608B"/>
    <w:rsid w:val="00263B36"/>
    <w:rsid w:val="00266DE4"/>
    <w:rsid w:val="002E7AC6"/>
    <w:rsid w:val="003152AC"/>
    <w:rsid w:val="003811F8"/>
    <w:rsid w:val="00384860"/>
    <w:rsid w:val="003D0140"/>
    <w:rsid w:val="003E744B"/>
    <w:rsid w:val="003F41C0"/>
    <w:rsid w:val="00400015"/>
    <w:rsid w:val="00410B18"/>
    <w:rsid w:val="00412C6F"/>
    <w:rsid w:val="004704A1"/>
    <w:rsid w:val="0048772A"/>
    <w:rsid w:val="004902AF"/>
    <w:rsid w:val="004936F8"/>
    <w:rsid w:val="004E27E7"/>
    <w:rsid w:val="00564BD2"/>
    <w:rsid w:val="005A4FEA"/>
    <w:rsid w:val="005A7E95"/>
    <w:rsid w:val="005B7031"/>
    <w:rsid w:val="005E16A8"/>
    <w:rsid w:val="00627708"/>
    <w:rsid w:val="006C6FB6"/>
    <w:rsid w:val="006D7C54"/>
    <w:rsid w:val="0079509D"/>
    <w:rsid w:val="00866A26"/>
    <w:rsid w:val="008C0A1A"/>
    <w:rsid w:val="008C7419"/>
    <w:rsid w:val="008D1C7E"/>
    <w:rsid w:val="00920D3C"/>
    <w:rsid w:val="00921FB0"/>
    <w:rsid w:val="00936E48"/>
    <w:rsid w:val="009460F3"/>
    <w:rsid w:val="00970CF8"/>
    <w:rsid w:val="00977BC5"/>
    <w:rsid w:val="00A03A0B"/>
    <w:rsid w:val="00A40B26"/>
    <w:rsid w:val="00A5352A"/>
    <w:rsid w:val="00A7729B"/>
    <w:rsid w:val="00A90E1C"/>
    <w:rsid w:val="00AC6C5A"/>
    <w:rsid w:val="00AE44FA"/>
    <w:rsid w:val="00AF7377"/>
    <w:rsid w:val="00B423AA"/>
    <w:rsid w:val="00BA2687"/>
    <w:rsid w:val="00BA5052"/>
    <w:rsid w:val="00BA6F6B"/>
    <w:rsid w:val="00BF2D98"/>
    <w:rsid w:val="00C74C1D"/>
    <w:rsid w:val="00CB223D"/>
    <w:rsid w:val="00D36FF2"/>
    <w:rsid w:val="00D6383E"/>
    <w:rsid w:val="00DD1142"/>
    <w:rsid w:val="00E059CC"/>
    <w:rsid w:val="00EC7406"/>
    <w:rsid w:val="00F64213"/>
    <w:rsid w:val="00F720BB"/>
    <w:rsid w:val="00F91206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049C"/>
  <w15:chartTrackingRefBased/>
  <w15:docId w15:val="{F075A620-6A9B-4855-A95E-AB399A91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10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35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10B1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10B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0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3152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05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59CC"/>
  </w:style>
  <w:style w:type="paragraph" w:styleId="Rodap">
    <w:name w:val="footer"/>
    <w:basedOn w:val="Normal"/>
    <w:link w:val="RodapChar"/>
    <w:uiPriority w:val="99"/>
    <w:unhideWhenUsed/>
    <w:rsid w:val="00E05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59CC"/>
  </w:style>
  <w:style w:type="character" w:customStyle="1" w:styleId="Ttulo4Char">
    <w:name w:val="Título 4 Char"/>
    <w:basedOn w:val="Fontepargpadro"/>
    <w:link w:val="Ttulo4"/>
    <w:uiPriority w:val="9"/>
    <w:semiHidden/>
    <w:rsid w:val="00A535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unhideWhenUsed/>
    <w:rsid w:val="000730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3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C3761-DD3A-46AD-9CA6-F0DA90CA175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c4f77bb-bc61-4789-8aca-54aa04ebb634}" enabled="0" method="" siteId="{7c4f77bb-bc61-4789-8aca-54aa04ebb6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De Araujo</dc:creator>
  <cp:keywords/>
  <dc:description/>
  <cp:lastModifiedBy>Wendel De Araujo</cp:lastModifiedBy>
  <cp:revision>2</cp:revision>
  <dcterms:created xsi:type="dcterms:W3CDTF">2024-09-24T17:28:00Z</dcterms:created>
  <dcterms:modified xsi:type="dcterms:W3CDTF">2024-09-24T17:28:00Z</dcterms:modified>
</cp:coreProperties>
</file>