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F9809" w14:textId="77777777" w:rsidR="007B4617" w:rsidRPr="006F54CA" w:rsidRDefault="007B4617" w:rsidP="007B4617">
      <w:pPr>
        <w:rPr>
          <w:rFonts w:ascii="Times New Roman" w:hAnsi="Times New Roman" w:cs="Times New Roman"/>
        </w:rPr>
      </w:pPr>
      <w:r w:rsidRPr="006F54CA">
        <w:rPr>
          <w:rFonts w:ascii="Times New Roman" w:hAnsi="Times New Roman" w:cs="Times New Roman"/>
          <w:b/>
          <w:bCs/>
        </w:rPr>
        <w:t>Dynamics of Duplicated Networks in Polyploids</w:t>
      </w:r>
    </w:p>
    <w:p w14:paraId="73D86F9A" w14:textId="77777777" w:rsidR="006F54CA" w:rsidRPr="006F54CA" w:rsidRDefault="006F54CA" w:rsidP="006F54CA">
      <w:pPr>
        <w:pStyle w:val="p1"/>
        <w:rPr>
          <w:rFonts w:ascii="Times New Roman" w:hAnsi="Times New Roman"/>
          <w:sz w:val="24"/>
          <w:szCs w:val="24"/>
        </w:rPr>
      </w:pPr>
      <w:r w:rsidRPr="006F54CA">
        <w:rPr>
          <w:rFonts w:ascii="Times New Roman" w:hAnsi="Times New Roman"/>
          <w:sz w:val="24"/>
          <w:szCs w:val="24"/>
        </w:rPr>
        <w:t>Polyploidy is a widespread phenomenon throughout eukaryotes</w:t>
      </w:r>
      <w:r w:rsidR="007B06D9">
        <w:rPr>
          <w:rFonts w:ascii="Times New Roman" w:hAnsi="Times New Roman"/>
          <w:sz w:val="24"/>
          <w:szCs w:val="24"/>
        </w:rPr>
        <w:t xml:space="preserve">. The duplication of genetic materials immediately reshapes the architecture of biological networks, and sets in motion the evolutionary changes of network components and their interacting </w:t>
      </w:r>
      <w:r w:rsidR="00F94230">
        <w:rPr>
          <w:rFonts w:ascii="Times New Roman" w:hAnsi="Times New Roman"/>
          <w:sz w:val="24"/>
          <w:szCs w:val="24"/>
        </w:rPr>
        <w:t>relationships, which ultimately affects how molecules generate phenotypes</w:t>
      </w:r>
      <w:r w:rsidR="006877A8">
        <w:rPr>
          <w:rFonts w:ascii="Times New Roman" w:hAnsi="Times New Roman"/>
          <w:sz w:val="24"/>
          <w:szCs w:val="24"/>
        </w:rPr>
        <w:t xml:space="preserve"> with </w:t>
      </w:r>
      <w:r w:rsidRPr="006F54CA">
        <w:rPr>
          <w:rFonts w:ascii="Times New Roman" w:hAnsi="Times New Roman"/>
          <w:sz w:val="24"/>
          <w:szCs w:val="24"/>
        </w:rPr>
        <w:t>important ecological</w:t>
      </w:r>
    </w:p>
    <w:p w14:paraId="513E5B15" w14:textId="13092703" w:rsidR="006F54CA" w:rsidRPr="006F54CA" w:rsidRDefault="006F54CA" w:rsidP="00EA41C9">
      <w:pPr>
        <w:pStyle w:val="p1"/>
        <w:rPr>
          <w:rFonts w:ascii="Times New Roman" w:hAnsi="Times New Roman"/>
          <w:sz w:val="24"/>
          <w:szCs w:val="24"/>
        </w:rPr>
      </w:pPr>
      <w:r w:rsidRPr="006F54CA">
        <w:rPr>
          <w:rFonts w:ascii="Times New Roman" w:hAnsi="Times New Roman"/>
          <w:sz w:val="24"/>
          <w:szCs w:val="24"/>
        </w:rPr>
        <w:t xml:space="preserve">and evolutionary consequences. </w:t>
      </w:r>
      <w:r w:rsidR="00AF5A5D">
        <w:rPr>
          <w:rFonts w:ascii="Times New Roman" w:hAnsi="Times New Roman"/>
          <w:sz w:val="24"/>
          <w:szCs w:val="24"/>
        </w:rPr>
        <w:t xml:space="preserve">Although </w:t>
      </w:r>
      <w:r w:rsidR="000145BD">
        <w:rPr>
          <w:rFonts w:ascii="Times New Roman" w:hAnsi="Times New Roman"/>
          <w:sz w:val="24"/>
          <w:szCs w:val="24"/>
        </w:rPr>
        <w:t xml:space="preserve">co-expression </w:t>
      </w:r>
      <w:r w:rsidR="00AF5A5D">
        <w:rPr>
          <w:rFonts w:ascii="Times New Roman" w:hAnsi="Times New Roman"/>
          <w:sz w:val="24"/>
          <w:szCs w:val="24"/>
        </w:rPr>
        <w:t>network analysis has b</w:t>
      </w:r>
      <w:r w:rsidR="000145BD">
        <w:rPr>
          <w:rFonts w:ascii="Times New Roman" w:hAnsi="Times New Roman"/>
          <w:sz w:val="24"/>
          <w:szCs w:val="24"/>
        </w:rPr>
        <w:t>een fruitful</w:t>
      </w:r>
      <w:r w:rsidR="00AF5A5D">
        <w:rPr>
          <w:rFonts w:ascii="Times New Roman" w:hAnsi="Times New Roman"/>
          <w:sz w:val="24"/>
          <w:szCs w:val="24"/>
        </w:rPr>
        <w:t xml:space="preserve"> to underlie the genotype to phenotype equation fo</w:t>
      </w:r>
      <w:r w:rsidR="000145BD">
        <w:rPr>
          <w:rFonts w:ascii="Times New Roman" w:hAnsi="Times New Roman"/>
          <w:sz w:val="24"/>
          <w:szCs w:val="24"/>
        </w:rPr>
        <w:t xml:space="preserve">r many systems, the analysis in polyploid species poses unique challenges due to </w:t>
      </w:r>
      <w:r w:rsidR="00CF1635">
        <w:rPr>
          <w:rFonts w:ascii="Times New Roman" w:hAnsi="Times New Roman"/>
          <w:sz w:val="24"/>
          <w:szCs w:val="24"/>
        </w:rPr>
        <w:t>the technical difficulty in estimating duplicated gene expression levels</w:t>
      </w:r>
      <w:r w:rsidR="000145BD">
        <w:rPr>
          <w:rFonts w:ascii="Times New Roman" w:hAnsi="Times New Roman"/>
          <w:sz w:val="24"/>
          <w:szCs w:val="24"/>
        </w:rPr>
        <w:t xml:space="preserve">. </w:t>
      </w:r>
      <w:r w:rsidR="00250A80">
        <w:rPr>
          <w:rFonts w:ascii="Times New Roman" w:hAnsi="Times New Roman"/>
          <w:sz w:val="24"/>
          <w:szCs w:val="24"/>
        </w:rPr>
        <w:t>To</w:t>
      </w:r>
      <w:r w:rsidR="00644A1E">
        <w:rPr>
          <w:rFonts w:ascii="Times New Roman" w:hAnsi="Times New Roman"/>
          <w:sz w:val="24"/>
          <w:szCs w:val="24"/>
        </w:rPr>
        <w:t xml:space="preserve"> address these challenges and pitfalls in the use of RNA-seq data for duplicated gene expression and co-expression network analyses,</w:t>
      </w:r>
      <w:r w:rsidR="00AC0F4B" w:rsidRPr="00AC0F4B">
        <w:rPr>
          <w:rFonts w:ascii="Times New Roman" w:hAnsi="Times New Roman"/>
          <w:sz w:val="24"/>
          <w:szCs w:val="24"/>
        </w:rPr>
        <w:t xml:space="preserve"> </w:t>
      </w:r>
      <w:r w:rsidR="00250A80">
        <w:rPr>
          <w:rFonts w:ascii="Times New Roman" w:hAnsi="Times New Roman"/>
          <w:sz w:val="24"/>
          <w:szCs w:val="24"/>
        </w:rPr>
        <w:t xml:space="preserve">we exemplify the </w:t>
      </w:r>
      <w:r w:rsidR="00AC0F4B">
        <w:rPr>
          <w:rFonts w:ascii="Times New Roman" w:hAnsi="Times New Roman"/>
          <w:sz w:val="24"/>
          <w:szCs w:val="24"/>
        </w:rPr>
        <w:t>analytic workflow</w:t>
      </w:r>
      <w:r w:rsidR="00CA490A">
        <w:rPr>
          <w:rFonts w:ascii="Times New Roman" w:hAnsi="Times New Roman"/>
          <w:sz w:val="24"/>
          <w:szCs w:val="24"/>
        </w:rPr>
        <w:t xml:space="preserve"> and</w:t>
      </w:r>
      <w:r w:rsidR="00D9436B">
        <w:rPr>
          <w:rFonts w:ascii="Times New Roman" w:hAnsi="Times New Roman"/>
          <w:sz w:val="24"/>
          <w:szCs w:val="24"/>
        </w:rPr>
        <w:t xml:space="preserve"> define</w:t>
      </w:r>
      <w:r w:rsidR="00CA490A">
        <w:rPr>
          <w:rFonts w:ascii="Times New Roman" w:hAnsi="Times New Roman"/>
          <w:sz w:val="24"/>
          <w:szCs w:val="24"/>
        </w:rPr>
        <w:t xml:space="preserve"> reasonable practice</w:t>
      </w:r>
      <w:r w:rsidR="00AC0F4B">
        <w:rPr>
          <w:rFonts w:ascii="Times New Roman" w:hAnsi="Times New Roman"/>
          <w:sz w:val="24"/>
          <w:szCs w:val="24"/>
        </w:rPr>
        <w:t xml:space="preserve"> </w:t>
      </w:r>
      <w:r w:rsidR="00256009">
        <w:rPr>
          <w:rFonts w:ascii="Times New Roman" w:hAnsi="Times New Roman"/>
          <w:sz w:val="24"/>
          <w:szCs w:val="24"/>
        </w:rPr>
        <w:t>for revealing the dynamics of duplicated gene networks</w:t>
      </w:r>
      <w:r w:rsidR="00CA490A">
        <w:rPr>
          <w:rFonts w:ascii="Times New Roman" w:hAnsi="Times New Roman"/>
          <w:sz w:val="24"/>
          <w:szCs w:val="24"/>
        </w:rPr>
        <w:t xml:space="preserve"> in allopolyploid cotton.</w:t>
      </w:r>
      <w:r w:rsidR="008D3472">
        <w:rPr>
          <w:rFonts w:ascii="Times New Roman" w:hAnsi="Times New Roman"/>
          <w:sz w:val="24"/>
          <w:szCs w:val="24"/>
        </w:rPr>
        <w:t xml:space="preserve"> By examining network topological changes within and between sub-genomes by allopolyploidization, a significant increase of inter-connection between sub-genomes was observed</w:t>
      </w:r>
      <w:r w:rsidR="00445F4D">
        <w:rPr>
          <w:rFonts w:ascii="Times New Roman" w:hAnsi="Times New Roman"/>
          <w:sz w:val="24"/>
          <w:szCs w:val="24"/>
        </w:rPr>
        <w:t xml:space="preserve">. While no global bias </w:t>
      </w:r>
      <w:r w:rsidR="009D4EC2">
        <w:rPr>
          <w:rFonts w:ascii="Times New Roman" w:hAnsi="Times New Roman"/>
          <w:sz w:val="24"/>
          <w:szCs w:val="24"/>
        </w:rPr>
        <w:t xml:space="preserve">was found </w:t>
      </w:r>
      <w:r w:rsidR="008D3472">
        <w:rPr>
          <w:rFonts w:ascii="Times New Roman" w:hAnsi="Times New Roman"/>
          <w:sz w:val="24"/>
          <w:szCs w:val="24"/>
        </w:rPr>
        <w:t>within each sub-genome</w:t>
      </w:r>
      <w:r w:rsidR="008D3472">
        <w:rPr>
          <w:rFonts w:ascii="Times New Roman" w:hAnsi="Times New Roman"/>
          <w:sz w:val="24"/>
          <w:szCs w:val="24"/>
        </w:rPr>
        <w:t xml:space="preserve"> </w:t>
      </w:r>
      <w:r w:rsidR="00D525BB">
        <w:rPr>
          <w:rFonts w:ascii="Times New Roman" w:hAnsi="Times New Roman"/>
          <w:sz w:val="24"/>
          <w:szCs w:val="24"/>
        </w:rPr>
        <w:t>in terms</w:t>
      </w:r>
      <w:r w:rsidR="00445F4D">
        <w:rPr>
          <w:rFonts w:ascii="Times New Roman" w:hAnsi="Times New Roman"/>
          <w:sz w:val="24"/>
          <w:szCs w:val="24"/>
        </w:rPr>
        <w:t xml:space="preserve"> of gain or loss of network </w:t>
      </w:r>
      <w:r w:rsidR="00D9212D">
        <w:rPr>
          <w:rFonts w:ascii="Times New Roman" w:hAnsi="Times New Roman"/>
          <w:sz w:val="24"/>
          <w:szCs w:val="24"/>
        </w:rPr>
        <w:t>connection</w:t>
      </w:r>
      <w:r w:rsidR="008D3472">
        <w:rPr>
          <w:rFonts w:ascii="Times New Roman" w:hAnsi="Times New Roman"/>
          <w:sz w:val="24"/>
          <w:szCs w:val="24"/>
        </w:rPr>
        <w:t>s</w:t>
      </w:r>
      <w:r w:rsidR="00445F4D">
        <w:rPr>
          <w:rFonts w:ascii="Times New Roman" w:hAnsi="Times New Roman"/>
          <w:sz w:val="24"/>
          <w:szCs w:val="24"/>
        </w:rPr>
        <w:t xml:space="preserve">, </w:t>
      </w:r>
      <w:r w:rsidR="00D9212D">
        <w:rPr>
          <w:rFonts w:ascii="Times New Roman" w:hAnsi="Times New Roman"/>
          <w:sz w:val="24"/>
          <w:szCs w:val="24"/>
        </w:rPr>
        <w:t xml:space="preserve">asymmetrical </w:t>
      </w:r>
      <w:r w:rsidR="00DA4177">
        <w:rPr>
          <w:rFonts w:ascii="Times New Roman" w:hAnsi="Times New Roman"/>
          <w:sz w:val="24"/>
          <w:szCs w:val="24"/>
        </w:rPr>
        <w:t xml:space="preserve">sub-network </w:t>
      </w:r>
      <w:r w:rsidR="008D3472">
        <w:rPr>
          <w:rFonts w:ascii="Times New Roman" w:hAnsi="Times New Roman"/>
          <w:sz w:val="24"/>
          <w:szCs w:val="24"/>
        </w:rPr>
        <w:t>topology</w:t>
      </w:r>
      <w:r w:rsidR="00D9212D">
        <w:rPr>
          <w:rFonts w:ascii="Times New Roman" w:hAnsi="Times New Roman"/>
          <w:sz w:val="24"/>
          <w:szCs w:val="24"/>
        </w:rPr>
        <w:t xml:space="preserve"> </w:t>
      </w:r>
      <w:r w:rsidR="00DA4177">
        <w:rPr>
          <w:rFonts w:ascii="Times New Roman" w:hAnsi="Times New Roman"/>
          <w:sz w:val="24"/>
          <w:szCs w:val="24"/>
        </w:rPr>
        <w:t xml:space="preserve">was identified </w:t>
      </w:r>
      <w:r w:rsidR="00D525BB">
        <w:rPr>
          <w:rFonts w:ascii="Times New Roman" w:hAnsi="Times New Roman"/>
          <w:sz w:val="24"/>
          <w:szCs w:val="24"/>
        </w:rPr>
        <w:t>implicating</w:t>
      </w:r>
      <w:r w:rsidR="008D3472">
        <w:rPr>
          <w:rFonts w:ascii="Times New Roman" w:hAnsi="Times New Roman"/>
          <w:sz w:val="24"/>
          <w:szCs w:val="24"/>
        </w:rPr>
        <w:t xml:space="preserve"> the</w:t>
      </w:r>
      <w:r w:rsidR="00DA4177">
        <w:rPr>
          <w:rFonts w:ascii="Times New Roman" w:hAnsi="Times New Roman"/>
          <w:sz w:val="24"/>
          <w:szCs w:val="24"/>
        </w:rPr>
        <w:t xml:space="preserve"> functional and regulatory divergence</w:t>
      </w:r>
      <w:r w:rsidR="009D4EC2" w:rsidRPr="009D4EC2">
        <w:rPr>
          <w:rFonts w:ascii="Times New Roman" w:hAnsi="Times New Roman"/>
          <w:sz w:val="24"/>
          <w:szCs w:val="24"/>
        </w:rPr>
        <w:t xml:space="preserve"> </w:t>
      </w:r>
      <w:r w:rsidR="009D4EC2">
        <w:rPr>
          <w:rFonts w:ascii="Times New Roman" w:hAnsi="Times New Roman"/>
          <w:sz w:val="24"/>
          <w:szCs w:val="24"/>
        </w:rPr>
        <w:t>of duplicated genes</w:t>
      </w:r>
      <w:r w:rsidR="00DA4177">
        <w:rPr>
          <w:rFonts w:ascii="Times New Roman" w:hAnsi="Times New Roman"/>
          <w:sz w:val="24"/>
          <w:szCs w:val="24"/>
        </w:rPr>
        <w:t xml:space="preserve">. </w:t>
      </w:r>
      <w:r w:rsidR="00097A9A" w:rsidRPr="00097A9A">
        <w:rPr>
          <w:rFonts w:ascii="Times New Roman" w:hAnsi="Times New Roman"/>
          <w:sz w:val="24"/>
          <w:szCs w:val="24"/>
        </w:rPr>
        <w:t xml:space="preserve">These results demonstrate the potential for duplicated network analysis </w:t>
      </w:r>
      <w:r w:rsidR="00097A9A" w:rsidRPr="00471683">
        <w:rPr>
          <w:rFonts w:ascii="Times New Roman" w:hAnsi="Times New Roman"/>
          <w:sz w:val="24"/>
          <w:szCs w:val="24"/>
        </w:rPr>
        <w:t xml:space="preserve">for understanding </w:t>
      </w:r>
      <w:r w:rsidR="00097A9A" w:rsidRPr="00097A9A">
        <w:rPr>
          <w:rFonts w:ascii="Times New Roman" w:hAnsi="Times New Roman"/>
          <w:sz w:val="24"/>
          <w:szCs w:val="24"/>
        </w:rPr>
        <w:t xml:space="preserve">the </w:t>
      </w:r>
      <w:r w:rsidR="00097A9A" w:rsidRPr="00471683">
        <w:rPr>
          <w:rFonts w:ascii="Times New Roman" w:hAnsi="Times New Roman"/>
          <w:sz w:val="24"/>
          <w:szCs w:val="24"/>
        </w:rPr>
        <w:t>regulatory architecture of complex genomes and phenotypes</w:t>
      </w:r>
      <w:r w:rsidR="00097A9A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14:paraId="60392372" w14:textId="77777777" w:rsidR="008E0B12" w:rsidRPr="006F54CA" w:rsidRDefault="008E0B12">
      <w:pPr>
        <w:rPr>
          <w:rFonts w:ascii="Times New Roman" w:hAnsi="Times New Roman" w:cs="Times New Roman"/>
        </w:rPr>
      </w:pPr>
    </w:p>
    <w:sectPr w:rsidR="008E0B12" w:rsidRPr="006F54CA" w:rsidSect="004C5B6F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40D5"/>
    <w:multiLevelType w:val="hybridMultilevel"/>
    <w:tmpl w:val="C756D6B0"/>
    <w:lvl w:ilvl="0" w:tplc="A7B43F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DC69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4078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6E5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6F7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D8D5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5CDB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AC18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E0BF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17"/>
    <w:rsid w:val="000145BD"/>
    <w:rsid w:val="00081095"/>
    <w:rsid w:val="00097A9A"/>
    <w:rsid w:val="000B1064"/>
    <w:rsid w:val="001E21DB"/>
    <w:rsid w:val="001F340B"/>
    <w:rsid w:val="00250A80"/>
    <w:rsid w:val="00253B35"/>
    <w:rsid w:val="00256009"/>
    <w:rsid w:val="00386FE8"/>
    <w:rsid w:val="00411559"/>
    <w:rsid w:val="00445F4D"/>
    <w:rsid w:val="00471683"/>
    <w:rsid w:val="004C5B6F"/>
    <w:rsid w:val="005A0265"/>
    <w:rsid w:val="005E6189"/>
    <w:rsid w:val="00644A1E"/>
    <w:rsid w:val="006877A8"/>
    <w:rsid w:val="006F54CA"/>
    <w:rsid w:val="007031B7"/>
    <w:rsid w:val="00756F0E"/>
    <w:rsid w:val="007A40C2"/>
    <w:rsid w:val="007B06D9"/>
    <w:rsid w:val="007B4617"/>
    <w:rsid w:val="008929D4"/>
    <w:rsid w:val="008D3472"/>
    <w:rsid w:val="008E0B12"/>
    <w:rsid w:val="009D4EC2"/>
    <w:rsid w:val="00A14015"/>
    <w:rsid w:val="00AC0F4B"/>
    <w:rsid w:val="00AF0327"/>
    <w:rsid w:val="00AF5A5D"/>
    <w:rsid w:val="00B56CE1"/>
    <w:rsid w:val="00CA490A"/>
    <w:rsid w:val="00CF1635"/>
    <w:rsid w:val="00D02856"/>
    <w:rsid w:val="00D46A0C"/>
    <w:rsid w:val="00D525BB"/>
    <w:rsid w:val="00D9212D"/>
    <w:rsid w:val="00D9436B"/>
    <w:rsid w:val="00DA4177"/>
    <w:rsid w:val="00DB124E"/>
    <w:rsid w:val="00E756C8"/>
    <w:rsid w:val="00EA41C9"/>
    <w:rsid w:val="00EA6202"/>
    <w:rsid w:val="00F303F1"/>
    <w:rsid w:val="00F94230"/>
    <w:rsid w:val="00F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902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F54CA"/>
    <w:pPr>
      <w:widowControl/>
      <w:jc w:val="left"/>
    </w:pPr>
    <w:rPr>
      <w:rFonts w:ascii="Times" w:hAnsi="Times" w:cs="Times New Roman"/>
      <w:kern w:val="0"/>
      <w:sz w:val="14"/>
      <w:szCs w:val="14"/>
    </w:rPr>
  </w:style>
  <w:style w:type="character" w:customStyle="1" w:styleId="s1">
    <w:name w:val="s1"/>
    <w:basedOn w:val="DefaultParagraphFont"/>
    <w:rsid w:val="006F54CA"/>
    <w:rPr>
      <w:rFonts w:ascii="Helvetica" w:hAnsi="Helvetica" w:hint="default"/>
      <w:sz w:val="14"/>
      <w:szCs w:val="14"/>
    </w:rPr>
  </w:style>
  <w:style w:type="paragraph" w:styleId="NormalWeb">
    <w:name w:val="Normal (Web)"/>
    <w:basedOn w:val="Normal"/>
    <w:uiPriority w:val="99"/>
    <w:semiHidden/>
    <w:unhideWhenUsed/>
    <w:rsid w:val="00445F4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B56CE1"/>
    <w:pPr>
      <w:widowControl/>
      <w:ind w:firstLineChars="200" w:firstLine="420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3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Guanjing [EEOBS]</dc:creator>
  <cp:keywords/>
  <dc:description/>
  <cp:lastModifiedBy>Hu, Guanjing [EEOBS]</cp:lastModifiedBy>
  <cp:revision>3</cp:revision>
  <dcterms:created xsi:type="dcterms:W3CDTF">2017-11-30T19:22:00Z</dcterms:created>
  <dcterms:modified xsi:type="dcterms:W3CDTF">2017-12-01T05:43:00Z</dcterms:modified>
</cp:coreProperties>
</file>