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EB5" w:rsidRDefault="00EE1EB5">
      <w:bookmarkStart w:id="0" w:name="_GoBack"/>
      <w:bookmarkEnd w:id="0"/>
    </w:p>
    <w:p w:rsidR="00EE1EB5" w:rsidRDefault="00FF207C">
      <w:pPr>
        <w:jc w:val="right"/>
      </w:pPr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472113" cy="3084489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084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E1EB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B5"/>
    <w:rsid w:val="00053D89"/>
    <w:rsid w:val="00EE1EB5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342276-C524-4EE4-A8C0-F8547F23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Herrera-Duenez, Wendi</dc:creator>
  <cp:lastModifiedBy>Herrera-Duenez, Wendi</cp:lastModifiedBy>
  <cp:revision>2</cp:revision>
  <dcterms:created xsi:type="dcterms:W3CDTF">2017-05-19T18:55:00Z</dcterms:created>
  <dcterms:modified xsi:type="dcterms:W3CDTF">2017-05-19T18:55:00Z</dcterms:modified>
</cp:coreProperties>
</file>