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A7" w:rsidRDefault="008137D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571500</wp:posOffset>
                </wp:positionV>
                <wp:extent cx="4940300" cy="5695950"/>
                <wp:effectExtent l="0" t="0" r="31750" b="190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0" cy="5695950"/>
                          <a:chOff x="0" y="0"/>
                          <a:chExt cx="4940300" cy="5695950"/>
                        </a:xfrm>
                      </wpg:grpSpPr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1498600"/>
                            <a:ext cx="4940300" cy="29845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3810CD" w:rsidRPr="008137DD" w:rsidRDefault="003810CD" w:rsidP="003810CD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 w:rsidRPr="008137DD">
                                <w:rPr>
                                  <w:sz w:val="24"/>
                                </w:rPr>
                                <w:t>Flask</w:t>
                              </w:r>
                              <w:r w:rsidRPr="008137DD">
                                <w:rPr>
                                  <w:sz w:val="24"/>
                                </w:rPr>
                                <w:t>框架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3460750" cy="1187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Pr="008137DD" w:rsidRDefault="003810CD" w:rsidP="003810CD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8137DD">
                                <w:rPr>
                                  <w:b/>
                                  <w:sz w:val="24"/>
                                </w:rPr>
                                <w:t>表现层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28600" y="1638300"/>
                            <a:ext cx="3460750" cy="11112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Pr="008137DD" w:rsidRDefault="003810CD" w:rsidP="003810CD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8137DD">
                                <w:rPr>
                                  <w:b/>
                                  <w:sz w:val="24"/>
                                </w:rPr>
                                <w:t>逻辑层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66700" y="3213100"/>
                            <a:ext cx="3460750" cy="107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Pr="008137DD" w:rsidRDefault="003810CD" w:rsidP="003810CD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8137DD">
                                <w:rPr>
                                  <w:b/>
                                  <w:sz w:val="24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130300" y="107950"/>
                            <a:ext cx="2184400" cy="2857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ootstrap</w:t>
                              </w:r>
                              <w:r>
                                <w:t>框架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143000" y="450850"/>
                            <a:ext cx="590550" cy="29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809750" y="450850"/>
                            <a:ext cx="673100" cy="2984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JQue</w:t>
                              </w:r>
                              <w:r>
                                <w:t>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533650" y="450850"/>
                            <a:ext cx="781050" cy="311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JavaScrip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123950" y="800100"/>
                            <a:ext cx="217170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28650" y="2070100"/>
                            <a:ext cx="1123950" cy="400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t>路由控制逻辑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209800" y="2057400"/>
                            <a:ext cx="1168400" cy="419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</w:t>
                              </w:r>
                              <w:r>
                                <w:t>服务逻辑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9150" y="3695700"/>
                            <a:ext cx="971550" cy="355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t>数据访问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247900" y="3689350"/>
                            <a:ext cx="98425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t>数据模型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466850" y="4800600"/>
                            <a:ext cx="1022350" cy="895350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810CD" w:rsidRDefault="003810CD" w:rsidP="003810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SqlAlchemy</w:t>
                              </w: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  <w:r w:rsidR="008137DD">
                                <w:rPr>
                                  <w:rFonts w:hint="eastAsia"/>
                                </w:rPr>
                                <w:t>工具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962150" y="1181100"/>
                            <a:ext cx="6985" cy="488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962150" y="2743200"/>
                            <a:ext cx="6985" cy="488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1962150" y="4508500"/>
                            <a:ext cx="6985" cy="488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53pt;margin-top:45pt;width:389pt;height:448.5pt;z-index:251673600" coordsize="49403,5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">
                <v:rect id="Rectangle 15" o:spid="_x0000_s1027" style="position:absolute;top:14986;width:49403;height:29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6UVb8A&#10;AADbAAAADwAAAGRycy9kb3ducmV2LnhtbERP32vCMBB+H/g/hBvsbU03UKQaRQaWPToV0bejuTXF&#10;5lKStHb//SIIvt3H9/OW69G2YiAfGscKPrIcBHHldMO1guNh+z4HESKyxtYxKfijAOvV5GWJhXY3&#10;/qFhH2uRQjgUqMDE2BVShsqQxZC5jjhxv85bjAn6WmqPtxRuW/mZ5zNpseHUYLCjL0PVdd9bBQdT&#10;Xi/9udaey2Yo3Sb0p12l1NvruFmAiDTGp/jh/tZp/hTuv6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/pRVvwAAANsAAAAPAAAAAAAAAAAAAAAAAJgCAABkcnMvZG93bnJl&#10;di54bWxQSwUGAAAAAAQABAD1AAAAhAMAAAAA&#10;" fillcolor="white [3201]" strokecolor="#c9c9c9 [1942]" strokeweight="1pt">
                  <v:fill color2="#dbdbdb [1302]" focus="100%" type="gradient"/>
                  <v:shadow on="t" color="#525252 [1606]" opacity=".5" offset="1pt"/>
                  <v:textbox>
                    <w:txbxContent>
                      <w:p w:rsidR="003810CD" w:rsidRPr="008137DD" w:rsidRDefault="003810CD" w:rsidP="003810CD">
                        <w:pPr>
                          <w:jc w:val="right"/>
                          <w:rPr>
                            <w:sz w:val="24"/>
                          </w:rPr>
                        </w:pPr>
                        <w:r w:rsidRPr="008137DD">
                          <w:rPr>
                            <w:sz w:val="24"/>
                          </w:rPr>
                          <w:t>Flask</w:t>
                        </w:r>
                        <w:r w:rsidRPr="008137DD">
                          <w:rPr>
                            <w:sz w:val="24"/>
                          </w:rPr>
                          <w:t>框架</w:t>
                        </w:r>
                      </w:p>
                    </w:txbxContent>
                  </v:textbox>
                </v:rect>
                <v:roundrect id="AutoShape 2" o:spid="_x0000_s1028" style="position:absolute;left:2286;width:34607;height:118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>
                  <v:textbox>
                    <w:txbxContent>
                      <w:p w:rsidR="003810CD" w:rsidRPr="008137DD" w:rsidRDefault="003810CD" w:rsidP="003810CD">
                        <w:pPr>
                          <w:rPr>
                            <w:b/>
                            <w:sz w:val="24"/>
                          </w:rPr>
                        </w:pPr>
                        <w:r w:rsidRPr="008137DD">
                          <w:rPr>
                            <w:b/>
                            <w:sz w:val="24"/>
                          </w:rPr>
                          <w:t>表现层</w:t>
                        </w:r>
                      </w:p>
                    </w:txbxContent>
                  </v:textbox>
                </v:roundrect>
                <v:roundrect id="AutoShape 3" o:spid="_x0000_s1029" style="position:absolute;left:2286;top:16383;width:34607;height:111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>
                  <v:textbox>
                    <w:txbxContent>
                      <w:p w:rsidR="003810CD" w:rsidRPr="008137DD" w:rsidRDefault="003810CD" w:rsidP="003810CD">
                        <w:pPr>
                          <w:rPr>
                            <w:b/>
                            <w:sz w:val="24"/>
                          </w:rPr>
                        </w:pPr>
                        <w:r w:rsidRPr="008137DD">
                          <w:rPr>
                            <w:b/>
                            <w:sz w:val="24"/>
                          </w:rPr>
                          <w:t>逻辑层</w:t>
                        </w:r>
                      </w:p>
                    </w:txbxContent>
                  </v:textbox>
                </v:roundrect>
                <v:roundrect id="AutoShape 4" o:spid="_x0000_s1030" style="position:absolute;left:2667;top:32131;width:34607;height:107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3810CD" w:rsidRPr="008137DD" w:rsidRDefault="003810CD" w:rsidP="003810CD">
                        <w:pPr>
                          <w:rPr>
                            <w:b/>
                            <w:sz w:val="24"/>
                          </w:rPr>
                        </w:pPr>
                        <w:r w:rsidRPr="008137DD">
                          <w:rPr>
                            <w:b/>
                            <w:sz w:val="24"/>
                          </w:rPr>
                          <w:t>数据层</w:t>
                        </w:r>
                      </w:p>
                    </w:txbxContent>
                  </v:textbox>
                </v:roundrect>
                <v:roundrect id="AutoShape 5" o:spid="_x0000_s1031" style="position:absolute;left:11303;top:1079;width:21844;height:28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ootstrap</w:t>
                        </w:r>
                        <w:r>
                          <w:t>框架</w:t>
                        </w:r>
                      </w:p>
                    </w:txbxContent>
                  </v:textbox>
                </v:roundrect>
                <v:roundrect id="AutoShape 6" o:spid="_x0000_s1032" style="position:absolute;left:11430;top:4508;width:5905;height:29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t>CSS</w:t>
                        </w:r>
                      </w:p>
                    </w:txbxContent>
                  </v:textbox>
                </v:roundrect>
                <v:roundrect id="AutoShape 7" o:spid="_x0000_s1033" style="position:absolute;left:18097;top:4508;width:6731;height:298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JQue</w:t>
                        </w:r>
                        <w:r>
                          <w:t>ry</w:t>
                        </w:r>
                      </w:p>
                    </w:txbxContent>
                  </v:textbox>
                </v:roundrect>
                <v:roundrect id="AutoShape 8" o:spid="_x0000_s1034" style="position:absolute;left:25336;top:4508;width:7811;height:31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JavaScrip</w:t>
                        </w:r>
                        <w:r>
                          <w:t>t</w:t>
                        </w:r>
                      </w:p>
                    </w:txbxContent>
                  </v:textbox>
                </v:roundrect>
                <v:roundrect id="AutoShape 9" o:spid="_x0000_s1035" style="position:absolute;left:11239;top:8001;width:21717;height:3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HTML</w:t>
                        </w:r>
                      </w:p>
                    </w:txbxContent>
                  </v:textbox>
                </v:roundrect>
                <v:roundrect id="AutoShape 10" o:spid="_x0000_s1036" style="position:absolute;left:6286;top:20701;width:11240;height:400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t>路由控制逻辑</w:t>
                        </w:r>
                      </w:p>
                    </w:txbxContent>
                  </v:textbox>
                </v:roundrect>
                <v:roundrect id="AutoShape 11" o:spid="_x0000_s1037" style="position:absolute;left:22098;top:20574;width:11684;height:419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</w:t>
                        </w:r>
                        <w:r>
                          <w:t>服务逻辑</w:t>
                        </w:r>
                      </w:p>
                    </w:txbxContent>
                  </v:textbox>
                </v:roundrect>
                <v:roundrect id="AutoShape 12" o:spid="_x0000_s1038" style="position:absolute;left:8191;top:36957;width:9716;height:35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t>数据访问</w:t>
                        </w:r>
                      </w:p>
                    </w:txbxContent>
                  </v:textbox>
                </v:roundrect>
                <v:roundrect id="AutoShape 13" o:spid="_x0000_s1039" style="position:absolute;left:22479;top:36893;width:9842;height:342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t>数据模型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14" o:spid="_x0000_s1040" type="#_x0000_t132" style="position:absolute;left:14668;top:48006;width:10224;height:8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pqcMA&#10;AADbAAAADwAAAGRycy9kb3ducmV2LnhtbERPS2vCQBC+F/wPywheSt3Eg5jUVURRvAitD4q3ITtN&#10;gtnZmF1N/PfdguBtPr7nTOedqcSdGldaVhAPIxDEmdUl5wqOh/XHBITzyBory6TgQQ7ms97bFFNt&#10;W/6m+97nIoSwS1FB4X2dSumyggy6oa2JA/drG4M+wCaXusE2hJtKjqJoLA2WHBoKrGlZUHbZ34yC&#10;8y7ZnLtV8v5zs9d2lKxOX6c4VmrQ7xafIDx1/iV+urc6zB/D/y/h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ypqcMAAADbAAAADwAAAAAAAAAAAAAAAACYAgAAZHJzL2Rv&#10;d25yZXYueG1sUEsFBgAAAAAEAAQA9QAAAIgDAAAAAA==&#10;">
                  <v:textbox>
                    <w:txbxContent>
                      <w:p w:rsidR="003810CD" w:rsidRDefault="003810CD" w:rsidP="003810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SqlAlchemy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  <w:r w:rsidR="008137DD">
                          <w:rPr>
                            <w:rFonts w:hint="eastAsia"/>
                          </w:rPr>
                          <w:t>工具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41" type="#_x0000_t32" style="position:absolute;left:19621;top:11811;width:70;height:4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17" o:spid="_x0000_s1042" type="#_x0000_t32" style="position:absolute;left:19621;top:27432;width:70;height:4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18" o:spid="_x0000_s1043" type="#_x0000_t32" style="position:absolute;left:19621;top:45085;width:70;height:4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sectPr w:rsidR="005C1AA7" w:rsidSect="005C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C19" w:rsidRDefault="00673C19" w:rsidP="008137DD">
      <w:r>
        <w:separator/>
      </w:r>
    </w:p>
  </w:endnote>
  <w:endnote w:type="continuationSeparator" w:id="0">
    <w:p w:rsidR="00673C19" w:rsidRDefault="00673C19" w:rsidP="0081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C19" w:rsidRDefault="00673C19" w:rsidP="008137DD">
      <w:r>
        <w:separator/>
      </w:r>
    </w:p>
  </w:footnote>
  <w:footnote w:type="continuationSeparator" w:id="0">
    <w:p w:rsidR="00673C19" w:rsidRDefault="00673C19" w:rsidP="00813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CD"/>
    <w:rsid w:val="00271B1C"/>
    <w:rsid w:val="003810CD"/>
    <w:rsid w:val="00493DD6"/>
    <w:rsid w:val="005C1AA7"/>
    <w:rsid w:val="00654166"/>
    <w:rsid w:val="00673C19"/>
    <w:rsid w:val="00692F99"/>
    <w:rsid w:val="00694473"/>
    <w:rsid w:val="008137DD"/>
    <w:rsid w:val="009B4E66"/>
    <w:rsid w:val="00A9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69BEE-CB72-4FF6-9E0D-ECB36B8A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0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4E6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9B4E6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B4E66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9B4E6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9B4E66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B4E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4E66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813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137D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13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137D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2B215-57B3-4D46-AB12-06EC80E7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2</cp:revision>
  <dcterms:created xsi:type="dcterms:W3CDTF">2016-04-17T10:06:00Z</dcterms:created>
  <dcterms:modified xsi:type="dcterms:W3CDTF">2016-05-09T08:26:00Z</dcterms:modified>
</cp:coreProperties>
</file>