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BDA2FF">
      <w:pPr>
        <w:snapToGrid w:val="0"/>
        <w:rPr>
          <w:rFonts w:hint="eastAsia"/>
          <w:sz w:val="28"/>
        </w:rPr>
      </w:pPr>
      <w:bookmarkStart w:id="0" w:name="_GoBack"/>
      <w:bookmarkEnd w:id="0"/>
      <w:r>
        <w:rPr>
          <w:rFonts w:hint="eastAsia"/>
          <w:sz w:val="28"/>
        </w:rPr>
        <w:t>Canvas像素画创作工具系统可行性分析报告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一、项目概述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1.1 项目名称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基于Web Canvas的在线像素画创作工具系统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1.2 项目简介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本系统依托HTML5 Canvas画布技术搭建纯前端像素绘画平台，无需安装客户端，浏览器直接打开即可使用。核心功能包含像素笔刷、调色板、图层管理、画布尺寸自定义、橡皮擦、填充、线条/矩形基础图形、像素画导出（PNG/GIF）、画布模板、撤销重做、网格辅助线等，面向学生、像素画爱好者、游戏美工、文创设计人群轻量化创作使用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项目全程采用AI辅助生成代码、文档、测试用例，开发周期短、部署成本极低，可作为软件创新、数字媒体类竞赛参赛项目。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1.3 开发模式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采用Web纯前端架构，无复杂后端依赖，轻量化本地运行；全部核心绘图逻辑、交互界面、导出功能通过Canvas API实现，配套完整使用说明、演示素材、测试文档、答辩材料。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二、技术可行性分析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 底层技术成熟稳定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HTML5 Canvas为浏览器原生标准API，所有主流电脑、手机浏览器全部兼容，绘图性能满足中小尺寸像素画布（16×16~512×512）实时绘制需求，像素渲染无卡顿，填充、取色、图层、撤销栈等逻辑已有成熟实现方案。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 开发门槛低、落地速度快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无需搭建数据库、服务器集群，纯前端单页面应用；所有绘图代码、交互逻辑、导出功能均可通过AI生成，仅需少量提示词迭代优化，不存在底层复杂算法开发压力，小团队短期即可完成完整可演示版本。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 拓展空间充足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后期可无缝新增功能：像素画动画逐帧制作、素材模板库、云端保存、色卡导入导出、游戏Sprite素材批量生成，技术拓展无瓶颈。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 部署零成本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成品仅HTML+JS+CSS静态文件，可直接本地打开运行，也可上传免费静态网站平台在线发布，无需域名、服务器、运维开销。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三、市场与需求可行性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3.1 目标用户需求明确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 学生群体：数媒、计算机专业课程作业、竞赛作品、小游戏像素素材制作；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 像素爱好者：手绘像素头像、表情包、复古风插画、8bit/16bit风格画作；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 小型独立开发者：2D小游戏角色、道具、地图像素素材快速制作；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 文创从业者：像素贴纸、周边图案设计。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3.2 现有工具存在明显短板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专业软件（Aseprite）需要下载安装、付费；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在线简易工具功能残缺，缺少图层、撤销重做、自定义画布尺寸、GIF动图导出；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本系统轻量化免安装、功能完整，填补轻量化在线像素创作工具缺口。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3.3 赛事适配优势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数字媒体、软件工程、AI创新类竞赛对Web交互、图形可视化类项目认可度高，Canvas图形创作类项目可视化演示效果直观，答辩展示优势大，创新点清晰易懂。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四、经济可行性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 开发成本几乎为零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开发仅需电脑+浏览器，无需付费软件、云服务器、授权费用；代码、文档、PPT、测试材料全部AI生成，节约人力撰写成本。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 使用无付费门槛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工具面向用户完全免费，静态部署无持续运营费用；若后期商用，可通过素材模板、高级动画功能轻量化变现，盈利模式简单。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 产出价值高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一套完整可运行的图形工具系统，可用于课程作业、学科竞赛、毕业设计，一次性开发可多次复用，性价比极高。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五、操作与使用可行性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 上手简单，零学习成本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界面仿常规绘图软件布局，网格辅助线、像素笔刷直观易懂，新手可快速上手绘制，配套操作引导弹窗、使用手册。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 跨设备可用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电脑端鼠标精准绘制，移动端适配触控缩放画布，兼顾不同使用场景。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 输出格式通用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支持PNG透明像素图、GIF逐帧动图导出，文件可直接导入PS、游戏引擎、PPT等各类软件，兼容性强。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六、风险分析与应对方案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 风险：超大画布渲染卡顿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应对：限制默认最大画布尺寸，添加画布分层渲染、局部刷新逻辑，避免全画布重绘。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 风险：浏览器本地存储丢失画作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应对：增加本地缓存自动保存功能，同时提供一键导出备份功能。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 风险：移动端触控精度不足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应对：添加画布放大视图、像素吸附功能，提升手机绘制精准度。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七、综合可行性结论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基于Canvas的像素画创作工具系统技术成熟、需求清晰、开发成本低、落地周期短、展示效果优异，无明显技术与落地障碍，小团队可快速完成全功能版本开发、测试、材料打包交付，无论是课程作业还是创新大赛项目均具备极高可行性，项目具备实用价值与创新展示价值。</w:t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  <w:rsid w:val="02121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99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9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99" w:semiHidden="0" w:name="Strong"/>
    <w:lsdException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84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1584</Words>
  <Characters>1727</Characters>
  <Lines>0</Lines>
  <Paragraphs>0</Paragraphs>
  <TotalTime>3</TotalTime>
  <ScaleCrop>false</ScaleCrop>
  <LinksUpToDate>false</LinksUpToDate>
  <CharactersWithSpaces>1780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2020-07-21T13:27:00Z</dcterms:created>
  <dc:creator>T148778</dc:creator>
  <cp:lastModifiedBy>陈映彤</cp:lastModifiedBy>
  <dcterms:modified xsi:type="dcterms:W3CDTF">2026-06-24T02:36:30Z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1A21A30BA5454332A82ECDAA644E2CEF_13</vt:lpwstr>
  </property>
</Properties>
</file>