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46A5B" w14:textId="77777777" w:rsidR="00D73044" w:rsidRDefault="00000000">
      <w:pPr>
        <w:pStyle w:val="a3"/>
      </w:pPr>
      <w:r>
        <w:t>周畅</w:t>
      </w:r>
    </w:p>
    <w:p w14:paraId="45E0E280" w14:textId="77777777" w:rsidR="00D73044" w:rsidRDefault="00000000">
      <w:r>
        <w:t xml:space="preserve">19121780667 | chang_zhou2024@163.com | </w:t>
      </w:r>
      <w:r>
        <w:t>上海</w:t>
      </w:r>
      <w:r>
        <w:t xml:space="preserve"> | </w:t>
      </w:r>
      <w:r>
        <w:t>在职，正在找工作</w:t>
      </w:r>
    </w:p>
    <w:p w14:paraId="48507B21" w14:textId="0D18196E" w:rsidR="00DC548F" w:rsidRDefault="00DC548F">
      <w:pPr>
        <w:rPr>
          <w:rFonts w:hint="eastAsia"/>
        </w:rPr>
      </w:pPr>
      <w:r w:rsidRPr="00DC548F">
        <w:t>https://wendygiraffe.github.io/PersonalSpace/</w:t>
      </w:r>
    </w:p>
    <w:p w14:paraId="5F5E2E9B" w14:textId="77777777" w:rsidR="00D73044" w:rsidRDefault="00000000">
      <w:pPr>
        <w:pStyle w:val="1"/>
      </w:pPr>
      <w:r>
        <w:t>求职方向</w:t>
      </w:r>
    </w:p>
    <w:p w14:paraId="3B2EE81F" w14:textId="77777777" w:rsidR="00D73044" w:rsidRDefault="00000000">
      <w:r>
        <w:t xml:space="preserve">AI </w:t>
      </w:r>
      <w:r>
        <w:t>技术型产品经理</w:t>
      </w:r>
      <w:r>
        <w:t xml:space="preserve"> / AI Product Manager / Technical Product Manager</w:t>
      </w:r>
    </w:p>
    <w:p w14:paraId="118BB1C0" w14:textId="77777777" w:rsidR="00D73044" w:rsidRDefault="00000000">
      <w:pPr>
        <w:pStyle w:val="1"/>
      </w:pPr>
      <w:r>
        <w:t>个人优势</w:t>
      </w:r>
    </w:p>
    <w:p w14:paraId="372EC6FA" w14:textId="77777777" w:rsidR="00D73044" w:rsidRDefault="00000000">
      <w:pPr>
        <w:pStyle w:val="a4"/>
        <w:numPr>
          <w:ilvl w:val="0"/>
          <w:numId w:val="1"/>
        </w:numPr>
      </w:pPr>
      <w:r>
        <w:t xml:space="preserve">AI </w:t>
      </w:r>
      <w:r>
        <w:t>产品与工程化平台经验：具备</w:t>
      </w:r>
      <w:r>
        <w:t xml:space="preserve"> AI Agent</w:t>
      </w:r>
      <w:r>
        <w:t>、知识库、</w:t>
      </w:r>
      <w:r>
        <w:t>RAG</w:t>
      </w:r>
      <w:r>
        <w:t>、</w:t>
      </w:r>
      <w:r>
        <w:t>Workflow</w:t>
      </w:r>
      <w:r>
        <w:t>、</w:t>
      </w:r>
      <w:r>
        <w:t>Prompt</w:t>
      </w:r>
      <w:r>
        <w:t>、</w:t>
      </w:r>
      <w:r>
        <w:t>Tool Calling</w:t>
      </w:r>
      <w:r>
        <w:t>、</w:t>
      </w:r>
      <w:r>
        <w:t>Human-in-the-loop</w:t>
      </w:r>
      <w:r>
        <w:t>、本地化模型接入、</w:t>
      </w:r>
      <w:r>
        <w:t xml:space="preserve">AI </w:t>
      </w:r>
      <w:r>
        <w:t>自动化测试平台及</w:t>
      </w:r>
      <w:r>
        <w:t xml:space="preserve"> AI </w:t>
      </w:r>
      <w:r>
        <w:t>软件工厂产品经验。</w:t>
      </w:r>
    </w:p>
    <w:p w14:paraId="18942F74" w14:textId="77777777" w:rsidR="00D73044" w:rsidRDefault="00000000">
      <w:pPr>
        <w:pStyle w:val="a4"/>
        <w:numPr>
          <w:ilvl w:val="0"/>
          <w:numId w:val="1"/>
        </w:numPr>
      </w:pPr>
      <w:r>
        <w:t>技术型产品能力：计算机方向硕士背景，熟悉</w:t>
      </w:r>
      <w:r>
        <w:t xml:space="preserve"> Java/Spring</w:t>
      </w:r>
      <w:r>
        <w:t>、</w:t>
      </w:r>
      <w:r>
        <w:t>SQL</w:t>
      </w:r>
      <w:r>
        <w:t>、</w:t>
      </w:r>
      <w:r>
        <w:t>API</w:t>
      </w:r>
      <w:r>
        <w:t>、接口联调、性能评审与系统集成，能够与研发低成本沟通技术方案和实现边界。</w:t>
      </w:r>
    </w:p>
    <w:p w14:paraId="07ED2553" w14:textId="77777777" w:rsidR="00D73044" w:rsidRDefault="00000000">
      <w:pPr>
        <w:pStyle w:val="a4"/>
        <w:numPr>
          <w:ilvl w:val="0"/>
          <w:numId w:val="1"/>
        </w:numPr>
      </w:pPr>
      <w:r>
        <w:t xml:space="preserve">B2B </w:t>
      </w:r>
      <w:r>
        <w:t>平台与交付经验：覆盖企业安全</w:t>
      </w:r>
      <w:r>
        <w:t xml:space="preserve"> SaaS</w:t>
      </w:r>
      <w:r>
        <w:t>、</w:t>
      </w:r>
      <w:r>
        <w:t xml:space="preserve">AI </w:t>
      </w:r>
      <w:r>
        <w:t>软件工厂、</w:t>
      </w:r>
      <w:r>
        <w:t xml:space="preserve">AI </w:t>
      </w:r>
      <w:r>
        <w:t>测试验证平台、开发者</w:t>
      </w:r>
      <w:r>
        <w:t xml:space="preserve">/API </w:t>
      </w:r>
      <w:r>
        <w:t>调用场景，具备客户调研、</w:t>
      </w:r>
      <w:r>
        <w:t>PRD</w:t>
      </w:r>
      <w:r>
        <w:t>、原型、验收、上线、文档沉淀和持续迭代闭环能力。</w:t>
      </w:r>
    </w:p>
    <w:p w14:paraId="2FBD8CC3" w14:textId="77777777" w:rsidR="00D73044" w:rsidRDefault="00000000">
      <w:pPr>
        <w:pStyle w:val="a4"/>
        <w:numPr>
          <w:ilvl w:val="0"/>
          <w:numId w:val="1"/>
        </w:numPr>
      </w:pPr>
      <w:r>
        <w:t>跨部门协作与项目推进：长期协同售前、运营、研发、运维、测试及甲方客户，熟悉里程碑拆解、风险跟踪、版本管理和多</w:t>
      </w:r>
      <w:r>
        <w:t xml:space="preserve"> stakeholder </w:t>
      </w:r>
      <w:r>
        <w:t>对齐。</w:t>
      </w:r>
    </w:p>
    <w:p w14:paraId="15CDE3BE" w14:textId="77777777" w:rsidR="00D73044" w:rsidRDefault="00000000">
      <w:pPr>
        <w:pStyle w:val="a4"/>
        <w:numPr>
          <w:ilvl w:val="0"/>
          <w:numId w:val="1"/>
        </w:numPr>
      </w:pPr>
      <w:r>
        <w:t>英文与国际化背景：</w:t>
      </w:r>
      <w:r>
        <w:t xml:space="preserve">Tufts University </w:t>
      </w:r>
      <w:r>
        <w:t>电子计算机工程硕士，英语托福</w:t>
      </w:r>
      <w:r>
        <w:t xml:space="preserve"> 95 / CET-6</w:t>
      </w:r>
      <w:r>
        <w:t>，具备英文文档、跨团队沟通和外企岗位适配基础。</w:t>
      </w:r>
    </w:p>
    <w:p w14:paraId="16A6ADC4" w14:textId="77777777" w:rsidR="00D73044" w:rsidRDefault="00000000">
      <w:pPr>
        <w:pStyle w:val="1"/>
      </w:pPr>
      <w:r>
        <w:t>工作经历</w:t>
      </w:r>
    </w:p>
    <w:p w14:paraId="13650575" w14:textId="77777777" w:rsidR="00D73044" w:rsidRDefault="00000000">
      <w:pPr>
        <w:pStyle w:val="2"/>
      </w:pPr>
      <w:r>
        <w:t>上海丰蕾科技有限公司</w:t>
      </w:r>
      <w:r>
        <w:t xml:space="preserve"> | </w:t>
      </w:r>
      <w:r>
        <w:t>产品经理，软件定义事业部</w:t>
      </w:r>
      <w:r>
        <w:t xml:space="preserve"> | </w:t>
      </w:r>
      <w:r>
        <w:t>上海</w:t>
      </w:r>
    </w:p>
    <w:p w14:paraId="258F1766" w14:textId="77777777" w:rsidR="00D73044" w:rsidRDefault="00000000">
      <w:r>
        <w:t>2026</w:t>
      </w:r>
      <w:r>
        <w:t>年</w:t>
      </w:r>
      <w:r>
        <w:t>05</w:t>
      </w:r>
      <w:r>
        <w:t>月</w:t>
      </w:r>
      <w:r>
        <w:t xml:space="preserve"> - </w:t>
      </w:r>
      <w:r>
        <w:t>至今</w:t>
      </w:r>
    </w:p>
    <w:p w14:paraId="7D8158E0" w14:textId="77777777" w:rsidR="00D73044" w:rsidRDefault="00000000">
      <w:pPr>
        <w:pStyle w:val="a4"/>
        <w:numPr>
          <w:ilvl w:val="0"/>
          <w:numId w:val="1"/>
        </w:numPr>
      </w:pPr>
      <w:r>
        <w:t>主导</w:t>
      </w:r>
      <w:r>
        <w:t xml:space="preserve"> AI Agent</w:t>
      </w:r>
      <w:r>
        <w:t>、知识库、工作流及</w:t>
      </w:r>
      <w:r>
        <w:t xml:space="preserve"> AI </w:t>
      </w:r>
      <w:r>
        <w:t>软件工厂方案设计与落地，完成能力探索到产品化验证闭环，支撑</w:t>
      </w:r>
      <w:r>
        <w:t xml:space="preserve"> 5 </w:t>
      </w:r>
      <w:r>
        <w:t>条产品线智能化升级。</w:t>
      </w:r>
    </w:p>
    <w:p w14:paraId="663B8BC0" w14:textId="77777777" w:rsidR="00D73044" w:rsidRDefault="00000000">
      <w:pPr>
        <w:pStyle w:val="a4"/>
        <w:numPr>
          <w:ilvl w:val="0"/>
          <w:numId w:val="1"/>
        </w:numPr>
      </w:pPr>
      <w:r>
        <w:t>设计</w:t>
      </w:r>
      <w:r>
        <w:t xml:space="preserve"> Agent </w:t>
      </w:r>
      <w:r>
        <w:t>任务流转架构，支持上下文传递、工具调用、结果反馈及多轮交互，提升复杂任务处理效率。</w:t>
      </w:r>
    </w:p>
    <w:p w14:paraId="156D20B1" w14:textId="77777777" w:rsidR="00D73044" w:rsidRDefault="00000000">
      <w:pPr>
        <w:pStyle w:val="a4"/>
        <w:numPr>
          <w:ilvl w:val="0"/>
          <w:numId w:val="1"/>
        </w:numPr>
      </w:pPr>
      <w:r>
        <w:t>建设知识库分类、标签、检索与更新体系，整合业务文档、</w:t>
      </w:r>
      <w:r>
        <w:t>FAQ</w:t>
      </w:r>
      <w:r>
        <w:t>、接口说明等内容，检索效率提升</w:t>
      </w:r>
      <w:r>
        <w:t xml:space="preserve"> 40%+</w:t>
      </w:r>
      <w:r>
        <w:t>，落地智能客服与内部支持场景。</w:t>
      </w:r>
    </w:p>
    <w:p w14:paraId="168BD4E9" w14:textId="77777777" w:rsidR="00D73044" w:rsidRDefault="00000000">
      <w:pPr>
        <w:pStyle w:val="a4"/>
        <w:numPr>
          <w:ilvl w:val="0"/>
          <w:numId w:val="1"/>
        </w:numPr>
      </w:pPr>
      <w:r>
        <w:t>参与</w:t>
      </w:r>
      <w:r>
        <w:t xml:space="preserve"> AI </w:t>
      </w:r>
      <w:r>
        <w:t>产品需求分析、原型设计与方案评审，推动需求从业务诉求到上线交付闭环。</w:t>
      </w:r>
    </w:p>
    <w:p w14:paraId="0D73A160" w14:textId="77777777" w:rsidR="00D73044" w:rsidRDefault="00000000">
      <w:pPr>
        <w:pStyle w:val="a4"/>
        <w:numPr>
          <w:ilvl w:val="0"/>
          <w:numId w:val="1"/>
        </w:numPr>
      </w:pPr>
      <w:r>
        <w:t>协同运营、技术、运维、测试等多方资源，完成需求评审、开发联调、测试验收及版本上线，交付准时率</w:t>
      </w:r>
      <w:r>
        <w:t xml:space="preserve"> 95%+</w:t>
      </w:r>
      <w:r>
        <w:t>。</w:t>
      </w:r>
    </w:p>
    <w:p w14:paraId="2802923B" w14:textId="77777777" w:rsidR="00D73044" w:rsidRDefault="00000000">
      <w:pPr>
        <w:pStyle w:val="a4"/>
        <w:numPr>
          <w:ilvl w:val="0"/>
          <w:numId w:val="1"/>
        </w:numPr>
      </w:pPr>
      <w:r>
        <w:t>使用</w:t>
      </w:r>
      <w:r>
        <w:t xml:space="preserve"> Polarion</w:t>
      </w:r>
      <w:r>
        <w:t>、</w:t>
      </w:r>
      <w:r>
        <w:t>Jira</w:t>
      </w:r>
      <w:r>
        <w:t>、</w:t>
      </w:r>
      <w:r>
        <w:t xml:space="preserve">Confluence </w:t>
      </w:r>
      <w:r>
        <w:t>进行项目排期、进度跟踪与风险管理，保障版本按计划交付。</w:t>
      </w:r>
    </w:p>
    <w:p w14:paraId="05B09750" w14:textId="77777777" w:rsidR="00D73044" w:rsidRDefault="00000000">
      <w:pPr>
        <w:pStyle w:val="a4"/>
        <w:numPr>
          <w:ilvl w:val="0"/>
          <w:numId w:val="1"/>
        </w:numPr>
      </w:pPr>
      <w:r>
        <w:t>维护用户手册、部署手册及安装使用文档，建立更新机制，提升文档准确性与可用性。</w:t>
      </w:r>
    </w:p>
    <w:p w14:paraId="62A97C2D" w14:textId="77777777" w:rsidR="00D73044" w:rsidRDefault="00000000">
      <w:pPr>
        <w:pStyle w:val="a4"/>
        <w:numPr>
          <w:ilvl w:val="0"/>
          <w:numId w:val="1"/>
        </w:numPr>
      </w:pPr>
      <w:r>
        <w:t>沉淀项目知识库与典型案例，减少重复沟通成本；结合回访与行为数据分析产品问题，持续推动功能迭代与体验优化。</w:t>
      </w:r>
    </w:p>
    <w:p w14:paraId="1B0DB952" w14:textId="77777777" w:rsidR="00D73044" w:rsidRDefault="00000000">
      <w:pPr>
        <w:pStyle w:val="2"/>
      </w:pPr>
      <w:r>
        <w:t>中国电信上海研究院</w:t>
      </w:r>
      <w:r>
        <w:t xml:space="preserve"> | </w:t>
      </w:r>
      <w:r>
        <w:t>产品经理</w:t>
      </w:r>
      <w:r>
        <w:t xml:space="preserve"> &amp; </w:t>
      </w:r>
      <w:r>
        <w:t>开发组长，安全技术研发部</w:t>
      </w:r>
      <w:r>
        <w:t xml:space="preserve"> | </w:t>
      </w:r>
      <w:r>
        <w:t>上海</w:t>
      </w:r>
    </w:p>
    <w:p w14:paraId="788B32A3" w14:textId="77777777" w:rsidR="00D73044" w:rsidRDefault="00000000">
      <w:r>
        <w:t>2022</w:t>
      </w:r>
      <w:r>
        <w:t>年</w:t>
      </w:r>
      <w:r>
        <w:t>01</w:t>
      </w:r>
      <w:r>
        <w:t>月</w:t>
      </w:r>
      <w:r>
        <w:t xml:space="preserve"> - 2026</w:t>
      </w:r>
      <w:r>
        <w:t>年</w:t>
      </w:r>
      <w:r>
        <w:t>03</w:t>
      </w:r>
      <w:r>
        <w:t>月</w:t>
      </w:r>
    </w:p>
    <w:p w14:paraId="0F228BBB" w14:textId="77777777" w:rsidR="00D73044" w:rsidRDefault="00000000">
      <w:r>
        <w:lastRenderedPageBreak/>
        <w:t>上线与用户支持</w:t>
      </w:r>
    </w:p>
    <w:p w14:paraId="3B5749CB" w14:textId="77777777" w:rsidR="00D73044" w:rsidRDefault="00000000">
      <w:pPr>
        <w:pStyle w:val="a4"/>
        <w:numPr>
          <w:ilvl w:val="0"/>
          <w:numId w:val="1"/>
        </w:numPr>
      </w:pPr>
      <w:r>
        <w:t>协助运营完成产品上线部署，保障流程顺畅。</w:t>
      </w:r>
    </w:p>
    <w:p w14:paraId="1EB6C7D1" w14:textId="77777777" w:rsidR="00D73044" w:rsidRDefault="00000000">
      <w:pPr>
        <w:pStyle w:val="a4"/>
        <w:numPr>
          <w:ilvl w:val="0"/>
          <w:numId w:val="1"/>
        </w:numPr>
      </w:pPr>
      <w:r>
        <w:t>使用</w:t>
      </w:r>
      <w:r>
        <w:t xml:space="preserve"> ApiFox</w:t>
      </w:r>
      <w:r>
        <w:t>、</w:t>
      </w:r>
      <w:r>
        <w:t xml:space="preserve">Postman </w:t>
      </w:r>
      <w:r>
        <w:t>梳理接口并输出</w:t>
      </w:r>
      <w:r>
        <w:t xml:space="preserve"> API </w:t>
      </w:r>
      <w:r>
        <w:t>文档，支持用户北向调用。</w:t>
      </w:r>
    </w:p>
    <w:p w14:paraId="651C52F2" w14:textId="77777777" w:rsidR="00D73044" w:rsidRDefault="00000000">
      <w:pPr>
        <w:pStyle w:val="a4"/>
        <w:numPr>
          <w:ilvl w:val="0"/>
          <w:numId w:val="1"/>
        </w:numPr>
      </w:pPr>
      <w:r>
        <w:t>通过回访、反馈渠道等用户关系管理，提升满意度。</w:t>
      </w:r>
    </w:p>
    <w:p w14:paraId="0AA70CB2" w14:textId="77777777" w:rsidR="00D73044" w:rsidRDefault="00000000">
      <w:r>
        <w:t>需求与体验优化</w:t>
      </w:r>
    </w:p>
    <w:p w14:paraId="459EC907" w14:textId="77777777" w:rsidR="00D73044" w:rsidRDefault="00000000">
      <w:pPr>
        <w:pStyle w:val="a4"/>
        <w:numPr>
          <w:ilvl w:val="0"/>
          <w:numId w:val="1"/>
        </w:numPr>
      </w:pPr>
      <w:r>
        <w:t>结合行为数据（如点击、停留时长等）分析问题；曾针对日志展示使用率偏低，通过可自定义展示等方案提升使用。</w:t>
      </w:r>
    </w:p>
    <w:p w14:paraId="7792EC81" w14:textId="77777777" w:rsidR="00D73044" w:rsidRDefault="00000000">
      <w:pPr>
        <w:pStyle w:val="a4"/>
        <w:numPr>
          <w:ilvl w:val="0"/>
          <w:numId w:val="1"/>
        </w:numPr>
      </w:pPr>
      <w:r>
        <w:t>将需求沉淀为</w:t>
      </w:r>
      <w:r>
        <w:t xml:space="preserve"> PRD</w:t>
      </w:r>
      <w:r>
        <w:t>，用</w:t>
      </w:r>
      <w:r>
        <w:t xml:space="preserve"> Axure </w:t>
      </w:r>
      <w:r>
        <w:t>等产出原型，优化后用户相关指标提升约</w:t>
      </w:r>
      <w:r>
        <w:t xml:space="preserve"> 43%</w:t>
      </w:r>
      <w:r>
        <w:t>。</w:t>
      </w:r>
    </w:p>
    <w:p w14:paraId="5A87FE55" w14:textId="77777777" w:rsidR="00D73044" w:rsidRDefault="00000000">
      <w:pPr>
        <w:pStyle w:val="a4"/>
        <w:numPr>
          <w:ilvl w:val="0"/>
          <w:numId w:val="1"/>
        </w:numPr>
      </w:pPr>
      <w:r>
        <w:t>引入大模型等</w:t>
      </w:r>
      <w:r>
        <w:t xml:space="preserve"> AI </w:t>
      </w:r>
      <w:r>
        <w:t>能力，为平台产品扩展自定义与智能化场景。</w:t>
      </w:r>
    </w:p>
    <w:p w14:paraId="2E34EB41" w14:textId="77777777" w:rsidR="00D73044" w:rsidRDefault="00000000">
      <w:r>
        <w:t>项目协调</w:t>
      </w:r>
    </w:p>
    <w:p w14:paraId="3F31F76D" w14:textId="77777777" w:rsidR="00D73044" w:rsidRDefault="00000000">
      <w:pPr>
        <w:pStyle w:val="a4"/>
        <w:numPr>
          <w:ilvl w:val="0"/>
          <w:numId w:val="1"/>
        </w:numPr>
      </w:pPr>
      <w:r>
        <w:t>协调运营、技术、运维、测试等各方，保障协同与交付。</w:t>
      </w:r>
    </w:p>
    <w:p w14:paraId="7AEDF021" w14:textId="77777777" w:rsidR="00D73044" w:rsidRDefault="00000000">
      <w:pPr>
        <w:pStyle w:val="a4"/>
        <w:numPr>
          <w:ilvl w:val="0"/>
          <w:numId w:val="1"/>
        </w:numPr>
      </w:pPr>
      <w:r>
        <w:t>使用</w:t>
      </w:r>
      <w:r>
        <w:t xml:space="preserve"> Teambition</w:t>
      </w:r>
      <w:r>
        <w:t>、禅道等进行排期与跟进，推动版本按时上线。</w:t>
      </w:r>
    </w:p>
    <w:p w14:paraId="15221289" w14:textId="77777777" w:rsidR="00D73044" w:rsidRDefault="00000000">
      <w:r>
        <w:t>技术与性能（兼任开发方向）</w:t>
      </w:r>
    </w:p>
    <w:p w14:paraId="572DBEA7" w14:textId="77777777" w:rsidR="00D73044" w:rsidRDefault="00000000">
      <w:pPr>
        <w:pStyle w:val="a4"/>
        <w:numPr>
          <w:ilvl w:val="0"/>
          <w:numId w:val="1"/>
        </w:numPr>
      </w:pPr>
      <w:r>
        <w:t>通过重构核心业务模块，结合多线程与缓存应对高并发，支撑迭代交付，效率提升约</w:t>
      </w:r>
      <w:r>
        <w:t xml:space="preserve"> 15%</w:t>
      </w:r>
      <w:r>
        <w:t>。</w:t>
      </w:r>
    </w:p>
    <w:p w14:paraId="10F7DEF1" w14:textId="77777777" w:rsidR="00D73044" w:rsidRDefault="00000000">
      <w:pPr>
        <w:pStyle w:val="a4"/>
        <w:numPr>
          <w:ilvl w:val="0"/>
          <w:numId w:val="1"/>
        </w:numPr>
      </w:pPr>
      <w:r>
        <w:t>承担后端开发、前后端联调与自测，保障交付质量。</w:t>
      </w:r>
    </w:p>
    <w:p w14:paraId="103087F7" w14:textId="77777777" w:rsidR="00D73044" w:rsidRDefault="00000000">
      <w:pPr>
        <w:pStyle w:val="1"/>
      </w:pPr>
      <w:r>
        <w:t>项目经历</w:t>
      </w:r>
    </w:p>
    <w:p w14:paraId="30DCBBFD" w14:textId="77777777" w:rsidR="00D73044" w:rsidRDefault="00000000">
      <w:pPr>
        <w:pStyle w:val="2"/>
      </w:pPr>
      <w:r>
        <w:t xml:space="preserve">AI </w:t>
      </w:r>
      <w:r>
        <w:t>操作系统测试验证平台</w:t>
      </w:r>
      <w:r>
        <w:t xml:space="preserve"> | </w:t>
      </w:r>
      <w:r>
        <w:t>产品经理</w:t>
      </w:r>
      <w:r>
        <w:t xml:space="preserve"> | </w:t>
      </w:r>
      <w:r>
        <w:t>上海丰蕾科技有限公司</w:t>
      </w:r>
    </w:p>
    <w:p w14:paraId="1F24A7AA" w14:textId="77777777" w:rsidR="00D73044" w:rsidRDefault="00000000">
      <w:r>
        <w:t>2026</w:t>
      </w:r>
      <w:r>
        <w:t>年</w:t>
      </w:r>
      <w:r>
        <w:t>05</w:t>
      </w:r>
      <w:r>
        <w:t>月</w:t>
      </w:r>
      <w:r>
        <w:t xml:space="preserve"> - </w:t>
      </w:r>
      <w:r>
        <w:t>至今</w:t>
      </w:r>
    </w:p>
    <w:p w14:paraId="5C40D490" w14:textId="77777777" w:rsidR="00D73044" w:rsidRDefault="00000000">
      <w:r>
        <w:t>项目简介：该平台面向操作系统及工程软件测试验证场景，基于</w:t>
      </w:r>
      <w:r>
        <w:t xml:space="preserve"> AI Agent</w:t>
      </w:r>
      <w:r>
        <w:t>、</w:t>
      </w:r>
      <w:r>
        <w:t xml:space="preserve">RAG </w:t>
      </w:r>
      <w:r>
        <w:t>与</w:t>
      </w:r>
      <w:r>
        <w:t xml:space="preserve"> Workflow </w:t>
      </w:r>
      <w:r>
        <w:t>将需求解析、代码理解、用例生成、</w:t>
      </w:r>
      <w:r>
        <w:t xml:space="preserve">C </w:t>
      </w:r>
      <w:r>
        <w:t>测试代码生成、仿真执行、日志分析和报告生成串联为自动化测试闭环，帮助测试人员提升需求覆盖、审查效率和结果可追溯性。</w:t>
      </w:r>
    </w:p>
    <w:p w14:paraId="3E276DCE" w14:textId="77777777" w:rsidR="00D73044" w:rsidRDefault="00000000">
      <w:pPr>
        <w:pStyle w:val="a4"/>
        <w:numPr>
          <w:ilvl w:val="0"/>
          <w:numId w:val="1"/>
        </w:numPr>
      </w:pPr>
      <w:r>
        <w:t>主导平台</w:t>
      </w:r>
      <w:r>
        <w:t xml:space="preserve"> AI </w:t>
      </w:r>
      <w:r>
        <w:t>能力规划，围绕</w:t>
      </w:r>
      <w:r>
        <w:t>“</w:t>
      </w:r>
      <w:r>
        <w:t>需求</w:t>
      </w:r>
      <w:r>
        <w:t xml:space="preserve"> - </w:t>
      </w:r>
      <w:r>
        <w:t>用例</w:t>
      </w:r>
      <w:r>
        <w:t xml:space="preserve"> - </w:t>
      </w:r>
      <w:r>
        <w:t>代码</w:t>
      </w:r>
      <w:r>
        <w:t xml:space="preserve"> - </w:t>
      </w:r>
      <w:r>
        <w:t>执行</w:t>
      </w:r>
      <w:r>
        <w:t xml:space="preserve"> - </w:t>
      </w:r>
      <w:r>
        <w:t>报告</w:t>
      </w:r>
      <w:r>
        <w:t>”</w:t>
      </w:r>
      <w:r>
        <w:t>链路，设计文档语义解析、需求切片、代码切片、需求代码语义映射、一致性审查、测试用例生成及</w:t>
      </w:r>
      <w:r>
        <w:t xml:space="preserve"> C </w:t>
      </w:r>
      <w:r>
        <w:t>测试代码生成等功能。</w:t>
      </w:r>
    </w:p>
    <w:p w14:paraId="09AC5B58" w14:textId="77777777" w:rsidR="00D73044" w:rsidRDefault="00000000">
      <w:pPr>
        <w:pStyle w:val="a4"/>
        <w:numPr>
          <w:ilvl w:val="0"/>
          <w:numId w:val="1"/>
        </w:numPr>
      </w:pPr>
      <w:r>
        <w:t>设计统一测试</w:t>
      </w:r>
      <w:r>
        <w:t xml:space="preserve"> Agent</w:t>
      </w:r>
      <w:r>
        <w:t>，通过</w:t>
      </w:r>
      <w:r>
        <w:t xml:space="preserve"> Workflow </w:t>
      </w:r>
      <w:r>
        <w:t>编排需求理解、代码理解、静态审查、动态用例生成、测试代码生成、编译调度、仿真执行、日志分析、结果判读和报告生成等任务，实现测试流程自动化。</w:t>
      </w:r>
    </w:p>
    <w:p w14:paraId="3438FAD6" w14:textId="77777777" w:rsidR="00D73044" w:rsidRDefault="00000000">
      <w:pPr>
        <w:pStyle w:val="a4"/>
        <w:numPr>
          <w:ilvl w:val="0"/>
          <w:numId w:val="1"/>
        </w:numPr>
      </w:pPr>
      <w:r>
        <w:t>规划基于工程文档的</w:t>
      </w:r>
      <w:r>
        <w:t xml:space="preserve"> RAG </w:t>
      </w:r>
      <w:r>
        <w:t>检索增强问答能力，通过文档解析、文本切片、向量化、</w:t>
      </w:r>
      <w:r>
        <w:t xml:space="preserve">Embedding </w:t>
      </w:r>
      <w:r>
        <w:t>检索及上下文拼接，为测试人员提供带来源引用的需求、代码和测试规范问答。</w:t>
      </w:r>
    </w:p>
    <w:p w14:paraId="08FBC29B" w14:textId="77777777" w:rsidR="00D73044" w:rsidRDefault="00000000">
      <w:pPr>
        <w:pStyle w:val="a4"/>
        <w:numPr>
          <w:ilvl w:val="0"/>
          <w:numId w:val="1"/>
        </w:numPr>
      </w:pPr>
      <w:r>
        <w:t>负责测试场景</w:t>
      </w:r>
      <w:r>
        <w:t xml:space="preserve"> Prompt</w:t>
      </w:r>
      <w:r>
        <w:t>、系统角色</w:t>
      </w:r>
      <w:r>
        <w:t xml:space="preserve"> Prompt </w:t>
      </w:r>
      <w:r>
        <w:t>及结构化输出规范设计，推动本地化量化大模型接入，结合</w:t>
      </w:r>
      <w:r>
        <w:t xml:space="preserve"> Function Calling / Tool Calling </w:t>
      </w:r>
      <w:r>
        <w:t>实现文件读取、代码生成、编译执行和结果分析等工具调用。</w:t>
      </w:r>
    </w:p>
    <w:p w14:paraId="3D656623" w14:textId="77777777" w:rsidR="00D73044" w:rsidRDefault="00000000">
      <w:pPr>
        <w:pStyle w:val="a4"/>
        <w:numPr>
          <w:ilvl w:val="0"/>
          <w:numId w:val="1"/>
        </w:numPr>
      </w:pPr>
      <w:r>
        <w:t>设计</w:t>
      </w:r>
      <w:r>
        <w:t xml:space="preserve"> Human-in-the-loop </w:t>
      </w:r>
      <w:r>
        <w:t>机制，在需求映射、审查结论、用例生成、测试计划、代码修改及测试结果判读等关键节点引入人工确认、反馈修正和二次生成，提升</w:t>
      </w:r>
      <w:r>
        <w:t xml:space="preserve"> AI </w:t>
      </w:r>
      <w:r>
        <w:t>输出的可控性与可靠性。</w:t>
      </w:r>
    </w:p>
    <w:p w14:paraId="760C1E89" w14:textId="77777777" w:rsidR="00D73044" w:rsidRDefault="00000000">
      <w:pPr>
        <w:pStyle w:val="a4"/>
        <w:numPr>
          <w:ilvl w:val="0"/>
          <w:numId w:val="1"/>
        </w:numPr>
      </w:pPr>
      <w:r>
        <w:t>负责客户需求调研、测试场景梳理、</w:t>
      </w:r>
      <w:r>
        <w:t xml:space="preserve">PRD </w:t>
      </w:r>
      <w:r>
        <w:t>编写、</w:t>
      </w:r>
      <w:r>
        <w:t xml:space="preserve">AI </w:t>
      </w:r>
      <w:r>
        <w:t>功能拆解及验收指标制定，将任务管理、任务间通信、时间、内存、中断和接口测试等业务需求转化为可执行的智能测试流程。</w:t>
      </w:r>
    </w:p>
    <w:p w14:paraId="49FC5518" w14:textId="77777777" w:rsidR="00D73044" w:rsidRDefault="00000000">
      <w:pPr>
        <w:pStyle w:val="a4"/>
        <w:numPr>
          <w:ilvl w:val="0"/>
          <w:numId w:val="1"/>
        </w:numPr>
      </w:pPr>
      <w:r>
        <w:t>制定项目里程碑、关键路径和研发计划，统筹产品、研发、测试及部署资源，推动模型接入、原型设计、核心功能开发、仿真联调和全流程验证，完善需求、设计、测试及验收交付体系。</w:t>
      </w:r>
    </w:p>
    <w:p w14:paraId="70596623" w14:textId="77777777" w:rsidR="00D73044" w:rsidRDefault="00000000">
      <w:pPr>
        <w:pStyle w:val="2"/>
      </w:pPr>
      <w:r>
        <w:lastRenderedPageBreak/>
        <w:t xml:space="preserve">VxSPACE </w:t>
      </w:r>
      <w:r>
        <w:t>软件系列项目</w:t>
      </w:r>
      <w:r>
        <w:t xml:space="preserve"> | </w:t>
      </w:r>
      <w:r>
        <w:t>产品经理</w:t>
      </w:r>
      <w:r>
        <w:t xml:space="preserve"> | </w:t>
      </w:r>
      <w:r>
        <w:t>上海丰蕾科技有限公司</w:t>
      </w:r>
    </w:p>
    <w:p w14:paraId="30B0468D" w14:textId="77777777" w:rsidR="00D73044" w:rsidRDefault="00000000">
      <w:r>
        <w:t>2026</w:t>
      </w:r>
      <w:r>
        <w:t>年</w:t>
      </w:r>
      <w:r>
        <w:t>05</w:t>
      </w:r>
      <w:r>
        <w:t>月</w:t>
      </w:r>
      <w:r>
        <w:t xml:space="preserve"> - </w:t>
      </w:r>
      <w:r>
        <w:t>至今</w:t>
      </w:r>
    </w:p>
    <w:p w14:paraId="758F502F" w14:textId="77777777" w:rsidR="00D73044" w:rsidRDefault="00000000">
      <w:r>
        <w:t>项目简介：该项目为面向工程现场、研发调试、运维支持等场景的智能协同软件系列，覆盖</w:t>
      </w:r>
      <w:r>
        <w:t xml:space="preserve"> Cloud / Desktop / CLI / Host </w:t>
      </w:r>
      <w:r>
        <w:t>多端协同，通过设备接入、任务执行、知识服务、工程资产分发、日志审计和组织级治理，支撑端侧自治与云端统一管控。</w:t>
      </w:r>
    </w:p>
    <w:p w14:paraId="1604076C" w14:textId="77777777" w:rsidR="00D73044" w:rsidRDefault="00000000">
      <w:pPr>
        <w:pStyle w:val="a4"/>
        <w:numPr>
          <w:ilvl w:val="0"/>
          <w:numId w:val="1"/>
        </w:numPr>
      </w:pPr>
      <w:r>
        <w:t>主导面向工程场景的智能协同软件系列产品规划，围绕智能交互、端侧执行、设备接入、知识服务、资产分发与治理审计，设计可扩展的产品架构和端到端任务闭环。</w:t>
      </w:r>
    </w:p>
    <w:p w14:paraId="339D86E3" w14:textId="77777777" w:rsidR="00D73044" w:rsidRDefault="00000000">
      <w:pPr>
        <w:pStyle w:val="a4"/>
        <w:numPr>
          <w:ilvl w:val="0"/>
          <w:numId w:val="1"/>
        </w:numPr>
      </w:pPr>
      <w:r>
        <w:t>抽象设备、任务、拓扑、知识、资产、</w:t>
      </w:r>
      <w:r>
        <w:t>Skill</w:t>
      </w:r>
      <w:r>
        <w:t>、日志、事件、审计与问题反馈等领域对象，定义统一的数据模型、状态机、生命周期和跨端数据流，降低多端协同中的需求歧义与实现复杂度。</w:t>
      </w:r>
    </w:p>
    <w:p w14:paraId="3D4C8556" w14:textId="77777777" w:rsidR="00D73044" w:rsidRDefault="00000000">
      <w:pPr>
        <w:pStyle w:val="a4"/>
        <w:numPr>
          <w:ilvl w:val="0"/>
          <w:numId w:val="1"/>
        </w:numPr>
      </w:pPr>
      <w:r>
        <w:t>设计</w:t>
      </w:r>
      <w:r>
        <w:t xml:space="preserve"> Agent </w:t>
      </w:r>
      <w:r>
        <w:t>驱动的命令理解、能力路由与任务编排机制，支持通过自然语言或标准化指令完成状态查询、任务下发、执行反馈、异常定位与结果归档，形成可追踪的智能执行闭环。</w:t>
      </w:r>
    </w:p>
    <w:p w14:paraId="3BA40A09" w14:textId="77777777" w:rsidR="00D73044" w:rsidRDefault="00000000">
      <w:pPr>
        <w:pStyle w:val="a4"/>
        <w:numPr>
          <w:ilvl w:val="0"/>
          <w:numId w:val="1"/>
        </w:numPr>
      </w:pPr>
      <w:r>
        <w:t>规划本地自治与组织级治理协同的运行模式：在弱网或离线环境下保留设备接入、任务执行、知识检索、资产缓存与日志采集能力，并通过中心化策略、权限、审计和内容同步实现统一管控。</w:t>
      </w:r>
    </w:p>
    <w:p w14:paraId="1F21D449" w14:textId="77777777" w:rsidR="00D73044" w:rsidRDefault="00000000">
      <w:pPr>
        <w:pStyle w:val="a4"/>
        <w:numPr>
          <w:ilvl w:val="0"/>
          <w:numId w:val="1"/>
        </w:numPr>
      </w:pPr>
      <w:r>
        <w:t>设计面向工程文档和操作知识的</w:t>
      </w:r>
      <w:r>
        <w:t xml:space="preserve"> RAG </w:t>
      </w:r>
      <w:r>
        <w:t>服务能力，覆盖文档解析、索引构建、检索范围控制、引用溯源、版本同步与离线可用，为</w:t>
      </w:r>
      <w:r>
        <w:t xml:space="preserve"> Agent </w:t>
      </w:r>
      <w:r>
        <w:t>提供带上下文的操作指引和故障排查依据。</w:t>
      </w:r>
    </w:p>
    <w:p w14:paraId="6FD9C644" w14:textId="77777777" w:rsidR="00D73044" w:rsidRDefault="00000000">
      <w:pPr>
        <w:pStyle w:val="a4"/>
        <w:numPr>
          <w:ilvl w:val="0"/>
          <w:numId w:val="1"/>
        </w:numPr>
      </w:pPr>
      <w:r>
        <w:t>规划工具链、驱动、模板、应用与</w:t>
      </w:r>
      <w:r>
        <w:t xml:space="preserve"> Skill </w:t>
      </w:r>
      <w:r>
        <w:t>等工程资产的全生命周期管理，覆盖导入校验、版本管理、安装启用、依赖检查、缓存同步及按设备能力的定向分发。</w:t>
      </w:r>
    </w:p>
    <w:p w14:paraId="1097FF10" w14:textId="77777777" w:rsidR="00D73044" w:rsidRDefault="00000000">
      <w:pPr>
        <w:pStyle w:val="a4"/>
        <w:numPr>
          <w:ilvl w:val="0"/>
          <w:numId w:val="1"/>
        </w:numPr>
      </w:pPr>
      <w:r>
        <w:t>设计设备拓扑、运行状态、任务事件、日志与审计模型，支撑现场工程、研发调试、运维管理和技术支持在统一产品语义下完成接入、配置、更新、排障与交付。</w:t>
      </w:r>
    </w:p>
    <w:p w14:paraId="3220D311" w14:textId="77777777" w:rsidR="00D73044" w:rsidRDefault="00000000">
      <w:pPr>
        <w:pStyle w:val="a4"/>
        <w:numPr>
          <w:ilvl w:val="0"/>
          <w:numId w:val="1"/>
        </w:numPr>
      </w:pPr>
      <w:r>
        <w:t>完成技术型竞品研究、用户路径和能力分层设计，输出</w:t>
      </w:r>
      <w:r>
        <w:t xml:space="preserve"> PRD</w:t>
      </w:r>
      <w:r>
        <w:t>、领域模型、能力地图、角色权限矩阵、接口与验收口径，推动产品、研发、测试与技术支持协同落地。</w:t>
      </w:r>
    </w:p>
    <w:p w14:paraId="304E0D3E" w14:textId="77777777" w:rsidR="00D73044" w:rsidRDefault="00000000">
      <w:pPr>
        <w:pStyle w:val="2"/>
      </w:pPr>
      <w:r>
        <w:t xml:space="preserve">AI </w:t>
      </w:r>
      <w:r>
        <w:t>安全管理平台（</w:t>
      </w:r>
      <w:r>
        <w:t>SaaS</w:t>
      </w:r>
      <w:r>
        <w:t>）</w:t>
      </w:r>
      <w:r>
        <w:t xml:space="preserve"> | </w:t>
      </w:r>
      <w:r>
        <w:t>产品经理</w:t>
      </w:r>
      <w:r>
        <w:t xml:space="preserve"> &amp; </w:t>
      </w:r>
      <w:r>
        <w:t>技术组组长</w:t>
      </w:r>
      <w:r>
        <w:t xml:space="preserve"> | </w:t>
      </w:r>
      <w:r>
        <w:t>中国电信上海研究院</w:t>
      </w:r>
    </w:p>
    <w:p w14:paraId="3D5EC3BD" w14:textId="77777777" w:rsidR="00D73044" w:rsidRDefault="00000000">
      <w:r>
        <w:t>2022</w:t>
      </w:r>
      <w:r>
        <w:t>年</w:t>
      </w:r>
      <w:r>
        <w:t>01</w:t>
      </w:r>
      <w:r>
        <w:t>月</w:t>
      </w:r>
      <w:r>
        <w:t xml:space="preserve"> - 2026</w:t>
      </w:r>
      <w:r>
        <w:t>年</w:t>
      </w:r>
      <w:r>
        <w:t>03</w:t>
      </w:r>
      <w:r>
        <w:t>月</w:t>
      </w:r>
    </w:p>
    <w:p w14:paraId="7787F6AF" w14:textId="77777777" w:rsidR="00D73044" w:rsidRDefault="00000000">
      <w:r>
        <w:t>项目简介：该项目为各省骨干网、城域网环境下的生产系统提供安全能力，包括系统漏洞扫描、日志审计、数据库审计、网页防篡改、网络审计等</w:t>
      </w:r>
      <w:r>
        <w:t xml:space="preserve"> 11 </w:t>
      </w:r>
      <w:r>
        <w:t>款安全原子能力。通过平台集中调用以及</w:t>
      </w:r>
      <w:r>
        <w:t xml:space="preserve"> AI </w:t>
      </w:r>
      <w:r>
        <w:t>大模型接入，实现等保合规能力集合一站式快速加载；在安全评分中引入异常检测与风险评分模型，提升威胁识别准确性。</w:t>
      </w:r>
    </w:p>
    <w:p w14:paraId="360F8D4A" w14:textId="77777777" w:rsidR="00D73044" w:rsidRDefault="00000000">
      <w:r>
        <w:t>职责与成果</w:t>
      </w:r>
    </w:p>
    <w:p w14:paraId="0DAC1126" w14:textId="77777777" w:rsidR="00D73044" w:rsidRDefault="00000000">
      <w:pPr>
        <w:pStyle w:val="a4"/>
        <w:numPr>
          <w:ilvl w:val="0"/>
          <w:numId w:val="1"/>
        </w:numPr>
      </w:pPr>
      <w:r>
        <w:t>售前与交付：支撑全国</w:t>
      </w:r>
      <w:r>
        <w:t xml:space="preserve"> 18 </w:t>
      </w:r>
      <w:r>
        <w:t>省客户，参与</w:t>
      </w:r>
      <w:r>
        <w:t xml:space="preserve"> 33 </w:t>
      </w:r>
      <w:r>
        <w:t>个能力池虚拟机部署与测试上线，保障业务落地。</w:t>
      </w:r>
    </w:p>
    <w:p w14:paraId="1D1A9A4D" w14:textId="77777777" w:rsidR="00D73044" w:rsidRDefault="00000000">
      <w:pPr>
        <w:pStyle w:val="a4"/>
        <w:numPr>
          <w:ilvl w:val="0"/>
          <w:numId w:val="1"/>
        </w:numPr>
      </w:pPr>
      <w:r>
        <w:t>产品规划：调研竞品安全公司产品，规划设计数据库安全审计及数字化安全台账两大产品，引入异常检测与风险评分模型。</w:t>
      </w:r>
    </w:p>
    <w:p w14:paraId="209E37FE" w14:textId="77777777" w:rsidR="00D73044" w:rsidRDefault="00000000">
      <w:pPr>
        <w:pStyle w:val="a4"/>
        <w:numPr>
          <w:ilvl w:val="0"/>
          <w:numId w:val="1"/>
        </w:numPr>
      </w:pPr>
      <w:r>
        <w:t>明确数据库安全审计需监控用户行为、分析风险；台账规划数据库结构化数据存储、数据多维度分析、报告生成以及历史趋势，并基于风险评分模型进行安全评分。</w:t>
      </w:r>
    </w:p>
    <w:p w14:paraId="70D6D1B4" w14:textId="77777777" w:rsidR="00D73044" w:rsidRDefault="00000000">
      <w:pPr>
        <w:pStyle w:val="a4"/>
        <w:numPr>
          <w:ilvl w:val="0"/>
          <w:numId w:val="1"/>
        </w:numPr>
      </w:pPr>
      <w:r>
        <w:t>设计产品交互流程，实现数据库审计实时告警、网络审计可视化报表等需求；落地安全评分流程（数据清洗、特征提取、在线评分）并联动告警策略；引入轻量微调进行行业化参数适配，结合</w:t>
      </w:r>
      <w:r>
        <w:t xml:space="preserve"> Embedding </w:t>
      </w:r>
      <w:r>
        <w:t>相似度实现告警归并与去重。</w:t>
      </w:r>
    </w:p>
    <w:p w14:paraId="7C37DCB3" w14:textId="77777777" w:rsidR="00D73044" w:rsidRDefault="00000000">
      <w:pPr>
        <w:pStyle w:val="a4"/>
        <w:numPr>
          <w:ilvl w:val="0"/>
          <w:numId w:val="1"/>
        </w:numPr>
      </w:pPr>
      <w:r>
        <w:lastRenderedPageBreak/>
        <w:t>产品上线后，主导完成产品线从</w:t>
      </w:r>
      <w:r>
        <w:t xml:space="preserve"> 1.0 </w:t>
      </w:r>
      <w:r>
        <w:t>到</w:t>
      </w:r>
      <w:r>
        <w:t xml:space="preserve"> 3.5 </w:t>
      </w:r>
      <w:r>
        <w:t>的版本迭代，同时生成北向</w:t>
      </w:r>
      <w:r>
        <w:t xml:space="preserve"> API </w:t>
      </w:r>
      <w:r>
        <w:t>接口提供给用户调用，用户活跃度提升</w:t>
      </w:r>
      <w:r>
        <w:t xml:space="preserve"> 25%</w:t>
      </w:r>
      <w:r>
        <w:t>，有效提升平台安全性。</w:t>
      </w:r>
    </w:p>
    <w:p w14:paraId="061AB80A" w14:textId="77777777" w:rsidR="00D73044" w:rsidRDefault="00000000">
      <w:pPr>
        <w:pStyle w:val="a4"/>
        <w:numPr>
          <w:ilvl w:val="0"/>
          <w:numId w:val="1"/>
        </w:numPr>
      </w:pPr>
      <w:r>
        <w:t>管理与后端开发：优化全组共</w:t>
      </w:r>
      <w:r>
        <w:t xml:space="preserve"> 8 </w:t>
      </w:r>
      <w:r>
        <w:t>人（前端、后端、运维）工作安排，管理项目需求从需求评审、技术评审到开发、测试落地；兼任</w:t>
      </w:r>
      <w:r>
        <w:t xml:space="preserve"> Java </w:t>
      </w:r>
      <w:r>
        <w:t>后端（</w:t>
      </w:r>
      <w:r>
        <w:t>Spring</w:t>
      </w:r>
      <w:r>
        <w:t>），完成从</w:t>
      </w:r>
      <w:r>
        <w:t xml:space="preserve"> 1.0 </w:t>
      </w:r>
      <w:r>
        <w:t>到</w:t>
      </w:r>
      <w:r>
        <w:t xml:space="preserve"> 3.0 </w:t>
      </w:r>
      <w:r>
        <w:t>共</w:t>
      </w:r>
      <w:r>
        <w:t xml:space="preserve"> 10 </w:t>
      </w:r>
      <w:r>
        <w:t>个需求迭代版本上线，并接入</w:t>
      </w:r>
      <w:r>
        <w:t xml:space="preserve"> AI </w:t>
      </w:r>
      <w:r>
        <w:t>在线评分服务保障高并发稳定运行。</w:t>
      </w:r>
    </w:p>
    <w:p w14:paraId="4A131898" w14:textId="77777777" w:rsidR="00D73044" w:rsidRDefault="00000000">
      <w:pPr>
        <w:pStyle w:val="1"/>
      </w:pPr>
      <w:r>
        <w:t>教育经历</w:t>
      </w:r>
    </w:p>
    <w:p w14:paraId="59A36B90" w14:textId="77777777" w:rsidR="00D73044" w:rsidRDefault="00000000">
      <w:pPr>
        <w:pStyle w:val="2"/>
      </w:pPr>
      <w:r>
        <w:t>塔夫茨大学</w:t>
      </w:r>
      <w:r>
        <w:t xml:space="preserve"> | </w:t>
      </w:r>
      <w:r>
        <w:t>电子计算机工程</w:t>
      </w:r>
      <w:r>
        <w:t xml:space="preserve"> </w:t>
      </w:r>
      <w:r>
        <w:t>硕士</w:t>
      </w:r>
      <w:r>
        <w:t xml:space="preserve"> | </w:t>
      </w:r>
      <w:r>
        <w:t>波士顿</w:t>
      </w:r>
    </w:p>
    <w:p w14:paraId="6D62662D" w14:textId="77777777" w:rsidR="00D73044" w:rsidRDefault="00000000">
      <w:r>
        <w:t>2019</w:t>
      </w:r>
      <w:r>
        <w:t>年</w:t>
      </w:r>
      <w:r>
        <w:t>09</w:t>
      </w:r>
      <w:r>
        <w:t>月</w:t>
      </w:r>
      <w:r>
        <w:t xml:space="preserve"> - 2021</w:t>
      </w:r>
      <w:r>
        <w:t>年</w:t>
      </w:r>
      <w:r>
        <w:t>06</w:t>
      </w:r>
      <w:r>
        <w:t>月</w:t>
      </w:r>
    </w:p>
    <w:p w14:paraId="72F6B7A4" w14:textId="77777777" w:rsidR="00D73044" w:rsidRDefault="00000000">
      <w:pPr>
        <w:pStyle w:val="a4"/>
        <w:numPr>
          <w:ilvl w:val="0"/>
          <w:numId w:val="1"/>
        </w:numPr>
      </w:pPr>
      <w:r>
        <w:t>主修软件工程、数据库系统、算法等课程，夯实计算机与</w:t>
      </w:r>
      <w:r>
        <w:t xml:space="preserve"> AI </w:t>
      </w:r>
      <w:r>
        <w:t>工程化基础。</w:t>
      </w:r>
    </w:p>
    <w:p w14:paraId="7DF012F9" w14:textId="77777777" w:rsidR="00D73044" w:rsidRDefault="00000000">
      <w:pPr>
        <w:pStyle w:val="a4"/>
        <w:numPr>
          <w:ilvl w:val="0"/>
          <w:numId w:val="1"/>
        </w:numPr>
      </w:pPr>
      <w:r>
        <w:t>担任</w:t>
      </w:r>
      <w:r>
        <w:t xml:space="preserve"> Python </w:t>
      </w:r>
      <w:r>
        <w:t>课程助教，辅导学生编程实践，锻炼技术讲解与协作能力。</w:t>
      </w:r>
    </w:p>
    <w:p w14:paraId="7E14D928" w14:textId="77777777" w:rsidR="00D73044" w:rsidRDefault="00000000">
      <w:pPr>
        <w:pStyle w:val="2"/>
      </w:pPr>
      <w:r>
        <w:t>西南大学</w:t>
      </w:r>
      <w:r>
        <w:t xml:space="preserve"> | </w:t>
      </w:r>
      <w:r>
        <w:t>自动化</w:t>
      </w:r>
      <w:r>
        <w:t xml:space="preserve"> </w:t>
      </w:r>
      <w:r>
        <w:t>本科</w:t>
      </w:r>
      <w:r>
        <w:t xml:space="preserve"> | </w:t>
      </w:r>
      <w:r>
        <w:t>重庆</w:t>
      </w:r>
    </w:p>
    <w:p w14:paraId="00DBD9BB" w14:textId="77777777" w:rsidR="00D73044" w:rsidRDefault="00000000">
      <w:r>
        <w:t>2015</w:t>
      </w:r>
      <w:r>
        <w:t>年</w:t>
      </w:r>
      <w:r>
        <w:t>09</w:t>
      </w:r>
      <w:r>
        <w:t>月</w:t>
      </w:r>
      <w:r>
        <w:t xml:space="preserve"> - 2019</w:t>
      </w:r>
      <w:r>
        <w:t>年</w:t>
      </w:r>
      <w:r>
        <w:t>06</w:t>
      </w:r>
      <w:r>
        <w:t>月</w:t>
      </w:r>
    </w:p>
    <w:p w14:paraId="0D3C9AB3" w14:textId="77777777" w:rsidR="00D73044" w:rsidRDefault="00000000">
      <w:pPr>
        <w:pStyle w:val="a4"/>
        <w:numPr>
          <w:ilvl w:val="0"/>
          <w:numId w:val="1"/>
        </w:numPr>
      </w:pPr>
      <w:r>
        <w:t>相关课程：数据结构、计算机网络、</w:t>
      </w:r>
      <w:r>
        <w:t>Java</w:t>
      </w:r>
      <w:r>
        <w:t>。</w:t>
      </w:r>
    </w:p>
    <w:p w14:paraId="69078E9B" w14:textId="77777777" w:rsidR="00D73044" w:rsidRDefault="00000000">
      <w:pPr>
        <w:pStyle w:val="a4"/>
        <w:numPr>
          <w:ilvl w:val="0"/>
          <w:numId w:val="1"/>
        </w:numPr>
      </w:pPr>
      <w:r>
        <w:t>数据结构与分析课程助教。</w:t>
      </w:r>
    </w:p>
    <w:p w14:paraId="61F6C3E2" w14:textId="77777777" w:rsidR="00D73044" w:rsidRDefault="00000000">
      <w:pPr>
        <w:pStyle w:val="1"/>
      </w:pPr>
      <w:r>
        <w:t>技能与证书</w:t>
      </w:r>
    </w:p>
    <w:p w14:paraId="52C5A917" w14:textId="77777777" w:rsidR="00D73044" w:rsidRDefault="00000000">
      <w:pPr>
        <w:pStyle w:val="a4"/>
        <w:numPr>
          <w:ilvl w:val="0"/>
          <w:numId w:val="1"/>
        </w:numPr>
      </w:pPr>
      <w:r>
        <w:t>语言与开发：</w:t>
      </w:r>
      <w:r>
        <w:t>Java</w:t>
      </w:r>
      <w:r>
        <w:t>（熟练）、</w:t>
      </w:r>
      <w:r>
        <w:t>SQL</w:t>
      </w:r>
      <w:r>
        <w:t>、</w:t>
      </w:r>
      <w:r>
        <w:t>Python</w:t>
      </w:r>
      <w:r>
        <w:t>（了解）、</w:t>
      </w:r>
      <w:r>
        <w:t>C++</w:t>
      </w:r>
      <w:r>
        <w:t>。</w:t>
      </w:r>
    </w:p>
    <w:p w14:paraId="03F4B818" w14:textId="77777777" w:rsidR="00D73044" w:rsidRDefault="00000000">
      <w:pPr>
        <w:pStyle w:val="a4"/>
        <w:numPr>
          <w:ilvl w:val="0"/>
          <w:numId w:val="1"/>
        </w:numPr>
      </w:pPr>
      <w:r>
        <w:t>数据与中间件：</w:t>
      </w:r>
      <w:r>
        <w:t>MySQL</w:t>
      </w:r>
      <w:r>
        <w:t>（熟练）、</w:t>
      </w:r>
      <w:r>
        <w:t>Oracle</w:t>
      </w:r>
      <w:r>
        <w:t>（了解）、</w:t>
      </w:r>
      <w:r>
        <w:t>Redis</w:t>
      </w:r>
      <w:r>
        <w:t>、</w:t>
      </w:r>
      <w:r>
        <w:t>MyBatis</w:t>
      </w:r>
      <w:r>
        <w:t>。</w:t>
      </w:r>
    </w:p>
    <w:p w14:paraId="5E4710F0" w14:textId="77777777" w:rsidR="00D73044" w:rsidRDefault="00000000">
      <w:pPr>
        <w:pStyle w:val="a4"/>
        <w:numPr>
          <w:ilvl w:val="0"/>
          <w:numId w:val="1"/>
        </w:numPr>
      </w:pPr>
      <w:r>
        <w:t>研发协作与接口：</w:t>
      </w:r>
      <w:r>
        <w:t>Jenkins</w:t>
      </w:r>
      <w:r>
        <w:t>、</w:t>
      </w:r>
      <w:r>
        <w:t>KubeSphere</w:t>
      </w:r>
      <w:r>
        <w:t>、</w:t>
      </w:r>
      <w:r>
        <w:t>Swagger</w:t>
      </w:r>
      <w:r>
        <w:t>、</w:t>
      </w:r>
      <w:r>
        <w:t>ApiFox</w:t>
      </w:r>
      <w:r>
        <w:t>、</w:t>
      </w:r>
      <w:r>
        <w:t>Postman</w:t>
      </w:r>
      <w:r>
        <w:t>。</w:t>
      </w:r>
    </w:p>
    <w:p w14:paraId="6761A512" w14:textId="77777777" w:rsidR="00D73044" w:rsidRDefault="00000000">
      <w:pPr>
        <w:pStyle w:val="a4"/>
        <w:numPr>
          <w:ilvl w:val="0"/>
          <w:numId w:val="1"/>
        </w:numPr>
      </w:pPr>
      <w:r>
        <w:t>可观测与运维：</w:t>
      </w:r>
      <w:r>
        <w:t>Prometheus</w:t>
      </w:r>
      <w:r>
        <w:t>、</w:t>
      </w:r>
      <w:r>
        <w:t>Grafana</w:t>
      </w:r>
      <w:r>
        <w:t>、</w:t>
      </w:r>
      <w:r>
        <w:t>Alertmanager</w:t>
      </w:r>
      <w:r>
        <w:t>、</w:t>
      </w:r>
      <w:r>
        <w:t>OpenTelemetry</w:t>
      </w:r>
      <w:r>
        <w:t>、</w:t>
      </w:r>
      <w:r>
        <w:t>ELK</w:t>
      </w:r>
      <w:r>
        <w:t>。</w:t>
      </w:r>
    </w:p>
    <w:p w14:paraId="2806943C" w14:textId="77777777" w:rsidR="00D73044" w:rsidRDefault="00000000">
      <w:pPr>
        <w:pStyle w:val="a4"/>
        <w:numPr>
          <w:ilvl w:val="0"/>
          <w:numId w:val="1"/>
        </w:numPr>
      </w:pPr>
      <w:r>
        <w:t>产品与原型：</w:t>
      </w:r>
      <w:r>
        <w:t>Axure</w:t>
      </w:r>
      <w:r>
        <w:t>、墨刀、</w:t>
      </w:r>
      <w:r>
        <w:t>Figma</w:t>
      </w:r>
      <w:r>
        <w:t>、</w:t>
      </w:r>
      <w:r>
        <w:t>Photoshop</w:t>
      </w:r>
      <w:r>
        <w:t>。</w:t>
      </w:r>
    </w:p>
    <w:p w14:paraId="1F717C78" w14:textId="77777777" w:rsidR="00D73044" w:rsidRDefault="00000000">
      <w:pPr>
        <w:pStyle w:val="a4"/>
        <w:numPr>
          <w:ilvl w:val="0"/>
          <w:numId w:val="1"/>
        </w:numPr>
      </w:pPr>
      <w:r>
        <w:t>环境工具：</w:t>
      </w:r>
      <w:r>
        <w:t>Cursor</w:t>
      </w:r>
      <w:r>
        <w:t>、</w:t>
      </w:r>
      <w:r>
        <w:t>IntelliJ</w:t>
      </w:r>
      <w:r>
        <w:t>、</w:t>
      </w:r>
      <w:r>
        <w:t>Eclipse</w:t>
      </w:r>
      <w:r>
        <w:t>、</w:t>
      </w:r>
      <w:r>
        <w:t>Xshell</w:t>
      </w:r>
      <w:r>
        <w:t>。</w:t>
      </w:r>
    </w:p>
    <w:p w14:paraId="5FC0C3AF" w14:textId="77777777" w:rsidR="00D73044" w:rsidRDefault="00000000">
      <w:pPr>
        <w:pStyle w:val="a4"/>
        <w:numPr>
          <w:ilvl w:val="0"/>
          <w:numId w:val="1"/>
        </w:numPr>
      </w:pPr>
      <w:r>
        <w:t>证书</w:t>
      </w:r>
      <w:r>
        <w:t>/</w:t>
      </w:r>
      <w:r>
        <w:t>专利：</w:t>
      </w:r>
      <w:r>
        <w:t xml:space="preserve">CISP </w:t>
      </w:r>
      <w:r>
        <w:t>证书、计算机中级职称、专利《一种基于加密布谷鸟过滤器的存储和检索敏感数据的方法》。</w:t>
      </w:r>
    </w:p>
    <w:sectPr w:rsidR="00D73044">
      <w:pgSz w:w="11906" w:h="16838"/>
      <w:pgMar w:top="720" w:right="720" w:bottom="72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69B52" w14:textId="77777777" w:rsidR="005179D0" w:rsidRDefault="005179D0" w:rsidP="00DC548F">
      <w:pPr>
        <w:spacing w:after="0" w:line="240" w:lineRule="auto"/>
      </w:pPr>
      <w:r>
        <w:separator/>
      </w:r>
    </w:p>
  </w:endnote>
  <w:endnote w:type="continuationSeparator" w:id="0">
    <w:p w14:paraId="4525A4E2" w14:textId="77777777" w:rsidR="005179D0" w:rsidRDefault="005179D0" w:rsidP="00DC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16ED2" w14:textId="77777777" w:rsidR="005179D0" w:rsidRDefault="005179D0" w:rsidP="00DC548F">
      <w:pPr>
        <w:spacing w:after="0" w:line="240" w:lineRule="auto"/>
      </w:pPr>
      <w:r>
        <w:separator/>
      </w:r>
    </w:p>
  </w:footnote>
  <w:footnote w:type="continuationSeparator" w:id="0">
    <w:p w14:paraId="29BDF93A" w14:textId="77777777" w:rsidR="005179D0" w:rsidRDefault="005179D0" w:rsidP="00DC54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452EA"/>
    <w:multiLevelType w:val="hybridMultilevel"/>
    <w:tmpl w:val="32FC5C3C"/>
    <w:lvl w:ilvl="0" w:tplc="C34A7EB4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 w:tplc="50A66422">
      <w:numFmt w:val="decimal"/>
      <w:lvlText w:val=""/>
      <w:lvlJc w:val="left"/>
    </w:lvl>
    <w:lvl w:ilvl="2" w:tplc="C3E4864C">
      <w:numFmt w:val="decimal"/>
      <w:lvlText w:val=""/>
      <w:lvlJc w:val="left"/>
    </w:lvl>
    <w:lvl w:ilvl="3" w:tplc="B816D6D0">
      <w:numFmt w:val="decimal"/>
      <w:lvlText w:val=""/>
      <w:lvlJc w:val="left"/>
    </w:lvl>
    <w:lvl w:ilvl="4" w:tplc="A344198E">
      <w:numFmt w:val="decimal"/>
      <w:lvlText w:val=""/>
      <w:lvlJc w:val="left"/>
    </w:lvl>
    <w:lvl w:ilvl="5" w:tplc="D10C37E4">
      <w:numFmt w:val="decimal"/>
      <w:lvlText w:val=""/>
      <w:lvlJc w:val="left"/>
    </w:lvl>
    <w:lvl w:ilvl="6" w:tplc="B90C8932">
      <w:numFmt w:val="decimal"/>
      <w:lvlText w:val=""/>
      <w:lvlJc w:val="left"/>
    </w:lvl>
    <w:lvl w:ilvl="7" w:tplc="ED2C6516">
      <w:numFmt w:val="decimal"/>
      <w:lvlText w:val=""/>
      <w:lvlJc w:val="left"/>
    </w:lvl>
    <w:lvl w:ilvl="8" w:tplc="5C489910">
      <w:numFmt w:val="decimal"/>
      <w:lvlText w:val=""/>
      <w:lvlJc w:val="left"/>
    </w:lvl>
  </w:abstractNum>
  <w:num w:numId="1" w16cid:durableId="86980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044"/>
    <w:rsid w:val="005179D0"/>
    <w:rsid w:val="00D73044"/>
    <w:rsid w:val="00DB45A5"/>
    <w:rsid w:val="00DC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031D2"/>
  <w15:docId w15:val="{92B99AA5-CE10-4F44-8FD6-6D676195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/>
    </w:pPr>
    <w:rPr>
      <w:rFonts w:ascii="Calibri" w:eastAsia="Microsoft YaHei" w:hAnsi="Calibri"/>
      <w:sz w:val="20"/>
    </w:rPr>
  </w:style>
  <w:style w:type="paragraph" w:styleId="1">
    <w:name w:val="heading 1"/>
    <w:basedOn w:val="a"/>
    <w:uiPriority w:val="9"/>
    <w:qFormat/>
    <w:pPr>
      <w:spacing w:before="180"/>
      <w:outlineLvl w:val="0"/>
    </w:pPr>
    <w:rPr>
      <w:b/>
      <w:sz w:val="24"/>
    </w:rPr>
  </w:style>
  <w:style w:type="paragraph" w:styleId="2">
    <w:name w:val="heading 2"/>
    <w:basedOn w:val="a"/>
    <w:uiPriority w:val="9"/>
    <w:unhideWhenUsed/>
    <w:qFormat/>
    <w:pPr>
      <w:spacing w:before="120" w:after="60"/>
      <w:outlineLvl w:val="1"/>
    </w:pPr>
    <w:rPr>
      <w:b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120"/>
      <w:jc w:val="center"/>
    </w:pPr>
    <w:rPr>
      <w:b/>
      <w:sz w:val="32"/>
    </w:rPr>
  </w:style>
  <w:style w:type="paragraph" w:styleId="a4">
    <w:name w:val="List Paragraph"/>
    <w:basedOn w:val="a"/>
    <w:qFormat/>
    <w:pPr>
      <w:spacing w:after="60"/>
      <w:ind w:left="360" w:hanging="360"/>
    </w:pPr>
  </w:style>
  <w:style w:type="paragraph" w:styleId="a5">
    <w:name w:val="header"/>
    <w:basedOn w:val="a"/>
    <w:link w:val="a6"/>
    <w:uiPriority w:val="99"/>
    <w:unhideWhenUsed/>
    <w:rsid w:val="00DC5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DC548F"/>
    <w:rPr>
      <w:rFonts w:ascii="Calibri" w:eastAsia="Microsoft YaHei" w:hAnsi="Calibri"/>
      <w:sz w:val="20"/>
    </w:rPr>
  </w:style>
  <w:style w:type="paragraph" w:styleId="a7">
    <w:name w:val="footer"/>
    <w:basedOn w:val="a"/>
    <w:link w:val="a8"/>
    <w:uiPriority w:val="99"/>
    <w:unhideWhenUsed/>
    <w:rsid w:val="00DC5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DC548F"/>
    <w:rPr>
      <w:rFonts w:ascii="Calibri" w:eastAsia="Microsoft YaHe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周畅</cp:lastModifiedBy>
  <cp:revision>2</cp:revision>
  <dcterms:created xsi:type="dcterms:W3CDTF">2026-09-23T01:39:00Z</dcterms:created>
  <dcterms:modified xsi:type="dcterms:W3CDTF">2026-09-23T01:39:00Z</dcterms:modified>
</cp:coreProperties>
</file>