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辽宁大学新闻网站设计实验报告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实验目的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cs="宋体"/>
          <w:bCs/>
          <w:sz w:val="21"/>
          <w:szCs w:val="21"/>
          <w:lang w:val="en-US" w:eastAsia="zh-CN"/>
        </w:rPr>
        <w:t>1、</w:t>
      </w:r>
      <w:r>
        <w:rPr>
          <w:rFonts w:hint="eastAsia" w:ascii="宋体" w:hAnsi="宋体" w:cs="宋体"/>
          <w:bCs/>
          <w:sz w:val="21"/>
          <w:szCs w:val="21"/>
        </w:rPr>
        <w:t>灵活运用所掌握知识，</w:t>
      </w:r>
      <w:r>
        <w:rPr>
          <w:rFonts w:hint="eastAsia" w:ascii="宋体" w:hAnsi="宋体" w:cs="宋体"/>
          <w:bCs/>
          <w:sz w:val="21"/>
          <w:szCs w:val="21"/>
          <w:lang w:val="en-US" w:eastAsia="zh-CN"/>
        </w:rPr>
        <w:t>在Linux系统下</w:t>
      </w:r>
      <w:r>
        <w:rPr>
          <w:rFonts w:hint="eastAsia" w:ascii="宋体" w:hAnsi="宋体" w:cs="宋体"/>
          <w:bCs/>
          <w:sz w:val="21"/>
          <w:szCs w:val="21"/>
        </w:rPr>
        <w:t>完成《辽宁大学新闻网站》基本功能设计与实现</w:t>
      </w:r>
      <w:r>
        <w:rPr>
          <w:rFonts w:hint="eastAsia" w:ascii="宋体" w:hAnsi="宋体" w:cs="宋体"/>
          <w:bCs/>
          <w:sz w:val="21"/>
          <w:szCs w:val="21"/>
          <w:lang w:eastAsia="zh-CN"/>
        </w:rPr>
        <w:t>。</w:t>
      </w:r>
      <w:r>
        <w:rPr>
          <w:rFonts w:hint="eastAsia" w:ascii="宋体" w:hAnsi="宋体" w:cs="宋体"/>
          <w:bCs/>
          <w:sz w:val="21"/>
          <w:szCs w:val="21"/>
          <w:lang w:val="en-US" w:eastAsia="zh-CN"/>
        </w:rPr>
        <w:t>2、</w:t>
      </w:r>
      <w:r>
        <w:rPr>
          <w:rFonts w:hint="eastAsia"/>
          <w:lang w:val="en-US" w:eastAsia="zh-CN"/>
        </w:rPr>
        <w:t>使辽大师生可以快速了解大学最新情况，同时也可以对辽宁大学起到宣传作用。</w:t>
      </w: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二、实验功能</w:t>
      </w:r>
    </w:p>
    <w:p>
      <w:pPr>
        <w:spacing w:line="360" w:lineRule="auto"/>
        <w:jc w:val="left"/>
        <w:rPr>
          <w:rFonts w:hint="eastAsia" w:ascii="宋体"/>
          <w:sz w:val="21"/>
          <w:szCs w:val="21"/>
        </w:rPr>
      </w:pPr>
      <w:r>
        <w:rPr>
          <w:rFonts w:hint="eastAsia" w:ascii="宋体"/>
          <w:sz w:val="21"/>
          <w:szCs w:val="21"/>
          <w:lang w:val="en-US" w:eastAsia="zh-CN"/>
        </w:rPr>
        <w:t>1、</w:t>
      </w:r>
      <w:r>
        <w:rPr>
          <w:rFonts w:hint="eastAsia" w:ascii="宋体"/>
          <w:sz w:val="21"/>
          <w:szCs w:val="21"/>
        </w:rPr>
        <w:t>设计实现网站首页</w:t>
      </w:r>
    </w:p>
    <w:p>
      <w:pPr>
        <w:spacing w:line="360" w:lineRule="auto"/>
        <w:jc w:val="left"/>
        <w:rPr>
          <w:rFonts w:hint="eastAsia" w:ascii="宋体"/>
          <w:sz w:val="21"/>
          <w:szCs w:val="21"/>
        </w:rPr>
      </w:pPr>
      <w:r>
        <w:rPr>
          <w:rFonts w:hint="eastAsia" w:ascii="宋体"/>
          <w:sz w:val="21"/>
          <w:szCs w:val="21"/>
          <w:lang w:val="en-US" w:eastAsia="zh-CN"/>
        </w:rPr>
        <w:t>2、</w:t>
      </w:r>
      <w:r>
        <w:rPr>
          <w:rFonts w:hint="eastAsia" w:ascii="宋体"/>
          <w:sz w:val="21"/>
          <w:szCs w:val="21"/>
        </w:rPr>
        <w:t>设计实现新闻分类，新闻查询，新闻浏览等功能</w:t>
      </w:r>
    </w:p>
    <w:p>
      <w:pPr>
        <w:numPr>
          <w:ilvl w:val="0"/>
          <w:numId w:val="0"/>
        </w:numPr>
        <w:rPr>
          <w:rFonts w:hint="eastAsia" w:ascii="宋体"/>
          <w:sz w:val="21"/>
          <w:szCs w:val="21"/>
        </w:rPr>
      </w:pPr>
      <w:r>
        <w:rPr>
          <w:rFonts w:hint="eastAsia" w:ascii="宋体"/>
          <w:sz w:val="21"/>
          <w:szCs w:val="21"/>
          <w:lang w:val="en-US" w:eastAsia="zh-CN"/>
        </w:rPr>
        <w:t>3、</w:t>
      </w:r>
      <w:r>
        <w:rPr>
          <w:rFonts w:hint="eastAsia" w:ascii="宋体"/>
          <w:sz w:val="21"/>
          <w:szCs w:val="21"/>
        </w:rPr>
        <w:t>设计实现后台数据库表的维护功能</w:t>
      </w:r>
    </w:p>
    <w:p>
      <w:pPr>
        <w:numPr>
          <w:ilvl w:val="0"/>
          <w:numId w:val="0"/>
        </w:numPr>
        <w:rPr>
          <w:rFonts w:hint="eastAsia" w:ascii="宋体" w:hAnsi="宋体"/>
          <w:sz w:val="24"/>
          <w:szCs w:val="24"/>
        </w:rPr>
      </w:pPr>
      <w:r>
        <w:rPr>
          <w:rFonts w:hint="eastAsia" w:ascii="宋体"/>
          <w:b/>
          <w:bCs/>
          <w:sz w:val="24"/>
          <w:szCs w:val="24"/>
          <w:lang w:val="en-US" w:eastAsia="zh-CN"/>
        </w:rPr>
        <w:t>三、</w:t>
      </w:r>
      <w:r>
        <w:rPr>
          <w:rFonts w:hint="eastAsia" w:ascii="宋体" w:hAnsi="宋体" w:cs="宋体"/>
          <w:b/>
          <w:bCs/>
          <w:sz w:val="24"/>
          <w:szCs w:val="24"/>
        </w:rPr>
        <w:t>实验内容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(A)数据库连接模块(</w:t>
      </w:r>
      <w:r>
        <w:rPr>
          <w:rFonts w:hint="eastAsia" w:ascii="宋体" w:hAnsi="宋体"/>
          <w:b/>
          <w:color w:val="006600"/>
          <w:sz w:val="24"/>
          <w:szCs w:val="24"/>
        </w:rPr>
        <w:t>conn.php</w:t>
      </w:r>
      <w:r>
        <w:rPr>
          <w:rFonts w:hint="eastAsia" w:ascii="宋体" w:hAnsi="宋体"/>
          <w:sz w:val="24"/>
          <w:szCs w:val="24"/>
        </w:rPr>
        <w:t>)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(I)自定义函数模块(</w:t>
      </w:r>
      <w:r>
        <w:rPr>
          <w:rFonts w:hint="eastAsia" w:ascii="宋体" w:hAnsi="宋体"/>
          <w:b/>
          <w:color w:val="006600"/>
          <w:sz w:val="24"/>
          <w:szCs w:val="24"/>
        </w:rPr>
        <w:t>func.php</w:t>
      </w:r>
      <w:r>
        <w:rPr>
          <w:rFonts w:hint="eastAsia" w:ascii="宋体" w:hAnsi="宋体"/>
          <w:sz w:val="24"/>
          <w:szCs w:val="24"/>
        </w:rPr>
        <w:t>)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(B)顶部模块(</w:t>
      </w:r>
      <w:r>
        <w:rPr>
          <w:rFonts w:hint="eastAsia" w:ascii="宋体" w:hAnsi="宋体"/>
          <w:b/>
          <w:color w:val="006600"/>
          <w:sz w:val="24"/>
          <w:szCs w:val="24"/>
        </w:rPr>
        <w:t>top.php</w:t>
      </w:r>
      <w:r>
        <w:rPr>
          <w:rFonts w:hint="eastAsia" w:ascii="宋体" w:hAnsi="宋体"/>
          <w:sz w:val="24"/>
          <w:szCs w:val="24"/>
        </w:rPr>
        <w:t>)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(C)身体模块(</w:t>
      </w:r>
      <w:r>
        <w:rPr>
          <w:rFonts w:hint="eastAsia" w:ascii="宋体" w:hAnsi="宋体"/>
          <w:b/>
          <w:color w:val="006600"/>
          <w:sz w:val="24"/>
          <w:szCs w:val="24"/>
        </w:rPr>
        <w:t>body.php</w:t>
      </w:r>
      <w:r>
        <w:rPr>
          <w:rFonts w:hint="eastAsia" w:ascii="宋体" w:hAnsi="宋体"/>
          <w:sz w:val="24"/>
          <w:szCs w:val="24"/>
        </w:rPr>
        <w:t>)。左侧列包含下述EFGH，4个模块。右侧列调用(I)模块所定义函数。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(E)时钟模块</w:t>
      </w:r>
      <w:r>
        <w:rPr>
          <w:rFonts w:hint="eastAsia" w:ascii="宋体" w:hAnsi="宋体"/>
          <w:b/>
          <w:color w:val="006600"/>
          <w:sz w:val="24"/>
          <w:szCs w:val="24"/>
        </w:rPr>
        <w:t>left_timer.php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(F)查询模块</w:t>
      </w:r>
      <w:r>
        <w:rPr>
          <w:rFonts w:hint="eastAsia" w:ascii="宋体" w:hAnsi="宋体"/>
          <w:b/>
          <w:color w:val="006600"/>
          <w:sz w:val="24"/>
          <w:szCs w:val="24"/>
        </w:rPr>
        <w:t>left_seek.php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(G)课程思政模块</w:t>
      </w:r>
      <w:r>
        <w:rPr>
          <w:rFonts w:hint="eastAsia" w:ascii="宋体" w:hAnsi="宋体"/>
          <w:b/>
          <w:color w:val="006600"/>
          <w:sz w:val="24"/>
          <w:szCs w:val="24"/>
        </w:rPr>
        <w:t>left_sizn.php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(H)资源下载模块</w:t>
      </w:r>
      <w:r>
        <w:rPr>
          <w:rFonts w:hint="eastAsia" w:ascii="宋体" w:hAnsi="宋体"/>
          <w:b/>
          <w:color w:val="006600"/>
          <w:sz w:val="24"/>
          <w:szCs w:val="24"/>
        </w:rPr>
        <w:t>left_down.php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(D)网站首页(</w:t>
      </w:r>
      <w:r>
        <w:rPr>
          <w:rFonts w:hint="eastAsia" w:ascii="宋体" w:hAnsi="宋体"/>
          <w:b/>
          <w:color w:val="006600"/>
          <w:sz w:val="24"/>
          <w:szCs w:val="24"/>
        </w:rPr>
        <w:t>default.php</w:t>
      </w:r>
      <w:r>
        <w:rPr>
          <w:rFonts w:hint="eastAsia" w:ascii="宋体" w:hAnsi="宋体"/>
          <w:sz w:val="24"/>
          <w:szCs w:val="24"/>
        </w:rPr>
        <w:t>)。包含上述AIBC,4个模块。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(J)新闻浏览</w:t>
      </w:r>
      <w:r>
        <w:rPr>
          <w:rFonts w:hint="eastAsia" w:ascii="宋体" w:hAnsi="宋体"/>
          <w:b/>
          <w:color w:val="006600"/>
          <w:sz w:val="24"/>
          <w:szCs w:val="24"/>
        </w:rPr>
        <w:t>news_disp.php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(K)新闻查询结果列表</w:t>
      </w:r>
      <w:r>
        <w:rPr>
          <w:rFonts w:hint="eastAsia" w:ascii="宋体" w:hAnsi="宋体"/>
          <w:b/>
          <w:color w:val="006600"/>
          <w:sz w:val="24"/>
          <w:szCs w:val="24"/>
        </w:rPr>
        <w:t>seek_list.php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(L)按类别显示新闻列表</w:t>
      </w:r>
      <w:r>
        <w:rPr>
          <w:rFonts w:hint="eastAsia" w:ascii="宋体" w:hAnsi="宋体"/>
          <w:b/>
          <w:color w:val="006600"/>
          <w:sz w:val="24"/>
          <w:szCs w:val="24"/>
        </w:rPr>
        <w:t>class_list.php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网站首页：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75480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新闻浏览页面：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124960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新闻分类：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003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9719D0"/>
    <w:multiLevelType w:val="singleLevel"/>
    <w:tmpl w:val="9B9719D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C86F71"/>
    <w:rsid w:val="5914242C"/>
    <w:rsid w:val="7BC8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2020-06-29T06:00:00Z</dcterms:created>
  <dc:creator>user</dc:creator>
  <cp:lastModifiedBy>user</cp:lastModifiedBy>
  <dcterms:modified xsi:type="dcterms:W3CDTF">2020-06-29T08:04:38Z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