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4A083" w14:textId="77777777" w:rsidR="0033056F" w:rsidRPr="0033056F" w:rsidRDefault="0033056F" w:rsidP="0033056F">
      <w:pPr>
        <w:pStyle w:val="Ttulo1"/>
        <w:spacing w:after="120"/>
        <w:rPr>
          <w:b/>
          <w:color w:val="1E3A5F"/>
          <w:sz w:val="36"/>
        </w:rPr>
      </w:pPr>
      <w:r w:rsidRPr="0033056F">
        <w:rPr>
          <w:b/>
          <w:color w:val="1E3A5F"/>
          <w:sz w:val="36"/>
        </w:rPr>
        <w:t xml:space="preserve">Generalidades </w:t>
      </w:r>
    </w:p>
    <w:p w14:paraId="570E6BA0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1. Utilization</w:t>
      </w:r>
    </w:p>
    <w:p w14:paraId="5F43AF24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1.1 What is utilization?</w:t>
      </w:r>
    </w:p>
    <w:p w14:paraId="42A2E600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Utilization refers to the percentage of available time that an employee is actively working based on claiming.</w:t>
      </w:r>
    </w:p>
    <w:p w14:paraId="7E5E5361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It is a key indicator of client-centricity and, therefore it is tracked at both the unit and the individual level.</w:t>
      </w:r>
    </w:p>
    <w:p w14:paraId="03B1B816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Which claim codes impact my utilization?</w:t>
      </w:r>
    </w:p>
    <w:p w14:paraId="53EFE39B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All non-billable codes decrease the utilization percentage, including:</w:t>
      </w:r>
    </w:p>
    <w:p w14:paraId="34FB9351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Productive codes</w:t>
      </w:r>
      <w:r w:rsidRPr="007A0260">
        <w:rPr>
          <w:lang w:val="en-US"/>
        </w:rPr>
        <w:br/>
        <w:t>• Learning</w:t>
      </w:r>
      <w:r w:rsidRPr="007A0260">
        <w:rPr>
          <w:lang w:val="en-US"/>
        </w:rPr>
        <w:br/>
        <w:t>• Vacation</w:t>
      </w:r>
      <w:r w:rsidRPr="007A0260">
        <w:rPr>
          <w:lang w:val="en-US"/>
        </w:rPr>
        <w:br/>
        <w:t>• Illness</w:t>
      </w:r>
      <w:r w:rsidRPr="007A0260">
        <w:rPr>
          <w:lang w:val="en-US"/>
        </w:rPr>
        <w:br/>
        <w:t>• Any other time off</w:t>
      </w:r>
    </w:p>
    <w:p w14:paraId="324F5462" w14:textId="77777777" w:rsidR="0033056F" w:rsidRDefault="0033056F" w:rsidP="0033056F">
      <w:pPr>
        <w:rPr>
          <w:b/>
          <w:sz w:val="32"/>
        </w:rPr>
      </w:pPr>
      <w:r>
        <w:rPr>
          <w:b/>
          <w:sz w:val="32"/>
        </w:rPr>
        <w:t>1.2 Utilization Types</w:t>
      </w:r>
    </w:p>
    <w:p w14:paraId="2864F1CB" w14:textId="77777777" w:rsidR="0033056F" w:rsidRDefault="0033056F" w:rsidP="0033056F">
      <w:r w:rsidRPr="008F0FD1">
        <w:drawing>
          <wp:inline distT="0" distB="0" distL="0" distR="0" wp14:anchorId="37E2DB0D" wp14:editId="14FA4DC7">
            <wp:extent cx="6492240" cy="2757170"/>
            <wp:effectExtent l="0" t="0" r="3810" b="5080"/>
            <wp:docPr id="38916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C972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2. Forecast</w:t>
      </w:r>
    </w:p>
    <w:p w14:paraId="70E8E5F0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2.1 Forecast Details</w:t>
      </w:r>
    </w:p>
    <w:p w14:paraId="31CA2BFD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At the beginning of each year, managers work with employees to create an annual UTE forecast, predicting billable and non-billable hours to be claimed.</w:t>
      </w:r>
    </w:p>
    <w:p w14:paraId="34064FDE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Gathered information is used to define the annual utilization targets for the employees, as well for our Center and the rates for our Business Unit.</w:t>
      </w:r>
    </w:p>
    <w:p w14:paraId="7132D202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Remember, every employee must record labor claim accurately and honestly on a weekly basis.</w:t>
      </w:r>
    </w:p>
    <w:p w14:paraId="45AF992D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Weekly deadline for claim submission is Wednesday and deadline for corrections is Friday.</w:t>
      </w:r>
    </w:p>
    <w:p w14:paraId="7C943653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Claim data is compared directly with the UTE forecast to determine if the forecast is accurate or not. If not, the variances should be justified by the manager.</w:t>
      </w:r>
    </w:p>
    <w:p w14:paraId="5CF50C55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If utilization targets are not met; this will impact the Center performance over/under (O/U) and your individual UTE target (MyScore metrics).</w:t>
      </w:r>
    </w:p>
    <w:p w14:paraId="3FE6EE39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2.2 Forecast Tools</w:t>
      </w:r>
    </w:p>
    <w:p w14:paraId="194DD647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lastRenderedPageBreak/>
        <w:t>MyScore — Dashboard that provides an overview of your performance and goals. Helps track your progress, identify areas for improvement, and make informed decisions about your career development.</w:t>
      </w:r>
    </w:p>
    <w:p w14:paraId="5A2225E7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MySA (Staffing Advisor) — Designed for staffing decisions and workforce planning. Provides data on staffing levels, skill mix, and talent development. Helps Managers optimize team performance and handle staffing needs.</w:t>
      </w:r>
    </w:p>
    <w:p w14:paraId="6B14ED07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CV Builder — CV is compliant if updated within 6 months. The report cutoff is Thursday evening.</w:t>
      </w:r>
    </w:p>
    <w:p w14:paraId="1CD604C8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Missing Claim — Submit your claim time entries by Wednesday end of day, every week, to be compliant.</w:t>
      </w:r>
    </w:p>
    <w:p w14:paraId="59821B09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JRS Assessment — Your Primary JRS and Skills should be assessed each half.</w:t>
      </w:r>
    </w:p>
    <w:p w14:paraId="6F5412D1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My Hours Plan Compliance — How close your forecasted hours are to hours you worked. Difference should be 10% below to 20% above forecasted hours for compliance.</w:t>
      </w:r>
    </w:p>
    <w:p w14:paraId="0762C102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My Hours Plan Completeness — Refers to having at least one assignment for each of the next 13 weeks.</w:t>
      </w:r>
    </w:p>
    <w:p w14:paraId="72931E8C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3. Claim</w:t>
      </w:r>
    </w:p>
    <w:p w14:paraId="1107E33D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3.1 Claim Tools</w:t>
      </w:r>
    </w:p>
    <w:p w14:paraId="76A550BB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TIME@IBM — Tool is used to submit time worked against internal or external service projects and customers, as well as report non-worked time. The data reported through this tool is what IBM Costa Rica uses to recover cost.</w:t>
      </w:r>
    </w:p>
    <w:p w14:paraId="3F171144" w14:textId="77777777" w:rsidR="0033056F" w:rsidRDefault="0033056F" w:rsidP="0033056F">
      <w:r w:rsidRPr="007A0260">
        <w:rPr>
          <w:lang w:val="en-US"/>
        </w:rPr>
        <w:t xml:space="preserve">This tool is required to report and track vacation, illness, overtime, worked holidays and any time off request that have been previously approved by your manager. </w:t>
      </w:r>
      <w:r>
        <w:t>(Functional / In-country and both when applicable).</w:t>
      </w:r>
    </w:p>
    <w:p w14:paraId="72FE36F1" w14:textId="77777777" w:rsidR="0033056F" w:rsidRDefault="0033056F" w:rsidP="0033056F">
      <w:r w:rsidRPr="008F0FD1">
        <w:drawing>
          <wp:inline distT="0" distB="0" distL="0" distR="0" wp14:anchorId="61868CC7" wp14:editId="01D3A50F">
            <wp:extent cx="3206915" cy="1778091"/>
            <wp:effectExtent l="0" t="0" r="0" b="0"/>
            <wp:docPr id="22240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0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A234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SAP SUCCESS FACTORS — Used for the applicable employee time and absence reporting processes described in the course.</w:t>
      </w:r>
    </w:p>
    <w:p w14:paraId="03F1790A" w14:textId="77777777" w:rsidR="0033056F" w:rsidRDefault="0033056F" w:rsidP="0033056F">
      <w:r w:rsidRPr="008F0FD1">
        <w:drawing>
          <wp:inline distT="0" distB="0" distL="0" distR="0" wp14:anchorId="2F6FE01B" wp14:editId="71F5335D">
            <wp:extent cx="3759393" cy="1797142"/>
            <wp:effectExtent l="0" t="0" r="0" b="0"/>
            <wp:docPr id="95984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276F" w14:textId="77777777" w:rsidR="0033056F" w:rsidRDefault="0033056F" w:rsidP="0033056F">
      <w:r w:rsidRPr="007A0260">
        <w:rPr>
          <w:lang w:val="en-US"/>
        </w:rPr>
        <w:t xml:space="preserve">LOCKED PERIOD ADJUSTMENT (LPA) — A tool to perform labor claim adjustments for locked periods (Backclaim for prior month). </w:t>
      </w:r>
      <w:r>
        <w:t>Locks occur right at the end of each quarter.</w:t>
      </w:r>
    </w:p>
    <w:p w14:paraId="309EAD02" w14:textId="77777777" w:rsidR="0033056F" w:rsidRDefault="0033056F" w:rsidP="0033056F">
      <w:r w:rsidRPr="008F0FD1">
        <w:lastRenderedPageBreak/>
        <w:drawing>
          <wp:inline distT="0" distB="0" distL="0" distR="0" wp14:anchorId="66C07988" wp14:editId="01035544">
            <wp:extent cx="3435527" cy="1854295"/>
            <wp:effectExtent l="0" t="0" r="0" b="0"/>
            <wp:docPr id="1572315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5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FDD7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3.2 Time Claim</w:t>
      </w:r>
    </w:p>
    <w:p w14:paraId="479A1252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Weekly claim must be submitted on Wednesday before end of day.</w:t>
      </w:r>
    </w:p>
    <w:p w14:paraId="7CBDBF3C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The Minimum weekly hours for day shift: 40 hours per week.</w:t>
      </w:r>
    </w:p>
    <w:p w14:paraId="165E4CC5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The Minimum Weekly hours for night shift: 30 hours per week.</w:t>
      </w:r>
    </w:p>
    <w:p w14:paraId="3AB3F1AA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You need three codes to create a claim line: Account ID, Work Item and Activity Code (Provided by your Manager or PM).</w:t>
      </w:r>
    </w:p>
    <w:p w14:paraId="244AE744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Any change or update to weekly claim must be submitted on Friday before end of day.</w:t>
      </w:r>
    </w:p>
    <w:p w14:paraId="6896F3BE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Claiming Calendar is released by IBM Finance every year for your reference: https://w3.ibm.com/w3publisher/bms-ierp-knowledgebase/1-about-bms/schedules/ilc-weekending-schedule-2026</w:t>
      </w:r>
    </w:p>
    <w:p w14:paraId="0211AA47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Time Impact Calendar — A comprehensive resource designed to inform users about the specific months, quarters, or years affected by changes in claim processes, such as vacation, holiday, overtime, or other time events.</w:t>
      </w:r>
    </w:p>
    <w:p w14:paraId="7ABE08A2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Pre-submission Consultation — Utilize this calendar as a reference point before submitting time-off requests or forecasting future time events, ensuring compliance with evolving claim procedures.</w:t>
      </w:r>
    </w:p>
    <w:p w14:paraId="675E1A73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Strategic Planning — Leverage this tool to anticipate potential impacts on your time management and make informed decisions when scheduling vacations, holidays, or overtime, minimizing disruptions and streamlining administrative tasks.</w:t>
      </w:r>
    </w:p>
    <w:p w14:paraId="20299867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3.3 Backclaim</w:t>
      </w:r>
    </w:p>
    <w:p w14:paraId="76C86D19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Quarterly Locks occur at the conclusion of each month; a temporary restriction on certain system functions.</w:t>
      </w:r>
    </w:p>
    <w:p w14:paraId="020E5571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These locks ensure a system-wide pause for maintenance, updates, or evaluations.</w:t>
      </w:r>
    </w:p>
    <w:p w14:paraId="7AF07F2D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Be aware that your payroll may be positively or negatively impacted by SAP SSFF changes.</w:t>
      </w:r>
    </w:p>
    <w:p w14:paraId="774BEB37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From a payroll perspective there are taxes (for example CCSS), 'Aguinaldo' and other payments that will require adjustments.</w:t>
      </w:r>
    </w:p>
    <w:p w14:paraId="368B964A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To reduce impact to your payroll, as employees we should ensure all adjustments are completed within the same month or quarter.</w:t>
      </w:r>
    </w:p>
    <w:p w14:paraId="241171B9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Considerations regarding your payroll:</w:t>
      </w:r>
    </w:p>
    <w:p w14:paraId="4C447BB5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Corrections to the current claim month — If Time@IBM is not yet closed for the month, go to the tool and correct the time. In case of doubts refer to your manager.</w:t>
      </w:r>
    </w:p>
    <w:p w14:paraId="7A4A9CC0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Corrections to any previous claim month — According to the Time@IBM claim calendar if there is a correction required in a closed period, it is important to inform your manager. Proactively follow the backclaim request by LPA (Locked Period Adjustment) Tool process by notifying your manager via LPA approval flow: https://lpa.lpa-prod.wdc.app.cirrus.ibm.com/lpa/login</w:t>
      </w:r>
    </w:p>
    <w:p w14:paraId="1B6C7554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lastRenderedPageBreak/>
        <w:t>Missing entries (missing claim) — If data is missing in the system, submit the entry in SAP SSFF aligned with Time@IBM claiming, and ask your manager to approve it.</w:t>
      </w:r>
    </w:p>
    <w:p w14:paraId="2ADDC97F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4. Controls</w:t>
      </w:r>
    </w:p>
    <w:p w14:paraId="1987C689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4.1 Accuracy &amp; Timeliness</w:t>
      </w:r>
    </w:p>
    <w:p w14:paraId="08D82E7E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There are 2 main activities followed within BPO Costa Rica to ensure claiming accuracy and timeliness, for now both are performed by managers.</w:t>
      </w:r>
    </w:p>
    <w:p w14:paraId="687C5E81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Monthly Manager’s Validation — Process to validate data reported in Time@IBM and SAP SSFF, using:</w:t>
      </w:r>
    </w:p>
    <w:p w14:paraId="064266B0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Monthly claiming report — Contains the data claimed by all employees to the respective billable and non-billable codes.</w:t>
      </w:r>
    </w:p>
    <w:p w14:paraId="3C6A3006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Checker report — Contains all discrepancies between Time@IBM &amp; SAP SSFF related to OT (Overtime) and non-billable codes.</w:t>
      </w:r>
    </w:p>
    <w:p w14:paraId="50C137F6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Manager validation includes confirmation of claiming timeliness, completeness, codes and time distribution accuracy for all direct reports.</w:t>
      </w:r>
    </w:p>
    <w:p w14:paraId="1F8CB3C8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The errors found within the process should be solved by the employee and manager within 5 business days.</w:t>
      </w:r>
    </w:p>
    <w:p w14:paraId="73D9CA35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Chasey – Missing Claim Bot / Claim on Time:</w:t>
      </w:r>
    </w:p>
    <w:p w14:paraId="052F4932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Chasey will remind employees via slack/email on Wednesday, Thursday and Friday to submit their claim via Time@IBM.</w:t>
      </w:r>
    </w:p>
    <w:p w14:paraId="0217B30C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At the end of the week, Chasey will send e-mail notifications to employees asking to validate their submissions and make corrections if necessary.</w:t>
      </w:r>
    </w:p>
    <w:p w14:paraId="623C8975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Every week, the BPO Center Leaders receive reports of all employees with missing claim or less than 40 regular claimed hours during the week.</w:t>
      </w:r>
    </w:p>
    <w:p w14:paraId="47722CE4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Always claim on time to avoid Manager follow up and/or disciplinary actions.</w:t>
      </w:r>
    </w:p>
    <w:p w14:paraId="0230FA14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sz w:val="32"/>
          <w:lang w:val="en-US"/>
        </w:rPr>
        <w:t>4.2 Audit / Compliance</w:t>
      </w:r>
    </w:p>
    <w:p w14:paraId="2BF67D2D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Business controls (BC) is responsible to validate that Costa Rica BPO is compliant.</w:t>
      </w:r>
    </w:p>
    <w:p w14:paraId="2A2CEBC3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Country Internal Testing:</w:t>
      </w:r>
    </w:p>
    <w:p w14:paraId="185D5C1A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Compliance squad carries out monthly assessments to validate the accuracy of time claiming and monitoring of the process.</w:t>
      </w:r>
    </w:p>
    <w:p w14:paraId="50A31721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Includes country internal testing by department where weekly claiming is validated with SAP SSFF approved data.</w:t>
      </w:r>
    </w:p>
    <w:p w14:paraId="1BBB23FC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Global IKC Controls:</w:t>
      </w:r>
    </w:p>
    <w:p w14:paraId="75602999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BPO centers are tested for Global Internal Key Controls (IKC) Assessments, including 'IKC05 - Labor Claiming'.</w:t>
      </w:r>
    </w:p>
    <w:p w14:paraId="0528D57C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Defects will cause negative results which impact perception of Costa Rica compared to other delivery centers.</w:t>
      </w:r>
    </w:p>
    <w:p w14:paraId="0A92B61D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Report issues on Time@IBM or SAP SSFF will lead to internal defects for specific departments or accounts, also impacting final area rate (Satisfactory, Marginal or Unsatisfactory).</w:t>
      </w:r>
    </w:p>
    <w:p w14:paraId="396135A0" w14:textId="77777777" w:rsidR="0033056F" w:rsidRPr="007A0260" w:rsidRDefault="0033056F" w:rsidP="0033056F">
      <w:pPr>
        <w:rPr>
          <w:lang w:val="en-US"/>
        </w:rPr>
      </w:pPr>
      <w:r w:rsidRPr="007A0260">
        <w:rPr>
          <w:b/>
          <w:lang w:val="en-US"/>
        </w:rPr>
        <w:t>BPO Audit Compliance:</w:t>
      </w:r>
    </w:p>
    <w:p w14:paraId="615312B7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All employees must understand and be aware that our Center is subject to Corporate and Internal Audits, please commit to working hard and report timely and accurate data.</w:t>
      </w:r>
    </w:p>
    <w:p w14:paraId="4B01DD48" w14:textId="77777777" w:rsidR="0033056F" w:rsidRPr="007A0260" w:rsidRDefault="0033056F" w:rsidP="0033056F">
      <w:pPr>
        <w:rPr>
          <w:lang w:val="en-US"/>
        </w:rPr>
      </w:pPr>
      <w:r w:rsidRPr="007A0260">
        <w:rPr>
          <w:lang w:val="en-US"/>
        </w:rPr>
        <w:t>• Favorable ratings will position IBM Costa Rica as a desirable destination for new services and opportunities.</w:t>
      </w:r>
    </w:p>
    <w:p w14:paraId="2192F517" w14:textId="77777777" w:rsidR="0033056F" w:rsidRDefault="0033056F" w:rsidP="0033056F">
      <w:pPr>
        <w:rPr>
          <w:b/>
          <w:bCs/>
          <w:u w:val="single"/>
          <w:lang w:val="en-US"/>
        </w:rPr>
      </w:pPr>
    </w:p>
    <w:p w14:paraId="1DD13658" w14:textId="77777777" w:rsidR="0033056F" w:rsidRPr="007A0260" w:rsidRDefault="0033056F" w:rsidP="0033056F">
      <w:pPr>
        <w:rPr>
          <w:lang w:val="en-US"/>
        </w:rPr>
      </w:pPr>
      <w:r>
        <w:rPr>
          <w:b/>
          <w:sz w:val="32"/>
          <w:lang w:val="en-US"/>
        </w:rPr>
        <w:t>5</w:t>
      </w:r>
      <w:r w:rsidRPr="007A0260">
        <w:rPr>
          <w:b/>
          <w:sz w:val="32"/>
          <w:lang w:val="en-US"/>
        </w:rPr>
        <w:t xml:space="preserve"> </w:t>
      </w:r>
      <w:r>
        <w:rPr>
          <w:b/>
          <w:sz w:val="32"/>
          <w:lang w:val="en-US"/>
        </w:rPr>
        <w:t>Use of codes and System</w:t>
      </w:r>
      <w:r>
        <w:rPr>
          <w:lang w:val="en-US"/>
        </w:rPr>
        <w:t>s</w:t>
      </w:r>
    </w:p>
    <w:p w14:paraId="6BD1649C" w14:textId="2A58D17D" w:rsidR="0033056F" w:rsidRPr="0033056F" w:rsidRDefault="0033056F" w:rsidP="0033056F">
      <w:pPr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7EAB2AB" wp14:editId="01D54755">
            <wp:extent cx="5612130" cy="5102225"/>
            <wp:effectExtent l="0" t="0" r="7620" b="3175"/>
            <wp:docPr id="66364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C0C9" w14:textId="77777777" w:rsidR="0033056F" w:rsidRPr="0033056F" w:rsidRDefault="0033056F" w:rsidP="0033056F"/>
    <w:p w14:paraId="6E34B975" w14:textId="452D097A" w:rsidR="00FE3BD3" w:rsidRDefault="00000000">
      <w:pPr>
        <w:pStyle w:val="Ttulo1"/>
        <w:spacing w:after="120"/>
      </w:pPr>
      <w:r>
        <w:rPr>
          <w:b/>
          <w:color w:val="1E3A5F"/>
          <w:sz w:val="36"/>
        </w:rPr>
        <w:t>1. Vacaciones</w:t>
      </w:r>
    </w:p>
    <w:p w14:paraId="77BBBE9A" w14:textId="03B6F4B1" w:rsidR="00FE3BD3" w:rsidRDefault="00000000">
      <w:pPr>
        <w:spacing w:after="200"/>
      </w:pPr>
      <w:r>
        <w:t xml:space="preserve">Registrar en </w:t>
      </w:r>
      <w:r w:rsidR="009C3072">
        <w:t>3</w:t>
      </w:r>
      <w:r>
        <w:t xml:space="preserve"> herramientas: TIME + SAP + MySA. Documentación obligatoria: aprobación manager, backup confirmado, OOO activo (IBM y cliente).</w:t>
      </w:r>
    </w:p>
    <w:p w14:paraId="7198F381" w14:textId="77777777" w:rsidR="0033056F" w:rsidRDefault="0033056F">
      <w:pPr>
        <w:spacing w:after="200"/>
        <w:rPr>
          <w:lang w:val="en-US"/>
        </w:rPr>
      </w:pPr>
      <w:r w:rsidRPr="0033056F">
        <w:rPr>
          <w:lang w:val="en-US"/>
        </w:rPr>
        <w:t xml:space="preserve">Vacation time must be aligned with your Utilization Forecast, agreed with your manager(s) and approved in SAP SSFF. Remember: if you are taken a whole week (or maximum three continuous weeks) in Time@IBM you should submit in advance your claim. </w:t>
      </w:r>
    </w:p>
    <w:p w14:paraId="1F8AFA46" w14:textId="04BA13DF" w:rsidR="0033056F" w:rsidRPr="0033056F" w:rsidRDefault="0033056F">
      <w:pPr>
        <w:spacing w:after="200"/>
        <w:rPr>
          <w:lang w:val="en-US"/>
        </w:rPr>
      </w:pPr>
      <w:r w:rsidRPr="0033056F">
        <w:rPr>
          <w:lang w:val="en-US"/>
        </w:rPr>
        <w:t>Each account and each manager have internal documentation process, follow their instructions</w:t>
      </w:r>
    </w:p>
    <w:p w14:paraId="788C18F2" w14:textId="426A8C3A" w:rsidR="00FE3BD3" w:rsidRPr="00355D68" w:rsidRDefault="00000000">
      <w:pPr>
        <w:spacing w:after="200"/>
        <w:rPr>
          <w:lang w:val="en-US"/>
        </w:rPr>
      </w:pPr>
      <w:r w:rsidRPr="00355D68">
        <w:rPr>
          <w:b/>
          <w:color w:val="1E3A5F"/>
          <w:sz w:val="20"/>
          <w:lang w:val="en-US"/>
        </w:rPr>
        <w:t xml:space="preserve">Herramientas: TIME | SAP SF | MySA </w:t>
      </w:r>
    </w:p>
    <w:p w14:paraId="31A5F79F" w14:textId="1DDF3E34" w:rsidR="00FE3BD3" w:rsidRDefault="00000000" w:rsidP="00355D68">
      <w:pPr>
        <w:pStyle w:val="Ttulo2"/>
        <w:numPr>
          <w:ilvl w:val="1"/>
          <w:numId w:val="3"/>
        </w:numPr>
        <w:spacing w:after="120"/>
        <w:rPr>
          <w:b/>
          <w:color w:val="1E3A5F"/>
        </w:rPr>
      </w:pPr>
      <w:r w:rsidRPr="00355D68">
        <w:rPr>
          <w:b/>
          <w:color w:val="1E3A5F"/>
        </w:rPr>
        <w:t>TIME — Vacation (XL0A00)</w:t>
      </w:r>
    </w:p>
    <w:p w14:paraId="6D4C2974" w14:textId="77777777" w:rsidR="00355D68" w:rsidRPr="00355D68" w:rsidRDefault="00355D68" w:rsidP="00355D68"/>
    <w:p w14:paraId="47196468" w14:textId="59E4B918" w:rsidR="00FE3BD3" w:rsidRDefault="00000000" w:rsidP="00355D68">
      <w:pPr>
        <w:pStyle w:val="Prrafodelista"/>
        <w:numPr>
          <w:ilvl w:val="0"/>
          <w:numId w:val="4"/>
        </w:numPr>
        <w:spacing w:after="60"/>
      </w:pPr>
      <w:r>
        <w:t xml:space="preserve">Ir a </w:t>
      </w:r>
      <w:hyperlink r:id="rId10" w:history="1">
        <w:r w:rsidR="00355D68" w:rsidRPr="00355D68">
          <w:rPr>
            <w:rStyle w:val="Hipervnculo"/>
          </w:rPr>
          <w:t>Time@IBM</w:t>
        </w:r>
      </w:hyperlink>
      <w:r w:rsidR="00355D68" w:rsidRPr="00355D68">
        <w:t xml:space="preserve"> </w:t>
      </w:r>
      <w:r>
        <w:t xml:space="preserve">→ </w:t>
      </w:r>
      <w:r w:rsidR="00355D68">
        <w:t xml:space="preserve">seleccionar la </w:t>
      </w:r>
      <w:r>
        <w:t>semana de vacaciones</w:t>
      </w:r>
    </w:p>
    <w:p w14:paraId="144333AA" w14:textId="0DC631BF" w:rsidR="00355D68" w:rsidRPr="00FB5F3C" w:rsidRDefault="00355D68" w:rsidP="00355D68">
      <w:pPr>
        <w:pStyle w:val="Prrafodelista"/>
        <w:numPr>
          <w:ilvl w:val="0"/>
          <w:numId w:val="2"/>
        </w:numPr>
        <w:spacing w:after="60"/>
      </w:pPr>
      <w:r>
        <w:t>D</w:t>
      </w:r>
      <w:r w:rsidRPr="00FB5F3C">
        <w:t xml:space="preserve">e click </w:t>
      </w:r>
      <w:r w:rsidR="0033056F">
        <w:t xml:space="preserve">en </w:t>
      </w:r>
      <w:r w:rsidRPr="00355D68">
        <w:t>New Claim Item</w:t>
      </w:r>
      <w:r w:rsidRPr="00FB5F3C">
        <w:t xml:space="preserve"> y escriba el </w:t>
      </w:r>
      <w:r w:rsidRPr="00355D68">
        <w:t>Account: SK77</w:t>
      </w:r>
      <w:r w:rsidRPr="00FB5F3C">
        <w:t xml:space="preserve"> </w:t>
      </w:r>
    </w:p>
    <w:p w14:paraId="7121CD42" w14:textId="51E1950C" w:rsidR="00355D68" w:rsidRPr="00355D68" w:rsidRDefault="00355D68" w:rsidP="00355D68">
      <w:pPr>
        <w:pStyle w:val="Prrafodelista"/>
        <w:numPr>
          <w:ilvl w:val="0"/>
          <w:numId w:val="2"/>
        </w:numPr>
        <w:spacing w:after="60"/>
      </w:pPr>
      <w:r w:rsidRPr="00355D68">
        <w:t xml:space="preserve">En Work Item </w:t>
      </w:r>
      <w:r w:rsidR="0033056F">
        <w:t>que debes seleccionar es</w:t>
      </w:r>
      <w:r>
        <w:t xml:space="preserve"> el que dice</w:t>
      </w:r>
      <w:r w:rsidRPr="00355D68">
        <w:t xml:space="preserve"> TIME AWAY</w:t>
      </w:r>
    </w:p>
    <w:p w14:paraId="38CC4846" w14:textId="6CADB5AA" w:rsidR="00355D68" w:rsidRDefault="00355D68" w:rsidP="00355D68">
      <w:pPr>
        <w:pStyle w:val="Prrafodelista"/>
        <w:numPr>
          <w:ilvl w:val="0"/>
          <w:numId w:val="2"/>
        </w:numPr>
        <w:spacing w:after="60"/>
      </w:pPr>
      <w:r w:rsidRPr="00FB5F3C">
        <w:lastRenderedPageBreak/>
        <w:t xml:space="preserve">Y en </w:t>
      </w:r>
      <w:r w:rsidRPr="00355D68">
        <w:t>Activity</w:t>
      </w:r>
      <w:r w:rsidRPr="00FB5F3C">
        <w:t xml:space="preserve"> </w:t>
      </w:r>
      <w:r>
        <w:t>seleccione</w:t>
      </w:r>
      <w:r w:rsidRPr="00FB5F3C">
        <w:t xml:space="preserve"> </w:t>
      </w:r>
      <w:r>
        <w:t xml:space="preserve">XL0A00 - </w:t>
      </w:r>
      <w:r w:rsidRPr="00355D68">
        <w:t>Vacation</w:t>
      </w:r>
      <w:r>
        <w:t>.</w:t>
      </w:r>
    </w:p>
    <w:p w14:paraId="381F9063" w14:textId="77777777" w:rsidR="00F701AA" w:rsidRDefault="00F701AA" w:rsidP="00F701AA">
      <w:pPr>
        <w:pStyle w:val="Prrafodelista"/>
        <w:spacing w:after="60"/>
      </w:pPr>
    </w:p>
    <w:p w14:paraId="32411968" w14:textId="77777777" w:rsidR="0033056F" w:rsidRDefault="0033056F">
      <w:pPr>
        <w:spacing w:after="60"/>
      </w:pPr>
    </w:p>
    <w:p w14:paraId="42398DC3" w14:textId="611D883B" w:rsidR="00FE3BD3" w:rsidRDefault="0033056F">
      <w:pPr>
        <w:spacing w:line="240" w:lineRule="auto"/>
      </w:pPr>
      <w:r w:rsidRPr="0033056F">
        <w:drawing>
          <wp:inline distT="0" distB="0" distL="0" distR="0" wp14:anchorId="45002B55" wp14:editId="6CDBBF42">
            <wp:extent cx="5274310" cy="4029710"/>
            <wp:effectExtent l="0" t="0" r="2540" b="8890"/>
            <wp:docPr id="766685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5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A4C5" w14:textId="77777777" w:rsidR="0033056F" w:rsidRDefault="0033056F">
      <w:pPr>
        <w:spacing w:line="240" w:lineRule="auto"/>
      </w:pPr>
    </w:p>
    <w:p w14:paraId="3103C241" w14:textId="77777777" w:rsidR="0033056F" w:rsidRPr="00355D68" w:rsidRDefault="0033056F" w:rsidP="0033056F">
      <w:pPr>
        <w:spacing w:after="60"/>
        <w:rPr>
          <w:lang w:val="es-CR"/>
        </w:rPr>
      </w:pPr>
      <w:r>
        <w:rPr>
          <w:lang w:val="es-CR"/>
        </w:rPr>
        <w:t>Nota:</w:t>
      </w:r>
    </w:p>
    <w:p w14:paraId="3DB6FFB1" w14:textId="5D38BE34" w:rsidR="00F701AA" w:rsidRDefault="0033056F" w:rsidP="00F701AA">
      <w:pPr>
        <w:pStyle w:val="Prrafodelista"/>
        <w:numPr>
          <w:ilvl w:val="0"/>
          <w:numId w:val="4"/>
        </w:numPr>
        <w:spacing w:after="60"/>
      </w:pPr>
      <w:r>
        <w:t>Verifique que el Total de la semana sume 40</w:t>
      </w:r>
      <w:r w:rsidR="009C3072">
        <w:t xml:space="preserve"> </w:t>
      </w:r>
      <w:r>
        <w:t>horas: Se debe de restar las horas de vacaciones de las horas regulares</w:t>
      </w:r>
      <w:r w:rsidR="009C3072">
        <w:t xml:space="preserve">. </w:t>
      </w:r>
      <w:r w:rsidR="009C3072">
        <w:br/>
        <w:t>*No sumara 40 horas si durante la semana se realizó Over Time ya que las horas de OT se sumaran a las 40 horas</w:t>
      </w:r>
      <w:r w:rsidR="00DA4FE4">
        <w:t xml:space="preserve">. (hacer referencia al proceso de Over Time) </w:t>
      </w:r>
    </w:p>
    <w:p w14:paraId="1D249532" w14:textId="5A8133F2" w:rsidR="00F701AA" w:rsidRDefault="00F701AA" w:rsidP="00F701AA">
      <w:pPr>
        <w:pStyle w:val="Prrafodelista"/>
        <w:numPr>
          <w:ilvl w:val="0"/>
          <w:numId w:val="4"/>
        </w:numPr>
        <w:spacing w:after="60"/>
      </w:pPr>
      <w:r>
        <w:t xml:space="preserve">Submita el Time una vez que confirmes que la información agregada es la correcta </w:t>
      </w:r>
    </w:p>
    <w:p w14:paraId="21E6DEF3" w14:textId="77777777" w:rsidR="0033056F" w:rsidRDefault="0033056F">
      <w:pPr>
        <w:spacing w:line="240" w:lineRule="auto"/>
        <w:rPr>
          <w:noProof/>
        </w:rPr>
      </w:pPr>
    </w:p>
    <w:p w14:paraId="350040D1" w14:textId="7990ECB2" w:rsidR="00FE3BD3" w:rsidRDefault="0033056F">
      <w:pPr>
        <w:spacing w:line="240" w:lineRule="auto"/>
      </w:pPr>
      <w:r w:rsidRPr="0033056F">
        <w:drawing>
          <wp:inline distT="0" distB="0" distL="0" distR="0" wp14:anchorId="47D559BB" wp14:editId="21C51ECC">
            <wp:extent cx="5274310" cy="2099945"/>
            <wp:effectExtent l="0" t="0" r="2540" b="0"/>
            <wp:docPr id="784998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98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56A2" w14:textId="63E596D4" w:rsidR="00FE3BD3" w:rsidRDefault="00FE3BD3">
      <w:pPr>
        <w:spacing w:line="240" w:lineRule="auto"/>
      </w:pPr>
    </w:p>
    <w:p w14:paraId="11DF7459" w14:textId="658B2E37" w:rsidR="00FE3BD3" w:rsidRDefault="00FE3BD3">
      <w:pPr>
        <w:spacing w:line="240" w:lineRule="auto"/>
      </w:pPr>
    </w:p>
    <w:p w14:paraId="447F3899" w14:textId="729A196E" w:rsidR="00FE3BD3" w:rsidRDefault="00FE3BD3">
      <w:pPr>
        <w:spacing w:line="240" w:lineRule="auto"/>
      </w:pPr>
    </w:p>
    <w:p w14:paraId="5FAB1D3F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4B2E49">
        <w:rPr>
          <w:b/>
          <w:color w:val="1E3A5F"/>
          <w:highlight w:val="yellow"/>
          <w:lang w:val="en-US"/>
        </w:rPr>
        <w:lastRenderedPageBreak/>
        <w:t>1.2 SAP SuccessFactors — Vacation Time Plan</w:t>
      </w:r>
    </w:p>
    <w:p w14:paraId="428DE7A8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HR Zone → Solicitar tiempo libre → Absences → Create</w:t>
      </w:r>
    </w:p>
    <w:p w14:paraId="58FCF5D7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Time Type: Vacation Time Plan</w:t>
      </w:r>
    </w:p>
    <w:p w14:paraId="7B7022D3" w14:textId="77777777" w:rsidR="00FE3BD3" w:rsidRDefault="00000000">
      <w:pPr>
        <w:spacing w:after="160"/>
        <w:rPr>
          <w:lang w:val="en-US"/>
        </w:rPr>
      </w:pPr>
      <w:r w:rsidRPr="00E2636A">
        <w:rPr>
          <w:lang w:val="en-US"/>
        </w:rPr>
        <w:t>• Start Date / End Date → Submit</w:t>
      </w:r>
    </w:p>
    <w:p w14:paraId="74C918DB" w14:textId="09D2BA73" w:rsidR="004B2E49" w:rsidRPr="00E2636A" w:rsidRDefault="004B2E49">
      <w:pPr>
        <w:spacing w:after="160"/>
        <w:rPr>
          <w:lang w:val="en-US"/>
        </w:rPr>
      </w:pPr>
      <w:r>
        <w:rPr>
          <w:noProof/>
        </w:rPr>
        <w:drawing>
          <wp:inline distT="0" distB="0" distL="0" distR="0" wp14:anchorId="74477629" wp14:editId="779BA219">
            <wp:extent cx="5274310" cy="2899847"/>
            <wp:effectExtent l="0" t="0" r="2540" b="0"/>
            <wp:docPr id="3" name="img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42C" w14:textId="62CF74CE" w:rsidR="00FE3BD3" w:rsidRDefault="00FE3BD3">
      <w:pPr>
        <w:spacing w:line="240" w:lineRule="auto"/>
      </w:pPr>
    </w:p>
    <w:p w14:paraId="2DADC7DB" w14:textId="2D3EF1D0" w:rsidR="00FE3BD3" w:rsidRDefault="00FE3BD3">
      <w:pPr>
        <w:spacing w:line="240" w:lineRule="auto"/>
      </w:pPr>
    </w:p>
    <w:p w14:paraId="7ED8D50D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E2636A">
        <w:rPr>
          <w:b/>
          <w:color w:val="1E3A5F"/>
          <w:lang w:val="en-US"/>
        </w:rPr>
        <w:t>1.3 MySA — Non-Productive / Vacation</w:t>
      </w:r>
    </w:p>
    <w:p w14:paraId="038B15FB" w14:textId="77777777" w:rsidR="004B2E49" w:rsidRDefault="004B2E49" w:rsidP="004B2E49">
      <w:pPr>
        <w:pStyle w:val="Prrafodelista"/>
        <w:numPr>
          <w:ilvl w:val="0"/>
          <w:numId w:val="7"/>
        </w:numPr>
        <w:spacing w:after="60"/>
        <w:rPr>
          <w:lang w:val="en-US"/>
        </w:rPr>
      </w:pPr>
      <w:r w:rsidRPr="004B2E49">
        <w:rPr>
          <w:lang w:val="en-US"/>
        </w:rPr>
        <w:t xml:space="preserve">Ir a </w:t>
      </w:r>
      <w:r w:rsidR="00000000" w:rsidRPr="004B2E49">
        <w:rPr>
          <w:lang w:val="en-US"/>
        </w:rPr>
        <w:t>My Hours Plan</w:t>
      </w:r>
      <w:r w:rsidRPr="004B2E49">
        <w:rPr>
          <w:lang w:val="en-US"/>
        </w:rPr>
        <w:t xml:space="preserve">: </w:t>
      </w:r>
      <w:hyperlink r:id="rId14" w:history="1">
        <w:r w:rsidRPr="004B2E49">
          <w:rPr>
            <w:rStyle w:val="Hipervnculo"/>
            <w:lang w:val="en-US"/>
          </w:rPr>
          <w:t>https://w3.ibm.com/services/tools/mysa/app/#/AssignmentAndUtilization</w:t>
        </w:r>
      </w:hyperlink>
    </w:p>
    <w:p w14:paraId="5F725246" w14:textId="09D6FE40" w:rsidR="00FE3BD3" w:rsidRPr="004B2E49" w:rsidRDefault="00000000" w:rsidP="004B2E49">
      <w:pPr>
        <w:pStyle w:val="Prrafodelista"/>
        <w:numPr>
          <w:ilvl w:val="0"/>
          <w:numId w:val="7"/>
        </w:numPr>
        <w:spacing w:after="60"/>
        <w:rPr>
          <w:lang w:val="en-US"/>
        </w:rPr>
      </w:pPr>
      <w:r w:rsidRPr="004B2E49">
        <w:rPr>
          <w:lang w:val="en-US"/>
        </w:rPr>
        <w:t>Add</w:t>
      </w:r>
    </w:p>
    <w:p w14:paraId="3FCB3FB1" w14:textId="4F5D955B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 xml:space="preserve">• Assignment Type: </w:t>
      </w:r>
      <w:r w:rsidR="004B2E49">
        <w:rPr>
          <w:lang w:val="en-US"/>
        </w:rPr>
        <w:t xml:space="preserve">Seleccionar </w:t>
      </w:r>
      <w:r w:rsidRPr="00E2636A">
        <w:rPr>
          <w:lang w:val="en-US"/>
        </w:rPr>
        <w:t>Non-Productive → Category: Vacation</w:t>
      </w:r>
    </w:p>
    <w:p w14:paraId="7357313B" w14:textId="1796A41D" w:rsidR="00FE3BD3" w:rsidRDefault="00000000">
      <w:pPr>
        <w:spacing w:after="60"/>
      </w:pPr>
      <w:r>
        <w:t>• Next → Start/End dates</w:t>
      </w:r>
      <w:r w:rsidR="004B2E49">
        <w:t xml:space="preserve"> (días de vacaciones)</w:t>
      </w:r>
      <w:r>
        <w:t xml:space="preserve"> </w:t>
      </w:r>
    </w:p>
    <w:p w14:paraId="59146251" w14:textId="0922BB83" w:rsidR="004B2E49" w:rsidRPr="004B2E49" w:rsidRDefault="004B2E49" w:rsidP="004B2E49">
      <w:pPr>
        <w:pStyle w:val="Prrafodelista"/>
        <w:numPr>
          <w:ilvl w:val="0"/>
          <w:numId w:val="8"/>
        </w:numPr>
        <w:spacing w:after="60"/>
        <w:rPr>
          <w:lang w:val="en-US"/>
        </w:rPr>
      </w:pPr>
      <w:r w:rsidRPr="004B2E49">
        <w:rPr>
          <w:lang w:val="en-US"/>
        </w:rPr>
        <w:t>Projected hours per week s</w:t>
      </w:r>
      <w:r>
        <w:rPr>
          <w:lang w:val="en-US"/>
        </w:rPr>
        <w:t xml:space="preserve">iempre dejarlo en 40 </w:t>
      </w:r>
      <w:r w:rsidRPr="004B2E49">
        <w:rPr>
          <w:lang w:val="en-US"/>
        </w:rPr>
        <w:t>→ Submit</w:t>
      </w:r>
    </w:p>
    <w:p w14:paraId="0061C47A" w14:textId="77777777" w:rsidR="004B2E49" w:rsidRPr="004B2E49" w:rsidRDefault="004B2E49">
      <w:pPr>
        <w:spacing w:after="160"/>
        <w:rPr>
          <w:lang w:val="en-US"/>
        </w:rPr>
      </w:pPr>
    </w:p>
    <w:p w14:paraId="5B7BABEC" w14:textId="327F60D7" w:rsidR="004B2E49" w:rsidRDefault="004B2E49">
      <w:pPr>
        <w:spacing w:after="160"/>
      </w:pPr>
      <w:r>
        <w:rPr>
          <w:noProof/>
        </w:rPr>
        <w:lastRenderedPageBreak/>
        <w:drawing>
          <wp:inline distT="0" distB="0" distL="0" distR="0" wp14:anchorId="5BB2E55B" wp14:editId="1B5898BA">
            <wp:extent cx="5274310" cy="2791460"/>
            <wp:effectExtent l="0" t="0" r="2540" b="8890"/>
            <wp:docPr id="4" name="img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7B26" w14:textId="6BBB6134" w:rsidR="004B2E49" w:rsidRDefault="004B2E49">
      <w:pPr>
        <w:spacing w:after="160"/>
      </w:pPr>
      <w:r>
        <w:rPr>
          <w:noProof/>
        </w:rPr>
        <w:drawing>
          <wp:inline distT="0" distB="0" distL="0" distR="0" wp14:anchorId="0E8CF0DE" wp14:editId="000288FB">
            <wp:extent cx="5274310" cy="1669195"/>
            <wp:effectExtent l="0" t="0" r="2540" b="7620"/>
            <wp:docPr id="5" name="img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FC59" w14:textId="57B957E6" w:rsidR="00FE3BD3" w:rsidRDefault="00FE3BD3">
      <w:pPr>
        <w:spacing w:line="240" w:lineRule="auto"/>
      </w:pPr>
    </w:p>
    <w:p w14:paraId="1A55341B" w14:textId="266EC011" w:rsidR="004B2E49" w:rsidRDefault="004B2E49" w:rsidP="004B2E49">
      <w:pPr>
        <w:pStyle w:val="Prrafodelista"/>
        <w:numPr>
          <w:ilvl w:val="0"/>
          <w:numId w:val="8"/>
        </w:numPr>
        <w:spacing w:line="240" w:lineRule="auto"/>
      </w:pPr>
      <w:r>
        <w:t xml:space="preserve">Vas a notar que el total de las semanas se sumo las vacaciones. Asegurate que esas horas </w:t>
      </w:r>
      <w:r w:rsidR="00D074D0">
        <w:t xml:space="preserve">las restes a las horas regulares ya que las vacaciones + las horas regulares deben de dar un total de 40 horas </w:t>
      </w:r>
    </w:p>
    <w:p w14:paraId="28E1DF5C" w14:textId="77777777" w:rsidR="00D074D0" w:rsidRDefault="00D074D0" w:rsidP="00D074D0">
      <w:pPr>
        <w:pStyle w:val="Prrafodelista"/>
        <w:spacing w:line="240" w:lineRule="auto"/>
      </w:pPr>
    </w:p>
    <w:p w14:paraId="21FFE063" w14:textId="4ADAFCB2" w:rsidR="00D074D0" w:rsidRDefault="00D074D0" w:rsidP="00D074D0">
      <w:pPr>
        <w:pStyle w:val="Prrafodelista"/>
        <w:spacing w:line="240" w:lineRule="auto"/>
      </w:pPr>
      <w:r w:rsidRPr="00D074D0">
        <w:drawing>
          <wp:inline distT="0" distB="0" distL="0" distR="0" wp14:anchorId="4E1D0E02" wp14:editId="4BAF384B">
            <wp:extent cx="2057506" cy="615982"/>
            <wp:effectExtent l="0" t="0" r="0" b="0"/>
            <wp:docPr id="1301306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06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AACA" w14:textId="0B1316C8" w:rsidR="00FE3BD3" w:rsidRDefault="00FE3BD3">
      <w:pPr>
        <w:spacing w:line="240" w:lineRule="auto"/>
      </w:pPr>
    </w:p>
    <w:p w14:paraId="7B35D3A8" w14:textId="7BDA9D93" w:rsidR="00FE3BD3" w:rsidRDefault="00FE3BD3">
      <w:pPr>
        <w:spacing w:line="240" w:lineRule="auto"/>
      </w:pPr>
    </w:p>
    <w:p w14:paraId="6AA65239" w14:textId="0A6C51ED" w:rsidR="00FE3BD3" w:rsidRDefault="00000000" w:rsidP="004B2E49">
      <w:pPr>
        <w:spacing w:line="240" w:lineRule="auto"/>
      </w:pPr>
      <w:r>
        <w:rPr>
          <w:noProof/>
        </w:rPr>
        <w:drawing>
          <wp:inline distT="0" distB="0" distL="0" distR="0" wp14:anchorId="04C1063E" wp14:editId="7C191D7F">
            <wp:extent cx="5400000" cy="1533727"/>
            <wp:effectExtent l="0" t="0" r="0" b="0"/>
            <wp:docPr id="11" name="img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C805" w14:textId="3B6C39C0" w:rsidR="00FE3BD3" w:rsidRDefault="00FE3BD3">
      <w:pPr>
        <w:spacing w:line="240" w:lineRule="auto"/>
      </w:pPr>
    </w:p>
    <w:p w14:paraId="0F024063" w14:textId="77777777" w:rsidR="00FE3BD3" w:rsidRDefault="00000000">
      <w:pPr>
        <w:pStyle w:val="Ttulo1"/>
        <w:spacing w:after="120"/>
      </w:pPr>
      <w:r>
        <w:rPr>
          <w:b/>
          <w:color w:val="1E3A5F"/>
          <w:sz w:val="36"/>
        </w:rPr>
        <w:lastRenderedPageBreak/>
        <w:t>2. Cumpleaños</w:t>
      </w:r>
    </w:p>
    <w:p w14:paraId="646CBDE6" w14:textId="77777777" w:rsidR="00FE3BD3" w:rsidRPr="00E2636A" w:rsidRDefault="00000000">
      <w:pPr>
        <w:spacing w:after="200"/>
        <w:rPr>
          <w:lang w:val="en-US"/>
        </w:rPr>
      </w:pPr>
      <w:r>
        <w:t xml:space="preserve">Registrar en 3 herramientas: TIME + MySA + LiveWork. SAP no requerido. Tomar dentro del mes de cumpleaños. </w:t>
      </w:r>
      <w:r w:rsidRPr="00E2636A">
        <w:rPr>
          <w:lang w:val="en-US"/>
        </w:rPr>
        <w:t>No acumulable.</w:t>
      </w:r>
    </w:p>
    <w:p w14:paraId="3ABE19A4" w14:textId="552CEC38" w:rsidR="00FE3BD3" w:rsidRPr="00E2636A" w:rsidRDefault="00000000">
      <w:pPr>
        <w:spacing w:after="200"/>
        <w:rPr>
          <w:lang w:val="en-US"/>
        </w:rPr>
      </w:pPr>
      <w:r w:rsidRPr="00E2636A">
        <w:rPr>
          <w:b/>
          <w:color w:val="1E3A5F"/>
          <w:sz w:val="20"/>
          <w:lang w:val="en-US"/>
        </w:rPr>
        <w:t>Herramientas: TIME | MySA |</w:t>
      </w:r>
    </w:p>
    <w:p w14:paraId="29EA7070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E2636A">
        <w:rPr>
          <w:b/>
          <w:color w:val="1E3A5F"/>
          <w:lang w:val="en-US"/>
        </w:rPr>
        <w:t>2.1 TIME — Paid Time Not Worked (XL0I00)</w:t>
      </w:r>
    </w:p>
    <w:p w14:paraId="21E83395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New Claim Item → Account: SK77 → Work Item: TIME AWAY → Activity: Paid Time Not Worked</w:t>
      </w:r>
    </w:p>
    <w:p w14:paraId="640FAC20" w14:textId="77777777" w:rsidR="00FE3BD3" w:rsidRDefault="00000000">
      <w:pPr>
        <w:spacing w:after="160"/>
      </w:pPr>
      <w:r>
        <w:t>• Total semana = 40h: restar las 8h de la línea regular</w:t>
      </w:r>
    </w:p>
    <w:p w14:paraId="484B2F07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30A096FD" wp14:editId="1BCD3949">
            <wp:extent cx="5400000" cy="3211436"/>
            <wp:effectExtent l="0" t="0" r="0" b="0"/>
            <wp:docPr id="14" name="img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EC80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2B1B630A" wp14:editId="54B32EFA">
            <wp:extent cx="5400000" cy="2160695"/>
            <wp:effectExtent l="0" t="0" r="0" b="0"/>
            <wp:docPr id="15" name="img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_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8C84" w14:textId="77777777" w:rsidR="00FE3BD3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91E1D6F" wp14:editId="135C2BC1">
            <wp:extent cx="5400000" cy="2068656"/>
            <wp:effectExtent l="0" t="0" r="0" b="0"/>
            <wp:docPr id="16" name="img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_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8F9F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E2636A">
        <w:rPr>
          <w:b/>
          <w:color w:val="1E3A5F"/>
          <w:lang w:val="en-US"/>
        </w:rPr>
        <w:t>2.2 MySA — Non-Productive / Paid Time Not Worked</w:t>
      </w:r>
    </w:p>
    <w:p w14:paraId="2239C7A4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My Hours Plan → Add+</w:t>
      </w:r>
    </w:p>
    <w:p w14:paraId="1DACA23E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Assignment Type: Non-Productive → Category: Paid Time Not Worked</w:t>
      </w:r>
    </w:p>
    <w:p w14:paraId="02D8D8D4" w14:textId="77777777" w:rsidR="00FE3BD3" w:rsidRDefault="00000000">
      <w:pPr>
        <w:spacing w:after="60"/>
      </w:pPr>
      <w:r>
        <w:t>• Next → fechas → Submit</w:t>
      </w:r>
    </w:p>
    <w:p w14:paraId="5402E840" w14:textId="77777777" w:rsidR="00FE3BD3" w:rsidRDefault="00000000">
      <w:pPr>
        <w:spacing w:after="160"/>
      </w:pPr>
      <w:r>
        <w:t>• Reducir línea principal para mantener total = 40h</w:t>
      </w:r>
    </w:p>
    <w:p w14:paraId="0E94B1AD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52074B7A" wp14:editId="7CE76248">
            <wp:extent cx="5400000" cy="995262"/>
            <wp:effectExtent l="0" t="0" r="0" b="0"/>
            <wp:docPr id="17" name="img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_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FCD5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53B251A0" wp14:editId="7AF24F7F">
            <wp:extent cx="5400000" cy="2542600"/>
            <wp:effectExtent l="0" t="0" r="0" b="0"/>
            <wp:docPr id="18" name="img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_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600D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E2636A">
        <w:rPr>
          <w:b/>
          <w:color w:val="1E3A5F"/>
          <w:lang w:val="en-US"/>
        </w:rPr>
        <w:t>2.3 LiveWork — Vacation Leave (Cumpleaños)</w:t>
      </w:r>
    </w:p>
    <w:p w14:paraId="6991C97B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Exception leave → Leave management → Add new → Vacation Leave</w:t>
      </w:r>
    </w:p>
    <w:p w14:paraId="18EB7024" w14:textId="77777777" w:rsidR="00FE3BD3" w:rsidRDefault="00000000">
      <w:pPr>
        <w:spacing w:after="160"/>
      </w:pPr>
      <w:r>
        <w:t>• Guardar → evidencia para checklist</w:t>
      </w:r>
    </w:p>
    <w:p w14:paraId="1B39E39B" w14:textId="77777777" w:rsidR="00FE3BD3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CE0BC50" wp14:editId="14A52899">
            <wp:extent cx="5400000" cy="2080179"/>
            <wp:effectExtent l="0" t="0" r="0" b="0"/>
            <wp:docPr id="19" name="img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293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1F133FC3" wp14:editId="4081EEF0">
            <wp:extent cx="5400000" cy="4456869"/>
            <wp:effectExtent l="0" t="0" r="0" b="0"/>
            <wp:docPr id="20" name="img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_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5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2CE5" w14:textId="77777777" w:rsidR="00FE3BD3" w:rsidRDefault="00000000">
      <w:pPr>
        <w:pStyle w:val="Ttulo1"/>
        <w:spacing w:after="120"/>
      </w:pPr>
      <w:r>
        <w:rPr>
          <w:b/>
          <w:color w:val="1E3A5F"/>
          <w:sz w:val="36"/>
        </w:rPr>
        <w:t>3. Feriado No Trabajado</w:t>
      </w:r>
    </w:p>
    <w:p w14:paraId="1EA42F93" w14:textId="77777777" w:rsidR="00FE3BD3" w:rsidRDefault="00000000">
      <w:pPr>
        <w:spacing w:after="200"/>
      </w:pPr>
      <w:r>
        <w:t>Registrar en 3 herramientas: TIME + MySA + LiveWork. Completar con anticipación.</w:t>
      </w:r>
    </w:p>
    <w:p w14:paraId="1BC1E0D6" w14:textId="77777777" w:rsidR="00FE3BD3" w:rsidRDefault="00000000">
      <w:pPr>
        <w:spacing w:after="200"/>
      </w:pPr>
      <w:r>
        <w:rPr>
          <w:b/>
          <w:color w:val="1E3A5F"/>
          <w:sz w:val="20"/>
        </w:rPr>
        <w:t>Herramientas: TIME | MySA | LiveWork</w:t>
      </w:r>
    </w:p>
    <w:p w14:paraId="77DB41B0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E2636A">
        <w:rPr>
          <w:b/>
          <w:color w:val="1E3A5F"/>
          <w:lang w:val="en-US"/>
        </w:rPr>
        <w:t>3.1 TIME — Designated Holiday (XL0B00)</w:t>
      </w:r>
    </w:p>
    <w:p w14:paraId="3173F5DF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New Claim Item → Account: SK77 → Work Item: TIME AWAY → Activity: Designated Holiday</w:t>
      </w:r>
    </w:p>
    <w:p w14:paraId="48AC4C72" w14:textId="77777777" w:rsidR="00FE3BD3" w:rsidRDefault="00000000">
      <w:pPr>
        <w:spacing w:after="160"/>
      </w:pPr>
      <w:r>
        <w:t>• Total semana = 40h: restar las 8h de la línea regular</w:t>
      </w:r>
    </w:p>
    <w:p w14:paraId="14FD827D" w14:textId="77777777" w:rsidR="00FE3BD3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3B83185" wp14:editId="5C50AE54">
            <wp:extent cx="5400000" cy="2574984"/>
            <wp:effectExtent l="0" t="0" r="0" b="0"/>
            <wp:docPr id="21" name="img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_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BD6A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E2636A">
        <w:rPr>
          <w:b/>
          <w:color w:val="1E3A5F"/>
          <w:lang w:val="en-US"/>
        </w:rPr>
        <w:t>3.2 MySA — Non-Productive / Designated Holiday</w:t>
      </w:r>
    </w:p>
    <w:p w14:paraId="45067AB4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My Hours Plan → Add+ → Non-Productive → Designated Holiday</w:t>
      </w:r>
    </w:p>
    <w:p w14:paraId="249E1426" w14:textId="77777777" w:rsidR="00FE3BD3" w:rsidRDefault="00000000">
      <w:pPr>
        <w:spacing w:after="160"/>
      </w:pPr>
      <w:r>
        <w:t>• Fechas → Submit. Reducir línea principal.</w:t>
      </w:r>
    </w:p>
    <w:p w14:paraId="5F77B797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1E3CC5C1" wp14:editId="1C7B2C8C">
            <wp:extent cx="5400000" cy="5063736"/>
            <wp:effectExtent l="0" t="0" r="0" b="0"/>
            <wp:docPr id="22" name="img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_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0821" w14:textId="77777777" w:rsidR="00FE3BD3" w:rsidRPr="00E2636A" w:rsidRDefault="00000000">
      <w:pPr>
        <w:pStyle w:val="Ttulo2"/>
        <w:spacing w:after="120"/>
        <w:rPr>
          <w:lang w:val="en-US"/>
        </w:rPr>
      </w:pPr>
      <w:r w:rsidRPr="00E2636A">
        <w:rPr>
          <w:b/>
          <w:color w:val="1E3A5F"/>
          <w:lang w:val="en-US"/>
        </w:rPr>
        <w:lastRenderedPageBreak/>
        <w:t>3.3 LiveWork — Designated Holiday</w:t>
      </w:r>
    </w:p>
    <w:p w14:paraId="1E039F86" w14:textId="77777777" w:rsidR="00FE3BD3" w:rsidRPr="00E2636A" w:rsidRDefault="00000000">
      <w:pPr>
        <w:spacing w:after="60"/>
        <w:rPr>
          <w:lang w:val="en-US"/>
        </w:rPr>
      </w:pPr>
      <w:r w:rsidRPr="00E2636A">
        <w:rPr>
          <w:lang w:val="en-US"/>
        </w:rPr>
        <w:t>• Exception leave → Leave management → Add new → Designated Holiday</w:t>
      </w:r>
    </w:p>
    <w:p w14:paraId="0C0BA0BD" w14:textId="77777777" w:rsidR="00FE3BD3" w:rsidRDefault="00000000">
      <w:pPr>
        <w:spacing w:after="160"/>
      </w:pPr>
      <w:r>
        <w:t>• Guardar → evidencia para checklist</w:t>
      </w:r>
    </w:p>
    <w:p w14:paraId="352229F5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3C68A983" wp14:editId="163BD857">
            <wp:extent cx="5400000" cy="528750"/>
            <wp:effectExtent l="0" t="0" r="0" b="0"/>
            <wp:docPr id="23" name="img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_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77CA" w14:textId="77777777" w:rsidR="00FE3BD3" w:rsidRDefault="00000000">
      <w:pPr>
        <w:pStyle w:val="Ttulo1"/>
        <w:spacing w:after="120"/>
      </w:pPr>
      <w:r>
        <w:rPr>
          <w:b/>
          <w:color w:val="1E3A5F"/>
          <w:sz w:val="36"/>
        </w:rPr>
        <w:t>4. Overtime (Horas Extra)</w:t>
      </w:r>
    </w:p>
    <w:p w14:paraId="5EF06DC7" w14:textId="77777777" w:rsidR="00FE3BD3" w:rsidRDefault="00000000">
      <w:pPr>
        <w:spacing w:after="200"/>
      </w:pPr>
      <w:r>
        <w:t>Registrar en 2 herramientas: TIME + SAP. Requiere aprobación previa del manager.</w:t>
      </w:r>
    </w:p>
    <w:p w14:paraId="48B04CA0" w14:textId="77777777" w:rsidR="00FE3BD3" w:rsidRDefault="00000000">
      <w:pPr>
        <w:spacing w:after="200"/>
      </w:pPr>
      <w:r>
        <w:rPr>
          <w:b/>
          <w:color w:val="1E3A5F"/>
          <w:sz w:val="20"/>
        </w:rPr>
        <w:t>Herramientas: TIME | SAP SF</w:t>
      </w:r>
    </w:p>
    <w:p w14:paraId="2E786E18" w14:textId="77777777" w:rsidR="00FE3BD3" w:rsidRDefault="00000000">
      <w:pPr>
        <w:spacing w:after="60"/>
      </w:pPr>
      <w:r>
        <w:t>• TIME: en menú ⋮ → Add Overtime → restar esas horas de las horas regulares → Submit</w:t>
      </w:r>
    </w:p>
    <w:p w14:paraId="5D244BA2" w14:textId="77777777" w:rsidR="00FE3BD3" w:rsidRDefault="00000000">
      <w:pPr>
        <w:spacing w:after="60"/>
      </w:pPr>
      <w:r>
        <w:t>• SAP: registrar por día, hora inicio DESPUÉS del horario regular (ej. schedule 7AM–4PM → OT desde 4:00 PM)</w:t>
      </w:r>
    </w:p>
    <w:p w14:paraId="5476798A" w14:textId="77777777" w:rsidR="00FE3BD3" w:rsidRDefault="00000000">
      <w:pPr>
        <w:spacing w:after="240"/>
      </w:pPr>
      <w:r>
        <w:rPr>
          <w:b/>
        </w:rPr>
        <w:t>⚠️ Si se ingresa hora incorrecta en SAP, el sistema lo cuenta como hora regular y NO paga OT</w:t>
      </w:r>
    </w:p>
    <w:p w14:paraId="60218E5B" w14:textId="77777777" w:rsidR="00FE3BD3" w:rsidRDefault="00000000">
      <w:pPr>
        <w:pStyle w:val="Ttulo1"/>
        <w:spacing w:after="120"/>
      </w:pPr>
      <w:r>
        <w:rPr>
          <w:b/>
          <w:color w:val="1E3A5F"/>
          <w:sz w:val="36"/>
        </w:rPr>
        <w:t>5. Incapacidad / Sick Leave</w:t>
      </w:r>
    </w:p>
    <w:p w14:paraId="025F1021" w14:textId="77777777" w:rsidR="00FE3BD3" w:rsidRDefault="00000000">
      <w:pPr>
        <w:spacing w:after="200"/>
      </w:pPr>
      <w:r>
        <w:t>Registrar en 2 herramientas: TIME + SAP. NO se registra en MySA.</w:t>
      </w:r>
    </w:p>
    <w:p w14:paraId="13FA7804" w14:textId="77777777" w:rsidR="00FE3BD3" w:rsidRPr="00E2636A" w:rsidRDefault="00000000">
      <w:pPr>
        <w:spacing w:after="200"/>
        <w:rPr>
          <w:lang w:val="en-US"/>
        </w:rPr>
      </w:pPr>
      <w:r w:rsidRPr="00E2636A">
        <w:rPr>
          <w:b/>
          <w:color w:val="1E3A5F"/>
          <w:sz w:val="20"/>
          <w:lang w:val="en-US"/>
        </w:rPr>
        <w:t>Herramientas: TIME | SAP SF</w:t>
      </w:r>
    </w:p>
    <w:p w14:paraId="0ADAE383" w14:textId="77777777" w:rsidR="00FE3BD3" w:rsidRDefault="00000000">
      <w:pPr>
        <w:spacing w:after="60"/>
      </w:pPr>
      <w:r w:rsidRPr="00E2636A">
        <w:rPr>
          <w:lang w:val="en-US"/>
        </w:rPr>
        <w:t xml:space="preserve">• TIME: SK77 | TIMEAWAY | Illness (XL0D00). </w:t>
      </w:r>
      <w:r>
        <w:t>Total semana = 40h; restar horas de incapacidad de línea regular.</w:t>
      </w:r>
    </w:p>
    <w:p w14:paraId="0A56C999" w14:textId="77777777" w:rsidR="00FE3BD3" w:rsidRDefault="00000000">
      <w:pPr>
        <w:spacing w:after="60"/>
      </w:pPr>
      <w:r>
        <w:t>• SAP: HR Zone → Registre su tiempo → Absences → Create → Time Type: Sick Leave → fechas → adjuntar documento en Upload</w:t>
      </w:r>
    </w:p>
    <w:p w14:paraId="3E809E1E" w14:textId="77777777" w:rsidR="00FE3BD3" w:rsidRDefault="00000000">
      <w:pPr>
        <w:spacing w:after="240"/>
      </w:pPr>
      <w:r>
        <w:rPr>
          <w:b/>
        </w:rPr>
        <w:t>⚠️ Siempre coordinar con manager para confirmar proceso según duración y tipo</w:t>
      </w:r>
    </w:p>
    <w:p w14:paraId="673EACD4" w14:textId="77777777" w:rsidR="00FE3BD3" w:rsidRDefault="00000000">
      <w:pPr>
        <w:pStyle w:val="Ttulo1"/>
        <w:spacing w:after="120"/>
      </w:pPr>
      <w:r>
        <w:rPr>
          <w:b/>
          <w:color w:val="1E3A5F"/>
          <w:sz w:val="36"/>
        </w:rPr>
        <w:t>6. LPA / Backclaim</w:t>
      </w:r>
    </w:p>
    <w:p w14:paraId="6A79293D" w14:textId="77777777" w:rsidR="00FE3BD3" w:rsidRDefault="00000000">
      <w:pPr>
        <w:spacing w:after="200"/>
      </w:pPr>
      <w:r>
        <w:rPr>
          <w:b/>
          <w:color w:val="CF222E"/>
          <w:sz w:val="20"/>
        </w:rPr>
        <w:t>Herramientas: LPA Tool</w:t>
      </w:r>
    </w:p>
    <w:p w14:paraId="452FFC66" w14:textId="77777777" w:rsidR="00FE3BD3" w:rsidRDefault="00000000">
      <w:pPr>
        <w:spacing w:after="60"/>
      </w:pPr>
      <w:r>
        <w:t>• El manager abre la tarea en LPA</w:t>
      </w:r>
    </w:p>
    <w:p w14:paraId="5CF2BCD4" w14:textId="77777777" w:rsidR="00FE3BD3" w:rsidRDefault="00000000">
      <w:pPr>
        <w:spacing w:after="60"/>
      </w:pPr>
      <w:r>
        <w:t>• Ir a lpa.lpa-prod.wdc.app.cirrus.ibm.com con credenciales IBM</w:t>
      </w:r>
    </w:p>
    <w:p w14:paraId="674300CE" w14:textId="77777777" w:rsidR="00FE3BD3" w:rsidRDefault="00000000">
      <w:pPr>
        <w:spacing w:after="60"/>
      </w:pPr>
      <w:r>
        <w:t>• Verificar qué herramienta tiene el error con la información del manager</w:t>
      </w:r>
    </w:p>
    <w:p w14:paraId="1082DF57" w14:textId="77777777" w:rsidR="00FE3BD3" w:rsidRPr="00E2636A" w:rsidRDefault="00000000">
      <w:pPr>
        <w:spacing w:after="240"/>
        <w:rPr>
          <w:lang w:val="en-US"/>
        </w:rPr>
      </w:pPr>
      <w:r w:rsidRPr="00E2636A">
        <w:rPr>
          <w:lang w:val="en-US"/>
        </w:rPr>
        <w:t>• En 'To Add new entry Input Account Id / Work Item' → ingresar el Account ID correcto → reportar horas pendientes</w:t>
      </w:r>
    </w:p>
    <w:p w14:paraId="07BED3CB" w14:textId="77777777" w:rsidR="00FE3BD3" w:rsidRDefault="00000000">
      <w:pPr>
        <w:pStyle w:val="Ttulo1"/>
        <w:spacing w:after="120"/>
      </w:pPr>
      <w:r>
        <w:rPr>
          <w:b/>
          <w:color w:val="1E3A5F"/>
          <w:sz w:val="36"/>
        </w:rPr>
        <w:t>7. Checklist de Ausencia</w:t>
      </w:r>
    </w:p>
    <w:p w14:paraId="3ECFB54A" w14:textId="77777777" w:rsidR="00FE3BD3" w:rsidRDefault="00000000">
      <w:pPr>
        <w:spacing w:after="200"/>
      </w:pPr>
      <w:r>
        <w:t>Para vacaciones, feriados y cumpleaños. Completar con capturas de pantalla y enviar al manager mínimo 1 hora antes de salir.</w:t>
      </w:r>
    </w:p>
    <w:p w14:paraId="416AA79B" w14:textId="77777777" w:rsidR="00FE3BD3" w:rsidRDefault="00000000">
      <w:pPr>
        <w:pStyle w:val="Ttulo2"/>
        <w:spacing w:after="120"/>
      </w:pPr>
      <w:r>
        <w:rPr>
          <w:b/>
          <w:color w:val="1E3A5F"/>
        </w:rPr>
        <w:lastRenderedPageBreak/>
        <w:t>7.1 Evidencias requeridas</w:t>
      </w:r>
    </w:p>
    <w:p w14:paraId="33ACC957" w14:textId="77777777" w:rsidR="00FE3BD3" w:rsidRDefault="00000000">
      <w:pPr>
        <w:spacing w:after="60"/>
      </w:pPr>
      <w:r>
        <w:t>1. Aprobación — captura de aprobación del manager</w:t>
      </w:r>
    </w:p>
    <w:p w14:paraId="06B4D4E4" w14:textId="77777777" w:rsidR="00FE3BD3" w:rsidRDefault="00000000">
      <w:pPr>
        <w:spacing w:after="60"/>
      </w:pPr>
      <w:r>
        <w:t>2. OOO IBM y Cliente — captura de los mensajes de fuera de oficina</w:t>
      </w:r>
    </w:p>
    <w:p w14:paraId="6257F0D7" w14:textId="77777777" w:rsidR="00FE3BD3" w:rsidRDefault="00000000">
      <w:pPr>
        <w:spacing w:after="60"/>
      </w:pPr>
      <w:r>
        <w:t>3. TIME — captura de la semana(s) en Time@IBM</w:t>
      </w:r>
    </w:p>
    <w:p w14:paraId="62BF42EB" w14:textId="77777777" w:rsidR="00FE3BD3" w:rsidRDefault="00000000">
      <w:pPr>
        <w:spacing w:after="60"/>
      </w:pPr>
      <w:r>
        <w:t>4. SAP SuccessFactors — captura del registro aprobado (solo si aplica)</w:t>
      </w:r>
    </w:p>
    <w:p w14:paraId="5E7710E7" w14:textId="77777777" w:rsidR="00FE3BD3" w:rsidRDefault="00000000">
      <w:pPr>
        <w:spacing w:after="60"/>
      </w:pPr>
      <w:r>
        <w:t>5. MySA — captura del forecast actualizado</w:t>
      </w:r>
    </w:p>
    <w:p w14:paraId="18D05E77" w14:textId="77777777" w:rsidR="00FE3BD3" w:rsidRDefault="00000000">
      <w:pPr>
        <w:spacing w:after="60"/>
      </w:pPr>
      <w:r>
        <w:t>6. LiveWork — captura del registro en LiveWork</w:t>
      </w:r>
    </w:p>
    <w:p w14:paraId="0CC4A7F7" w14:textId="77777777" w:rsidR="00FE3BD3" w:rsidRDefault="00000000">
      <w:pPr>
        <w:spacing w:after="200"/>
      </w:pPr>
      <w:r>
        <w:t>7. Email backup — captura del correo de aprobación del backup con tareas pendientes</w:t>
      </w:r>
    </w:p>
    <w:p w14:paraId="6F6C7310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10E73B9A" wp14:editId="11E64D0D">
            <wp:extent cx="5400000" cy="1808612"/>
            <wp:effectExtent l="0" t="0" r="0" b="0"/>
            <wp:docPr id="24" name="img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_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1FD4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4B26B7D9" wp14:editId="2767EEA7">
            <wp:extent cx="5400000" cy="535537"/>
            <wp:effectExtent l="0" t="0" r="0" b="0"/>
            <wp:docPr id="25" name="img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DAF7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593B48F2" wp14:editId="526A424E">
            <wp:extent cx="5400000" cy="3642603"/>
            <wp:effectExtent l="0" t="0" r="0" b="0"/>
            <wp:docPr id="26" name="img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_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EC22" w14:textId="77777777" w:rsidR="00FE3BD3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17E94BC" wp14:editId="001CC771">
            <wp:extent cx="5400000" cy="2870725"/>
            <wp:effectExtent l="0" t="0" r="0" b="0"/>
            <wp:docPr id="27" name="img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_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82E2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6B1BF70A" wp14:editId="2AE1354B">
            <wp:extent cx="5400000" cy="1990806"/>
            <wp:effectExtent l="0" t="0" r="0" b="0"/>
            <wp:docPr id="28" name="img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_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EA38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1CC64D73" wp14:editId="7E95E806">
            <wp:extent cx="5400000" cy="2636297"/>
            <wp:effectExtent l="0" t="0" r="0" b="0"/>
            <wp:docPr id="29" name="img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_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698C" w14:textId="77777777" w:rsidR="00FE3BD3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7F337AC" wp14:editId="28ABA750">
            <wp:extent cx="5400000" cy="2574279"/>
            <wp:effectExtent l="0" t="0" r="0" b="0"/>
            <wp:docPr id="30" name="img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_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D56F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5C3E7C21" wp14:editId="642CF68C">
            <wp:extent cx="5400000" cy="2049335"/>
            <wp:effectExtent l="0" t="0" r="0" b="0"/>
            <wp:docPr id="31" name="img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_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D84A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2BFB3CAA" wp14:editId="60531D7F">
            <wp:extent cx="5400000" cy="2566080"/>
            <wp:effectExtent l="0" t="0" r="0" b="0"/>
            <wp:docPr id="32" name="img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_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8E56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6F9F85DF" wp14:editId="55DFBC10">
            <wp:extent cx="5400000" cy="869582"/>
            <wp:effectExtent l="0" t="0" r="0" b="0"/>
            <wp:docPr id="33" name="img_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g_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1F5" w14:textId="77777777" w:rsidR="00FE3BD3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33E9BFD" wp14:editId="13F2FB26">
            <wp:extent cx="5400000" cy="1246153"/>
            <wp:effectExtent l="0" t="0" r="0" b="0"/>
            <wp:docPr id="34" name="img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_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003E" w14:textId="77777777" w:rsidR="00FE3BD3" w:rsidRDefault="00000000">
      <w:pPr>
        <w:spacing w:line="240" w:lineRule="auto"/>
      </w:pPr>
      <w:r>
        <w:rPr>
          <w:noProof/>
        </w:rPr>
        <w:drawing>
          <wp:inline distT="0" distB="0" distL="0" distR="0" wp14:anchorId="6B99AA29" wp14:editId="0121D112">
            <wp:extent cx="5400000" cy="3105285"/>
            <wp:effectExtent l="0" t="0" r="0" b="0"/>
            <wp:docPr id="35" name="img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g_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1500" w14:textId="77777777" w:rsidR="00FE3BD3" w:rsidRPr="00E2636A" w:rsidRDefault="00000000">
      <w:pPr>
        <w:spacing w:before="400"/>
        <w:jc w:val="center"/>
        <w:rPr>
          <w:lang w:val="en-US"/>
        </w:rPr>
      </w:pPr>
      <w:r w:rsidRPr="00E2636A">
        <w:rPr>
          <w:color w:val="9CA3AF"/>
          <w:sz w:val="20"/>
          <w:lang w:val="en-US"/>
        </w:rPr>
        <w:t>TRACE — Guía Visual ICA 2.0 · IBM Consulting Costa Rica · Made with IBM Bob</w:t>
      </w:r>
    </w:p>
    <w:sectPr w:rsidR="00FE3BD3" w:rsidRPr="00E2636A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0ECA"/>
    <w:multiLevelType w:val="hybridMultilevel"/>
    <w:tmpl w:val="0A384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157CCC"/>
    <w:multiLevelType w:val="hybridMultilevel"/>
    <w:tmpl w:val="D9FAF924"/>
    <w:lvl w:ilvl="0" w:tplc="B44EA03A">
      <w:start w:val="1"/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1E2994"/>
    <w:multiLevelType w:val="hybridMultilevel"/>
    <w:tmpl w:val="DCF06390"/>
    <w:lvl w:ilvl="0" w:tplc="B44EA03A">
      <w:start w:val="1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652BA"/>
    <w:multiLevelType w:val="hybridMultilevel"/>
    <w:tmpl w:val="10F4CB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05FE8"/>
    <w:multiLevelType w:val="hybridMultilevel"/>
    <w:tmpl w:val="088EA2C0"/>
    <w:lvl w:ilvl="0" w:tplc="B44EA03A">
      <w:start w:val="1"/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2951D2"/>
    <w:multiLevelType w:val="multilevel"/>
    <w:tmpl w:val="5BC2801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6E33C3E"/>
    <w:multiLevelType w:val="hybridMultilevel"/>
    <w:tmpl w:val="A832FE44"/>
    <w:lvl w:ilvl="0" w:tplc="B44EA03A">
      <w:start w:val="1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E516A"/>
    <w:multiLevelType w:val="hybridMultilevel"/>
    <w:tmpl w:val="315E46EA"/>
    <w:lvl w:ilvl="0" w:tplc="B44EA03A">
      <w:start w:val="1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00587">
    <w:abstractNumId w:val="0"/>
  </w:num>
  <w:num w:numId="2" w16cid:durableId="281159532">
    <w:abstractNumId w:val="3"/>
  </w:num>
  <w:num w:numId="3" w16cid:durableId="48580498">
    <w:abstractNumId w:val="5"/>
  </w:num>
  <w:num w:numId="4" w16cid:durableId="2090998657">
    <w:abstractNumId w:val="2"/>
  </w:num>
  <w:num w:numId="5" w16cid:durableId="2111971889">
    <w:abstractNumId w:val="7"/>
  </w:num>
  <w:num w:numId="6" w16cid:durableId="679234031">
    <w:abstractNumId w:val="1"/>
  </w:num>
  <w:num w:numId="7" w16cid:durableId="1858423069">
    <w:abstractNumId w:val="4"/>
  </w:num>
  <w:num w:numId="8" w16cid:durableId="439376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BD3"/>
    <w:rsid w:val="00243BE9"/>
    <w:rsid w:val="0033056F"/>
    <w:rsid w:val="00355D68"/>
    <w:rsid w:val="003C6D23"/>
    <w:rsid w:val="004B2E49"/>
    <w:rsid w:val="00612CA0"/>
    <w:rsid w:val="0065490E"/>
    <w:rsid w:val="00672899"/>
    <w:rsid w:val="009C3072"/>
    <w:rsid w:val="00BC6BD1"/>
    <w:rsid w:val="00D074D0"/>
    <w:rsid w:val="00DA4FE4"/>
    <w:rsid w:val="00E2636A"/>
    <w:rsid w:val="00F701AA"/>
    <w:rsid w:val="00FE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3EF9"/>
  <w15:docId w15:val="{E8655678-6EB6-4D76-A1F6-14FCBE02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55D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D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55D68"/>
    <w:pPr>
      <w:spacing w:after="160"/>
      <w:ind w:left="720"/>
      <w:contextualSpacing/>
    </w:pPr>
    <w:rPr>
      <w:rFonts w:asciiTheme="minorHAnsi" w:eastAsiaTheme="minorHAnsi" w:hAnsiTheme="minorHAnsi" w:cstheme="minorBidi"/>
      <w:lang w:val="es-C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https://time.ibm.com/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3.ibm.com/services/tools/mysa/app/#/AssignmentAndUtilization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2021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Wendy Vanessa Quesada Rodriguez</cp:lastModifiedBy>
  <cp:revision>11</cp:revision>
  <dcterms:created xsi:type="dcterms:W3CDTF">2026-09-26T02:07:00Z</dcterms:created>
  <dcterms:modified xsi:type="dcterms:W3CDTF">2026-09-26T14:18:00Z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2026-09-26T02:05:34Z</vt:lpwstr>
  </property>
</Properties>
</file>