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BDA8E" w14:textId="77777777" w:rsidR="008C62D2" w:rsidRPr="00386BC2" w:rsidRDefault="008C62D2" w:rsidP="00E55191">
      <w:pPr>
        <w:pStyle w:val="Ttulo3"/>
        <w:rPr>
          <w:rFonts w:asciiTheme="minorHAnsi" w:hAnsiTheme="minorHAnsi"/>
          <w:sz w:val="24"/>
          <w:szCs w:val="22"/>
          <w:u w:val="single"/>
        </w:rPr>
      </w:pPr>
      <w:r w:rsidRPr="00386BC2">
        <w:rPr>
          <w:rFonts w:asciiTheme="minorHAnsi" w:hAnsiTheme="minorHAnsi"/>
          <w:sz w:val="24"/>
          <w:szCs w:val="22"/>
          <w:u w:val="single"/>
        </w:rPr>
        <w:t>Práctica Nro 3- Regresión e Interpolación</w:t>
      </w:r>
    </w:p>
    <w:p w14:paraId="3D1C670F" w14:textId="77777777" w:rsidR="008C62D2" w:rsidRPr="00CC48AD" w:rsidRDefault="008C62D2" w:rsidP="00386BC2">
      <w:pPr>
        <w:pStyle w:val="Ttulo4"/>
        <w:jc w:val="both"/>
        <w:rPr>
          <w:rFonts w:asciiTheme="minorHAnsi" w:hAnsiTheme="minorHAnsi"/>
          <w:sz w:val="22"/>
          <w:szCs w:val="22"/>
        </w:rPr>
      </w:pPr>
    </w:p>
    <w:p w14:paraId="7E06999C" w14:textId="77777777" w:rsidR="008C62D2" w:rsidRPr="00CC48AD" w:rsidRDefault="008C62D2" w:rsidP="00386BC2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CC48AD">
        <w:rPr>
          <w:rFonts w:asciiTheme="minorHAnsi" w:hAnsiTheme="minorHAnsi"/>
          <w:b/>
          <w:sz w:val="22"/>
          <w:szCs w:val="22"/>
          <w:u w:val="single"/>
        </w:rPr>
        <w:t>Ejercicio Nro 1:</w:t>
      </w:r>
    </w:p>
    <w:p w14:paraId="553A4612" w14:textId="325B9188" w:rsidR="008C62D2" w:rsidRPr="00CC48AD" w:rsidRDefault="008C62D2" w:rsidP="00386BC2">
      <w:pPr>
        <w:pStyle w:val="Ttulo5"/>
        <w:rPr>
          <w:rFonts w:asciiTheme="minorHAnsi" w:hAnsiTheme="minorHAnsi"/>
          <w:sz w:val="22"/>
          <w:szCs w:val="22"/>
        </w:rPr>
      </w:pPr>
      <w:r w:rsidRPr="00CC48AD">
        <w:rPr>
          <w:rFonts w:asciiTheme="minorHAnsi" w:hAnsiTheme="minorHAnsi"/>
          <w:sz w:val="22"/>
          <w:szCs w:val="22"/>
        </w:rPr>
        <w:t>Dados los siguientes valores, tomados a partir de una  medición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"/>
        <w:gridCol w:w="680"/>
      </w:tblGrid>
      <w:tr w:rsidR="007612EF" w:rsidRPr="007612EF" w14:paraId="29671E46" w14:textId="77777777" w:rsidTr="00C4161E">
        <w:trPr>
          <w:trHeight w:val="283"/>
        </w:trPr>
        <w:tc>
          <w:tcPr>
            <w:tcW w:w="680" w:type="dxa"/>
            <w:shd w:val="clear" w:color="auto" w:fill="E7E6E6" w:themeFill="background2"/>
            <w:vAlign w:val="center"/>
          </w:tcPr>
          <w:p w14:paraId="379EFFB3" w14:textId="66193758" w:rsidR="008C62D2" w:rsidRPr="007612EF" w:rsidRDefault="007612EF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7612EF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X</w:t>
            </w:r>
          </w:p>
        </w:tc>
        <w:tc>
          <w:tcPr>
            <w:tcW w:w="680" w:type="dxa"/>
            <w:shd w:val="clear" w:color="auto" w:fill="E7E6E6" w:themeFill="background2"/>
            <w:vAlign w:val="center"/>
          </w:tcPr>
          <w:p w14:paraId="69C443BA" w14:textId="241BAB51" w:rsidR="008C62D2" w:rsidRPr="007612EF" w:rsidRDefault="007612EF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7612EF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Y</w:t>
            </w:r>
          </w:p>
        </w:tc>
      </w:tr>
      <w:tr w:rsidR="007612EF" w:rsidRPr="007612EF" w14:paraId="7EB38B4F" w14:textId="77777777" w:rsidTr="00C4161E">
        <w:trPr>
          <w:trHeight w:val="283"/>
        </w:trPr>
        <w:tc>
          <w:tcPr>
            <w:tcW w:w="680" w:type="dxa"/>
            <w:vAlign w:val="center"/>
          </w:tcPr>
          <w:p w14:paraId="740125E3" w14:textId="77777777" w:rsidR="008C62D2" w:rsidRPr="007612EF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7612EF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-3</w:t>
            </w:r>
          </w:p>
        </w:tc>
        <w:tc>
          <w:tcPr>
            <w:tcW w:w="680" w:type="dxa"/>
            <w:vAlign w:val="center"/>
          </w:tcPr>
          <w:p w14:paraId="6B177A16" w14:textId="77777777" w:rsidR="008C62D2" w:rsidRPr="007612EF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7612EF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-7,5</w:t>
            </w:r>
          </w:p>
        </w:tc>
      </w:tr>
      <w:tr w:rsidR="007612EF" w:rsidRPr="007612EF" w14:paraId="0DA6B93F" w14:textId="77777777" w:rsidTr="00C4161E">
        <w:trPr>
          <w:trHeight w:val="283"/>
        </w:trPr>
        <w:tc>
          <w:tcPr>
            <w:tcW w:w="680" w:type="dxa"/>
            <w:vAlign w:val="center"/>
          </w:tcPr>
          <w:p w14:paraId="48F45680" w14:textId="77777777" w:rsidR="008C62D2" w:rsidRPr="007612EF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7612EF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0,5</w:t>
            </w:r>
          </w:p>
        </w:tc>
        <w:tc>
          <w:tcPr>
            <w:tcW w:w="680" w:type="dxa"/>
            <w:vAlign w:val="center"/>
          </w:tcPr>
          <w:p w14:paraId="60A74FA1" w14:textId="77777777" w:rsidR="008C62D2" w:rsidRPr="007612EF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7612EF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-2,25</w:t>
            </w:r>
          </w:p>
        </w:tc>
      </w:tr>
      <w:tr w:rsidR="007612EF" w:rsidRPr="007612EF" w14:paraId="2A7A0E7B" w14:textId="77777777" w:rsidTr="00C4161E">
        <w:trPr>
          <w:trHeight w:val="283"/>
        </w:trPr>
        <w:tc>
          <w:tcPr>
            <w:tcW w:w="680" w:type="dxa"/>
            <w:vAlign w:val="center"/>
          </w:tcPr>
          <w:p w14:paraId="501D4CA0" w14:textId="77777777" w:rsidR="008C62D2" w:rsidRPr="007612EF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7612EF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1</w:t>
            </w:r>
          </w:p>
        </w:tc>
        <w:tc>
          <w:tcPr>
            <w:tcW w:w="680" w:type="dxa"/>
            <w:vAlign w:val="center"/>
          </w:tcPr>
          <w:p w14:paraId="0F116C72" w14:textId="77777777" w:rsidR="008C62D2" w:rsidRPr="007612EF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7612EF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-1,5</w:t>
            </w:r>
          </w:p>
        </w:tc>
      </w:tr>
      <w:tr w:rsidR="007612EF" w:rsidRPr="007612EF" w14:paraId="5C758E02" w14:textId="77777777" w:rsidTr="00C4161E">
        <w:trPr>
          <w:trHeight w:val="283"/>
        </w:trPr>
        <w:tc>
          <w:tcPr>
            <w:tcW w:w="680" w:type="dxa"/>
            <w:vAlign w:val="center"/>
          </w:tcPr>
          <w:p w14:paraId="278A5FF3" w14:textId="77777777" w:rsidR="008C62D2" w:rsidRPr="007612EF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7612EF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1,5</w:t>
            </w:r>
          </w:p>
        </w:tc>
        <w:tc>
          <w:tcPr>
            <w:tcW w:w="680" w:type="dxa"/>
            <w:vAlign w:val="center"/>
          </w:tcPr>
          <w:p w14:paraId="028FA9E6" w14:textId="77777777" w:rsidR="008C62D2" w:rsidRPr="007612EF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7612EF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1</w:t>
            </w:r>
          </w:p>
        </w:tc>
      </w:tr>
      <w:tr w:rsidR="007612EF" w:rsidRPr="007612EF" w14:paraId="3DFD4E94" w14:textId="77777777" w:rsidTr="00C4161E">
        <w:trPr>
          <w:trHeight w:val="283"/>
        </w:trPr>
        <w:tc>
          <w:tcPr>
            <w:tcW w:w="680" w:type="dxa"/>
            <w:vAlign w:val="center"/>
          </w:tcPr>
          <w:p w14:paraId="24D5B813" w14:textId="77777777" w:rsidR="008C62D2" w:rsidRPr="007612EF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7612EF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2</w:t>
            </w:r>
          </w:p>
        </w:tc>
        <w:tc>
          <w:tcPr>
            <w:tcW w:w="680" w:type="dxa"/>
            <w:vAlign w:val="center"/>
          </w:tcPr>
          <w:p w14:paraId="3603771C" w14:textId="77777777" w:rsidR="008C62D2" w:rsidRPr="007612EF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7612EF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0</w:t>
            </w:r>
          </w:p>
        </w:tc>
      </w:tr>
      <w:tr w:rsidR="007612EF" w:rsidRPr="007612EF" w14:paraId="642E9B23" w14:textId="77777777" w:rsidTr="00C4161E">
        <w:trPr>
          <w:trHeight w:val="283"/>
        </w:trPr>
        <w:tc>
          <w:tcPr>
            <w:tcW w:w="680" w:type="dxa"/>
            <w:vAlign w:val="center"/>
          </w:tcPr>
          <w:p w14:paraId="39BC62B3" w14:textId="77777777" w:rsidR="008C62D2" w:rsidRPr="007612EF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7612EF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3</w:t>
            </w:r>
          </w:p>
        </w:tc>
        <w:tc>
          <w:tcPr>
            <w:tcW w:w="680" w:type="dxa"/>
            <w:vAlign w:val="center"/>
          </w:tcPr>
          <w:p w14:paraId="0B234C31" w14:textId="77777777" w:rsidR="008C62D2" w:rsidRPr="007612EF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7612EF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0</w:t>
            </w:r>
          </w:p>
        </w:tc>
      </w:tr>
      <w:tr w:rsidR="007612EF" w:rsidRPr="007612EF" w14:paraId="5B003736" w14:textId="77777777" w:rsidTr="00C4161E">
        <w:trPr>
          <w:trHeight w:val="283"/>
        </w:trPr>
        <w:tc>
          <w:tcPr>
            <w:tcW w:w="680" w:type="dxa"/>
            <w:vAlign w:val="center"/>
          </w:tcPr>
          <w:p w14:paraId="6B02756A" w14:textId="77777777" w:rsidR="008C62D2" w:rsidRPr="007612EF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7612EF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5</w:t>
            </w:r>
          </w:p>
        </w:tc>
        <w:tc>
          <w:tcPr>
            <w:tcW w:w="680" w:type="dxa"/>
            <w:vAlign w:val="center"/>
          </w:tcPr>
          <w:p w14:paraId="585F4C55" w14:textId="77777777" w:rsidR="008C62D2" w:rsidRPr="007612EF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7612EF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4,5</w:t>
            </w:r>
          </w:p>
        </w:tc>
      </w:tr>
    </w:tbl>
    <w:p w14:paraId="325306C2" w14:textId="77777777" w:rsidR="008C62D2" w:rsidRPr="00CC48AD" w:rsidRDefault="008C62D2" w:rsidP="00386BC2">
      <w:pPr>
        <w:jc w:val="both"/>
        <w:rPr>
          <w:rFonts w:asciiTheme="minorHAnsi" w:hAnsiTheme="minorHAnsi"/>
          <w:sz w:val="22"/>
          <w:szCs w:val="22"/>
        </w:rPr>
      </w:pPr>
    </w:p>
    <w:p w14:paraId="363708C9" w14:textId="3C4F1459" w:rsidR="008C62D2" w:rsidRPr="00386BC2" w:rsidRDefault="00386BC2" w:rsidP="00386BC2">
      <w:pPr>
        <w:jc w:val="both"/>
        <w:rPr>
          <w:rFonts w:asciiTheme="minorHAnsi" w:hAnsiTheme="minorHAnsi"/>
          <w:sz w:val="22"/>
          <w:szCs w:val="22"/>
        </w:rPr>
      </w:pPr>
      <w:r w:rsidRPr="007612EF">
        <w:rPr>
          <w:rFonts w:asciiTheme="minorHAnsi" w:hAnsiTheme="minorHAnsi"/>
          <w:sz w:val="22"/>
          <w:szCs w:val="22"/>
          <w:highlight w:val="lightGray"/>
        </w:rPr>
        <w:t xml:space="preserve">a-) </w:t>
      </w:r>
      <w:r w:rsidR="008C62D2" w:rsidRPr="007612EF">
        <w:rPr>
          <w:rFonts w:asciiTheme="minorHAnsi" w:hAnsiTheme="minorHAnsi"/>
          <w:sz w:val="22"/>
          <w:szCs w:val="22"/>
          <w:highlight w:val="lightGray"/>
        </w:rPr>
        <w:t>Realizar un ajuste por regresi</w:t>
      </w:r>
      <w:r w:rsidRPr="007612EF">
        <w:rPr>
          <w:rFonts w:asciiTheme="minorHAnsi" w:hAnsiTheme="minorHAnsi"/>
          <w:sz w:val="22"/>
          <w:szCs w:val="22"/>
          <w:highlight w:val="lightGray"/>
        </w:rPr>
        <w:t>ón lineal por mínimos cuadrados</w:t>
      </w:r>
      <w:r w:rsidR="008C62D2" w:rsidRPr="007612EF">
        <w:rPr>
          <w:rFonts w:asciiTheme="minorHAnsi" w:hAnsiTheme="minorHAnsi"/>
          <w:sz w:val="22"/>
          <w:szCs w:val="22"/>
          <w:highlight w:val="lightGray"/>
        </w:rPr>
        <w:t>, tomando solamente 5 de los valores, por lo que a partir de una inspección visual debe eliminar aquellos datos que a su criterio no siguen con  la tendencia de los restantes.</w:t>
      </w:r>
    </w:p>
    <w:p w14:paraId="7858C55B" w14:textId="5F36B70A" w:rsidR="008C62D2" w:rsidRPr="00CC48AD" w:rsidRDefault="008C62D2" w:rsidP="00386BC2">
      <w:pPr>
        <w:jc w:val="both"/>
        <w:rPr>
          <w:rFonts w:asciiTheme="minorHAnsi" w:hAnsiTheme="minorHAnsi"/>
          <w:sz w:val="22"/>
          <w:szCs w:val="22"/>
        </w:rPr>
      </w:pPr>
      <w:r w:rsidRPr="007612EF">
        <w:rPr>
          <w:rFonts w:asciiTheme="minorHAnsi" w:hAnsiTheme="minorHAnsi"/>
          <w:sz w:val="22"/>
          <w:szCs w:val="22"/>
          <w:highlight w:val="lightGray"/>
        </w:rPr>
        <w:t xml:space="preserve">b-) Calcular el coeficiente de correlación, y obtener conclusiones sobre </w:t>
      </w:r>
      <w:r w:rsidR="002240AF" w:rsidRPr="007612EF">
        <w:rPr>
          <w:rFonts w:asciiTheme="minorHAnsi" w:hAnsiTheme="minorHAnsi"/>
          <w:sz w:val="22"/>
          <w:szCs w:val="22"/>
          <w:highlight w:val="lightGray"/>
        </w:rPr>
        <w:t xml:space="preserve">el </w:t>
      </w:r>
      <w:r w:rsidRPr="007612EF">
        <w:rPr>
          <w:rFonts w:asciiTheme="minorHAnsi" w:hAnsiTheme="minorHAnsi"/>
          <w:sz w:val="22"/>
          <w:szCs w:val="22"/>
          <w:highlight w:val="lightGray"/>
        </w:rPr>
        <w:t>valor del mismo.</w:t>
      </w:r>
    </w:p>
    <w:p w14:paraId="6AD1B7CF" w14:textId="784F8C41" w:rsidR="00696D57" w:rsidRPr="00386BC2" w:rsidRDefault="008C62D2" w:rsidP="00386BC2">
      <w:pPr>
        <w:jc w:val="both"/>
        <w:rPr>
          <w:rFonts w:asciiTheme="minorHAnsi" w:hAnsiTheme="minorHAnsi"/>
          <w:sz w:val="22"/>
          <w:szCs w:val="22"/>
        </w:rPr>
      </w:pPr>
      <w:r w:rsidRPr="007612EF">
        <w:rPr>
          <w:rFonts w:asciiTheme="minorHAnsi" w:hAnsiTheme="minorHAnsi"/>
          <w:sz w:val="22"/>
          <w:szCs w:val="22"/>
          <w:highlight w:val="lightGray"/>
        </w:rPr>
        <w:t>c-) Graficar todos los datos y la recta de regresión.</w:t>
      </w:r>
    </w:p>
    <w:p w14:paraId="603AF407" w14:textId="77777777" w:rsidR="00040D65" w:rsidRPr="00CC48AD" w:rsidRDefault="00040D65" w:rsidP="00386BC2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14:paraId="50B08DAE" w14:textId="77777777" w:rsidR="008C62D2" w:rsidRPr="00CC48AD" w:rsidRDefault="008C62D2" w:rsidP="00386BC2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CC48AD">
        <w:rPr>
          <w:rFonts w:asciiTheme="minorHAnsi" w:hAnsiTheme="minorHAnsi"/>
          <w:b/>
          <w:sz w:val="22"/>
          <w:szCs w:val="22"/>
          <w:u w:val="single"/>
        </w:rPr>
        <w:t>Ejercicio Nro 2:</w:t>
      </w:r>
    </w:p>
    <w:p w14:paraId="20381D96" w14:textId="2F064E22" w:rsidR="008C62D2" w:rsidRPr="00CC48AD" w:rsidRDefault="00386BC2" w:rsidP="00386BC2">
      <w:pPr>
        <w:pStyle w:val="Ttulo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Dados los siguientes valores</w:t>
      </w:r>
      <w:r w:rsidR="008C62D2" w:rsidRPr="00CC48AD">
        <w:rPr>
          <w:rFonts w:asciiTheme="minorHAnsi" w:hAnsiTheme="minorHAnsi"/>
          <w:sz w:val="22"/>
          <w:szCs w:val="22"/>
        </w:rPr>
        <w:t>, tomados a partir de una  medición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"/>
        <w:gridCol w:w="454"/>
      </w:tblGrid>
      <w:tr w:rsidR="008C62D2" w:rsidRPr="00C4161E" w14:paraId="5907BAF1" w14:textId="77777777" w:rsidTr="00C4161E">
        <w:trPr>
          <w:trHeight w:val="283"/>
        </w:trPr>
        <w:tc>
          <w:tcPr>
            <w:tcW w:w="454" w:type="dxa"/>
            <w:shd w:val="clear" w:color="auto" w:fill="E7E6E6" w:themeFill="background2"/>
            <w:vAlign w:val="center"/>
          </w:tcPr>
          <w:p w14:paraId="23D3C103" w14:textId="69B301BA" w:rsidR="008C62D2" w:rsidRPr="00C4161E" w:rsidRDefault="00C4161E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C4161E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X</w:t>
            </w:r>
          </w:p>
        </w:tc>
        <w:tc>
          <w:tcPr>
            <w:tcW w:w="454" w:type="dxa"/>
            <w:shd w:val="clear" w:color="auto" w:fill="E7E6E6" w:themeFill="background2"/>
            <w:vAlign w:val="center"/>
          </w:tcPr>
          <w:p w14:paraId="0DA04870" w14:textId="696A0305" w:rsidR="008C62D2" w:rsidRPr="00C4161E" w:rsidRDefault="00C4161E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C4161E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Y</w:t>
            </w:r>
          </w:p>
        </w:tc>
      </w:tr>
      <w:tr w:rsidR="008C62D2" w:rsidRPr="00C4161E" w14:paraId="3CD17E10" w14:textId="77777777" w:rsidTr="00C4161E">
        <w:trPr>
          <w:trHeight w:val="283"/>
        </w:trPr>
        <w:tc>
          <w:tcPr>
            <w:tcW w:w="454" w:type="dxa"/>
            <w:vAlign w:val="center"/>
          </w:tcPr>
          <w:p w14:paraId="189B899E" w14:textId="77777777" w:rsidR="008C62D2" w:rsidRPr="00C4161E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C4161E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-1</w:t>
            </w:r>
          </w:p>
        </w:tc>
        <w:tc>
          <w:tcPr>
            <w:tcW w:w="454" w:type="dxa"/>
            <w:vAlign w:val="center"/>
          </w:tcPr>
          <w:p w14:paraId="21FB329D" w14:textId="77777777" w:rsidR="008C62D2" w:rsidRPr="00C4161E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C4161E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6</w:t>
            </w:r>
          </w:p>
        </w:tc>
      </w:tr>
      <w:tr w:rsidR="008C62D2" w:rsidRPr="00C4161E" w14:paraId="7D6A5F4C" w14:textId="77777777" w:rsidTr="00C4161E">
        <w:trPr>
          <w:trHeight w:val="283"/>
        </w:trPr>
        <w:tc>
          <w:tcPr>
            <w:tcW w:w="454" w:type="dxa"/>
            <w:vAlign w:val="center"/>
          </w:tcPr>
          <w:p w14:paraId="4BDDFB29" w14:textId="77777777" w:rsidR="008C62D2" w:rsidRPr="00C4161E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C4161E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0</w:t>
            </w:r>
          </w:p>
        </w:tc>
        <w:tc>
          <w:tcPr>
            <w:tcW w:w="454" w:type="dxa"/>
            <w:vAlign w:val="center"/>
          </w:tcPr>
          <w:p w14:paraId="1DF93B73" w14:textId="77777777" w:rsidR="008C62D2" w:rsidRPr="00C4161E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C4161E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4</w:t>
            </w:r>
          </w:p>
        </w:tc>
      </w:tr>
      <w:tr w:rsidR="008C62D2" w:rsidRPr="00C4161E" w14:paraId="4CA33DC8" w14:textId="77777777" w:rsidTr="00C4161E">
        <w:trPr>
          <w:trHeight w:val="283"/>
        </w:trPr>
        <w:tc>
          <w:tcPr>
            <w:tcW w:w="454" w:type="dxa"/>
            <w:vAlign w:val="center"/>
          </w:tcPr>
          <w:p w14:paraId="74D6F379" w14:textId="77777777" w:rsidR="008C62D2" w:rsidRPr="00C4161E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C4161E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2</w:t>
            </w:r>
          </w:p>
        </w:tc>
        <w:tc>
          <w:tcPr>
            <w:tcW w:w="454" w:type="dxa"/>
            <w:vAlign w:val="center"/>
          </w:tcPr>
          <w:p w14:paraId="75475560" w14:textId="77777777" w:rsidR="008C62D2" w:rsidRPr="00C4161E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C4161E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1</w:t>
            </w:r>
          </w:p>
        </w:tc>
      </w:tr>
      <w:tr w:rsidR="008C62D2" w:rsidRPr="00C4161E" w14:paraId="484548D9" w14:textId="77777777" w:rsidTr="00C4161E">
        <w:trPr>
          <w:trHeight w:val="283"/>
        </w:trPr>
        <w:tc>
          <w:tcPr>
            <w:tcW w:w="454" w:type="dxa"/>
            <w:vAlign w:val="center"/>
          </w:tcPr>
          <w:p w14:paraId="2D860FE1" w14:textId="77777777" w:rsidR="008C62D2" w:rsidRPr="00C4161E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C4161E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3</w:t>
            </w:r>
          </w:p>
        </w:tc>
        <w:tc>
          <w:tcPr>
            <w:tcW w:w="454" w:type="dxa"/>
            <w:vAlign w:val="center"/>
          </w:tcPr>
          <w:p w14:paraId="0B1BE5A3" w14:textId="77777777" w:rsidR="008C62D2" w:rsidRPr="00C4161E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C4161E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1</w:t>
            </w:r>
          </w:p>
        </w:tc>
      </w:tr>
      <w:tr w:rsidR="008C62D2" w:rsidRPr="00C4161E" w14:paraId="03102423" w14:textId="77777777" w:rsidTr="00C4161E">
        <w:trPr>
          <w:trHeight w:val="283"/>
        </w:trPr>
        <w:tc>
          <w:tcPr>
            <w:tcW w:w="454" w:type="dxa"/>
            <w:vAlign w:val="center"/>
          </w:tcPr>
          <w:p w14:paraId="2508943C" w14:textId="77777777" w:rsidR="008C62D2" w:rsidRPr="00C4161E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C4161E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5</w:t>
            </w:r>
          </w:p>
        </w:tc>
        <w:tc>
          <w:tcPr>
            <w:tcW w:w="454" w:type="dxa"/>
            <w:vAlign w:val="center"/>
          </w:tcPr>
          <w:p w14:paraId="552B8EBF" w14:textId="77777777" w:rsidR="008C62D2" w:rsidRPr="00C4161E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C4161E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2</w:t>
            </w:r>
          </w:p>
        </w:tc>
      </w:tr>
      <w:tr w:rsidR="008C62D2" w:rsidRPr="00C4161E" w14:paraId="4E5C574F" w14:textId="77777777" w:rsidTr="00C4161E">
        <w:trPr>
          <w:trHeight w:val="283"/>
        </w:trPr>
        <w:tc>
          <w:tcPr>
            <w:tcW w:w="454" w:type="dxa"/>
            <w:vAlign w:val="center"/>
          </w:tcPr>
          <w:p w14:paraId="1D46F1AA" w14:textId="77777777" w:rsidR="008C62D2" w:rsidRPr="00C4161E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C4161E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6</w:t>
            </w:r>
          </w:p>
        </w:tc>
        <w:tc>
          <w:tcPr>
            <w:tcW w:w="454" w:type="dxa"/>
            <w:vAlign w:val="center"/>
          </w:tcPr>
          <w:p w14:paraId="45B1BAE9" w14:textId="77777777" w:rsidR="008C62D2" w:rsidRPr="00C4161E" w:rsidRDefault="008C62D2" w:rsidP="00C4161E">
            <w:pPr>
              <w:jc w:val="center"/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</w:pPr>
            <w:r w:rsidRPr="00C4161E">
              <w:rPr>
                <w:rFonts w:ascii="Cambria Math" w:eastAsiaTheme="minorHAnsi" w:hAnsi="Cambria Math" w:cstheme="minorBidi"/>
                <w:sz w:val="22"/>
                <w:szCs w:val="22"/>
                <w:lang w:val="es-AR" w:eastAsia="en-US"/>
              </w:rPr>
              <w:t>5</w:t>
            </w:r>
          </w:p>
        </w:tc>
      </w:tr>
    </w:tbl>
    <w:p w14:paraId="478E434C" w14:textId="77777777" w:rsidR="008C62D2" w:rsidRPr="00CC48AD" w:rsidRDefault="008C62D2" w:rsidP="00386BC2">
      <w:pPr>
        <w:jc w:val="both"/>
        <w:rPr>
          <w:rFonts w:asciiTheme="minorHAnsi" w:hAnsiTheme="minorHAnsi"/>
          <w:sz w:val="22"/>
          <w:szCs w:val="22"/>
        </w:rPr>
      </w:pPr>
    </w:p>
    <w:p w14:paraId="37B88D08" w14:textId="32B2F207" w:rsidR="008C62D2" w:rsidRPr="00CC48AD" w:rsidRDefault="008C62D2" w:rsidP="00386BC2">
      <w:pPr>
        <w:jc w:val="both"/>
        <w:rPr>
          <w:rFonts w:asciiTheme="minorHAnsi" w:hAnsiTheme="minorHAnsi"/>
          <w:sz w:val="22"/>
          <w:szCs w:val="22"/>
        </w:rPr>
      </w:pPr>
      <w:r w:rsidRPr="00C4161E">
        <w:rPr>
          <w:rFonts w:asciiTheme="minorHAnsi" w:hAnsiTheme="minorHAnsi"/>
          <w:sz w:val="22"/>
          <w:szCs w:val="22"/>
          <w:highlight w:val="lightGray"/>
        </w:rPr>
        <w:t>a-)</w:t>
      </w:r>
      <w:r w:rsidR="00386BC2" w:rsidRPr="00C4161E">
        <w:rPr>
          <w:rFonts w:asciiTheme="minorHAnsi" w:hAnsiTheme="minorHAnsi"/>
          <w:sz w:val="22"/>
          <w:szCs w:val="22"/>
          <w:highlight w:val="lightGray"/>
        </w:rPr>
        <w:t xml:space="preserve"> </w:t>
      </w:r>
      <w:r w:rsidRPr="00C4161E">
        <w:rPr>
          <w:rFonts w:asciiTheme="minorHAnsi" w:hAnsiTheme="minorHAnsi"/>
          <w:sz w:val="22"/>
          <w:szCs w:val="22"/>
          <w:highlight w:val="lightGray"/>
        </w:rPr>
        <w:t>Realizar un ajuste por regresi</w:t>
      </w:r>
      <w:r w:rsidR="00386BC2" w:rsidRPr="00C4161E">
        <w:rPr>
          <w:rFonts w:asciiTheme="minorHAnsi" w:hAnsiTheme="minorHAnsi"/>
          <w:sz w:val="22"/>
          <w:szCs w:val="22"/>
          <w:highlight w:val="lightGray"/>
        </w:rPr>
        <w:t>ón lineal por mínimos cuadrados</w:t>
      </w:r>
      <w:r w:rsidRPr="00C4161E">
        <w:rPr>
          <w:rFonts w:asciiTheme="minorHAnsi" w:hAnsiTheme="minorHAnsi"/>
          <w:sz w:val="22"/>
          <w:szCs w:val="22"/>
          <w:highlight w:val="lightGray"/>
        </w:rPr>
        <w:t>. Si el coeficiente de correlación de la rec</w:t>
      </w:r>
      <w:r w:rsidR="00386BC2" w:rsidRPr="00C4161E">
        <w:rPr>
          <w:rFonts w:asciiTheme="minorHAnsi" w:hAnsiTheme="minorHAnsi"/>
          <w:sz w:val="22"/>
          <w:szCs w:val="22"/>
          <w:highlight w:val="lightGray"/>
        </w:rPr>
        <w:t>ta encontrada es inferior a 98%</w:t>
      </w:r>
      <w:r w:rsidRPr="00C4161E">
        <w:rPr>
          <w:rFonts w:asciiTheme="minorHAnsi" w:hAnsiTheme="minorHAnsi"/>
          <w:sz w:val="22"/>
          <w:szCs w:val="22"/>
          <w:highlight w:val="lightGray"/>
        </w:rPr>
        <w:t>, entonces ajustar mediante u</w:t>
      </w:r>
      <w:r w:rsidR="00386BC2" w:rsidRPr="00C4161E">
        <w:rPr>
          <w:rFonts w:asciiTheme="minorHAnsi" w:hAnsiTheme="minorHAnsi"/>
          <w:sz w:val="22"/>
          <w:szCs w:val="22"/>
          <w:highlight w:val="lightGray"/>
        </w:rPr>
        <w:t>n polinomio de orden superior (2do, 3er, etc</w:t>
      </w:r>
      <w:r w:rsidRPr="00C4161E">
        <w:rPr>
          <w:rFonts w:asciiTheme="minorHAnsi" w:hAnsiTheme="minorHAnsi"/>
          <w:sz w:val="22"/>
          <w:szCs w:val="22"/>
          <w:highlight w:val="lightGray"/>
        </w:rPr>
        <w:t>), hasta lograr el coeficiente de correlación establecido</w:t>
      </w:r>
      <w:r w:rsidR="00C4161E" w:rsidRPr="00C4161E">
        <w:rPr>
          <w:rFonts w:asciiTheme="minorHAnsi" w:hAnsiTheme="minorHAnsi"/>
          <w:sz w:val="22"/>
          <w:szCs w:val="22"/>
          <w:highlight w:val="lightGray"/>
        </w:rPr>
        <w:t>.</w:t>
      </w:r>
    </w:p>
    <w:p w14:paraId="3E073E41" w14:textId="77777777" w:rsidR="008C62D2" w:rsidRPr="00CC48AD" w:rsidRDefault="008C62D2" w:rsidP="00386BC2">
      <w:pPr>
        <w:jc w:val="both"/>
        <w:rPr>
          <w:rFonts w:asciiTheme="minorHAnsi" w:hAnsiTheme="minorHAnsi"/>
          <w:sz w:val="22"/>
          <w:szCs w:val="22"/>
        </w:rPr>
      </w:pPr>
      <w:r w:rsidRPr="00C4161E">
        <w:rPr>
          <w:rFonts w:asciiTheme="minorHAnsi" w:hAnsiTheme="minorHAnsi"/>
          <w:sz w:val="22"/>
          <w:szCs w:val="22"/>
          <w:highlight w:val="lightGray"/>
        </w:rPr>
        <w:t>b-) Graficar todos los datos y la curvas de regresión.</w:t>
      </w:r>
      <w:r w:rsidR="003C6951" w:rsidRPr="00C4161E">
        <w:rPr>
          <w:rFonts w:asciiTheme="minorHAnsi" w:hAnsiTheme="minorHAnsi"/>
          <w:sz w:val="22"/>
          <w:szCs w:val="22"/>
          <w:highlight w:val="lightGray"/>
        </w:rPr>
        <w:t xml:space="preserve"> Con la curva que alcanzó un coeficiente de correlación mayor a 98%, hallar f(4).</w:t>
      </w:r>
    </w:p>
    <w:p w14:paraId="36EC0EFE" w14:textId="40D0AE69" w:rsidR="008C62D2" w:rsidRPr="00CC48AD" w:rsidRDefault="00D43D9A" w:rsidP="00386BC2">
      <w:pPr>
        <w:jc w:val="both"/>
        <w:rPr>
          <w:rFonts w:asciiTheme="minorHAnsi" w:hAnsiTheme="minorHAnsi"/>
          <w:sz w:val="22"/>
          <w:szCs w:val="22"/>
        </w:rPr>
      </w:pPr>
      <w:r w:rsidRPr="0031662B">
        <w:rPr>
          <w:rFonts w:asciiTheme="minorHAnsi" w:hAnsiTheme="minorHAnsi"/>
          <w:sz w:val="22"/>
          <w:szCs w:val="22"/>
          <w:highlight w:val="lightGray"/>
        </w:rPr>
        <w:t>c</w:t>
      </w:r>
      <w:r w:rsidR="008C62D2" w:rsidRPr="0031662B">
        <w:rPr>
          <w:rFonts w:asciiTheme="minorHAnsi" w:hAnsiTheme="minorHAnsi"/>
          <w:sz w:val="22"/>
          <w:szCs w:val="22"/>
          <w:highlight w:val="lightGray"/>
        </w:rPr>
        <w:t>-) Mediante</w:t>
      </w:r>
      <w:r w:rsidR="008C62D2" w:rsidRPr="0031662B">
        <w:rPr>
          <w:rFonts w:asciiTheme="minorHAnsi" w:hAnsiTheme="minorHAnsi"/>
          <w:b/>
          <w:bCs/>
          <w:sz w:val="22"/>
          <w:szCs w:val="22"/>
          <w:highlight w:val="lightGray"/>
        </w:rPr>
        <w:t xml:space="preserve"> polinomios de Lagrange, </w:t>
      </w:r>
      <w:r w:rsidR="003C6951" w:rsidRPr="0031662B">
        <w:rPr>
          <w:rFonts w:asciiTheme="minorHAnsi" w:hAnsiTheme="minorHAnsi"/>
          <w:sz w:val="22"/>
          <w:szCs w:val="22"/>
          <w:highlight w:val="lightGray"/>
        </w:rPr>
        <w:t xml:space="preserve">hallar qué </w:t>
      </w:r>
      <w:r w:rsidR="008C62D2" w:rsidRPr="0031662B">
        <w:rPr>
          <w:rFonts w:asciiTheme="minorHAnsi" w:hAnsiTheme="minorHAnsi"/>
          <w:sz w:val="22"/>
          <w:szCs w:val="22"/>
          <w:highlight w:val="lightGray"/>
        </w:rPr>
        <w:t xml:space="preserve"> valor le</w:t>
      </w:r>
      <w:r w:rsidR="003C6951" w:rsidRPr="0031662B">
        <w:rPr>
          <w:rFonts w:asciiTheme="minorHAnsi" w:hAnsiTheme="minorHAnsi"/>
          <w:sz w:val="22"/>
          <w:szCs w:val="22"/>
          <w:highlight w:val="lightGray"/>
        </w:rPr>
        <w:t xml:space="preserve"> corresponde a un valor de x = 4. Concluir.</w:t>
      </w:r>
    </w:p>
    <w:p w14:paraId="1907F5C6" w14:textId="76CB0DB1" w:rsidR="008C62D2" w:rsidRDefault="00D43D9A" w:rsidP="00386BC2">
      <w:pPr>
        <w:jc w:val="both"/>
        <w:rPr>
          <w:rFonts w:asciiTheme="minorHAnsi" w:hAnsiTheme="minorHAnsi"/>
          <w:sz w:val="22"/>
          <w:szCs w:val="22"/>
        </w:rPr>
      </w:pPr>
      <w:r w:rsidRPr="0031662B">
        <w:rPr>
          <w:rFonts w:asciiTheme="minorHAnsi" w:hAnsiTheme="minorHAnsi"/>
          <w:sz w:val="22"/>
          <w:szCs w:val="22"/>
          <w:highlight w:val="lightGray"/>
        </w:rPr>
        <w:t>d</w:t>
      </w:r>
      <w:r w:rsidR="008C62D2" w:rsidRPr="0031662B">
        <w:rPr>
          <w:rFonts w:asciiTheme="minorHAnsi" w:hAnsiTheme="minorHAnsi"/>
          <w:sz w:val="22"/>
          <w:szCs w:val="22"/>
          <w:highlight w:val="lightGray"/>
        </w:rPr>
        <w:t xml:space="preserve">-) Graficar los datos y el polinomio </w:t>
      </w:r>
      <w:r w:rsidR="003C6951" w:rsidRPr="0031662B">
        <w:rPr>
          <w:rFonts w:asciiTheme="minorHAnsi" w:hAnsiTheme="minorHAnsi"/>
          <w:sz w:val="22"/>
          <w:szCs w:val="22"/>
          <w:highlight w:val="lightGray"/>
        </w:rPr>
        <w:t xml:space="preserve"> de Lagrange </w:t>
      </w:r>
      <w:r w:rsidR="008C62D2" w:rsidRPr="0031662B">
        <w:rPr>
          <w:rFonts w:asciiTheme="minorHAnsi" w:hAnsiTheme="minorHAnsi"/>
          <w:sz w:val="22"/>
          <w:szCs w:val="22"/>
          <w:highlight w:val="lightGray"/>
        </w:rPr>
        <w:t>obtenido.</w:t>
      </w:r>
    </w:p>
    <w:p w14:paraId="0AF78F31" w14:textId="6FA300EC" w:rsidR="00E23177" w:rsidRDefault="00E23177" w:rsidP="00386BC2">
      <w:pPr>
        <w:jc w:val="both"/>
        <w:rPr>
          <w:rFonts w:asciiTheme="minorHAnsi" w:hAnsiTheme="minorHAnsi"/>
          <w:sz w:val="22"/>
          <w:szCs w:val="22"/>
        </w:rPr>
      </w:pPr>
    </w:p>
    <w:p w14:paraId="0C6C724B" w14:textId="77777777" w:rsidR="0031662B" w:rsidRPr="005D364C" w:rsidRDefault="0031662B" w:rsidP="0031662B">
      <w:pPr>
        <w:spacing w:after="120" w:line="360" w:lineRule="auto"/>
        <w:jc w:val="both"/>
        <w:rPr>
          <w:rFonts w:ascii="Arial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r>
                <w:rPr>
                  <w:rFonts w:ascii="Cambria Math" w:hAnsi="Cambria Math" w:cs="Arial"/>
                </w:rPr>
                <m:t>5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=6.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x.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x-2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x-3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x-5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x-6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-3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-4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-6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-7</m:t>
                  </m:r>
                </m:e>
              </m:d>
            </m:den>
          </m:f>
          <m:r>
            <w:rPr>
              <w:rFonts w:ascii="Cambria Math" w:hAnsi="Cambria Math" w:cs="Arial"/>
            </w:rPr>
            <m:t>+4.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x+1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x-2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x-3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x-5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x-6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1.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-3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-5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-6</m:t>
                  </m:r>
                </m:e>
              </m:d>
            </m:den>
          </m:f>
          <m:r>
            <w:rPr>
              <w:rFonts w:ascii="Cambria Math" w:hAnsi="Cambria Math" w:cs="Arial"/>
            </w:rPr>
            <m:t>+1.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x+1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x-3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x-5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x-6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3.2.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-3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-4</m:t>
                  </m:r>
                </m:e>
              </m:d>
            </m:den>
          </m:f>
          <m:r>
            <w:rPr>
              <w:rFonts w:ascii="Cambria Math" w:hAnsi="Cambria Math" w:cs="Arial"/>
            </w:rPr>
            <m:t>+1.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x+1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x-2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x-5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x-6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4.3.1.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-3</m:t>
                  </m:r>
                </m:e>
              </m:d>
            </m:den>
          </m:f>
          <m:r>
            <w:rPr>
              <w:rFonts w:ascii="Cambria Math" w:hAnsi="Cambria Math" w:cs="Arial"/>
            </w:rPr>
            <m:t>+2.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x+1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x-2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x-3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x-6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6.5.3.2.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d>
            </m:den>
          </m:f>
          <m:r>
            <w:rPr>
              <w:rFonts w:ascii="Cambria Math" w:hAnsi="Cambria Math" w:cs="Arial"/>
            </w:rPr>
            <m:t>+5.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x+1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x-2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x-3</m:t>
                  </m:r>
                </m:e>
              </m:d>
              <m:r>
                <w:rPr>
                  <w:rFonts w:ascii="Cambria Math" w:hAnsi="Cambria Math" w:cs="Arial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x-5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7.6.4.3.1</m:t>
              </m:r>
            </m:den>
          </m:f>
        </m:oMath>
      </m:oMathPara>
    </w:p>
    <w:p w14:paraId="6ACA193B" w14:textId="77777777" w:rsidR="0031662B" w:rsidRDefault="0031662B" w:rsidP="00386BC2">
      <w:pPr>
        <w:jc w:val="both"/>
        <w:rPr>
          <w:rFonts w:asciiTheme="minorHAnsi" w:hAnsiTheme="minorHAnsi"/>
          <w:sz w:val="22"/>
          <w:szCs w:val="22"/>
        </w:rPr>
      </w:pPr>
    </w:p>
    <w:p w14:paraId="129BC5E8" w14:textId="77777777" w:rsidR="00477AC8" w:rsidRPr="00CC48AD" w:rsidRDefault="00477AC8" w:rsidP="00386BC2">
      <w:pPr>
        <w:jc w:val="both"/>
        <w:rPr>
          <w:rFonts w:asciiTheme="minorHAnsi" w:hAnsiTheme="minorHAnsi"/>
          <w:sz w:val="22"/>
          <w:szCs w:val="22"/>
        </w:rPr>
      </w:pPr>
    </w:p>
    <w:p w14:paraId="19DFF7BC" w14:textId="77777777" w:rsidR="008C62D2" w:rsidRPr="00CC48AD" w:rsidRDefault="008C62D2" w:rsidP="00386BC2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CC48AD">
        <w:rPr>
          <w:rFonts w:asciiTheme="minorHAnsi" w:hAnsiTheme="minorHAnsi"/>
          <w:b/>
          <w:sz w:val="22"/>
          <w:szCs w:val="22"/>
          <w:u w:val="single"/>
        </w:rPr>
        <w:t>Ejercicio Nro 3:</w:t>
      </w:r>
    </w:p>
    <w:p w14:paraId="402FA82F" w14:textId="77777777" w:rsidR="008C62D2" w:rsidRPr="00CC48AD" w:rsidRDefault="00386BC2" w:rsidP="00386BC2">
      <w:pPr>
        <w:pStyle w:val="Textoindependient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 una ciudad</w:t>
      </w:r>
      <w:r w:rsidR="008C62D2" w:rsidRPr="00CC48AD">
        <w:rPr>
          <w:rFonts w:asciiTheme="minorHAnsi" w:hAnsiTheme="minorHAnsi"/>
          <w:sz w:val="22"/>
          <w:szCs w:val="22"/>
        </w:rPr>
        <w:t>, se viene registrando desde hace unos años una migración de la población desde la zona urbana hacia la zona suburbana. Para analizar este fenómeno se han realizado censos en los últimos 5 años que arrojaron los siguientes resultados.</w:t>
      </w:r>
    </w:p>
    <w:p w14:paraId="7F53F873" w14:textId="77777777" w:rsidR="003C6951" w:rsidRPr="00CC48AD" w:rsidRDefault="003C6951" w:rsidP="00386BC2">
      <w:pPr>
        <w:pStyle w:val="Textoindependiente"/>
        <w:rPr>
          <w:rFonts w:asciiTheme="minorHAnsi" w:hAnsi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983"/>
        <w:gridCol w:w="1843"/>
      </w:tblGrid>
      <w:tr w:rsidR="008C62D2" w:rsidRPr="00CC48AD" w14:paraId="572C6EB6" w14:textId="77777777" w:rsidTr="00386BC2">
        <w:tc>
          <w:tcPr>
            <w:tcW w:w="430" w:type="dxa"/>
          </w:tcPr>
          <w:p w14:paraId="536F4AC3" w14:textId="38435F94" w:rsidR="008C62D2" w:rsidRPr="00CC48AD" w:rsidRDefault="00D43D9A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X</w:t>
            </w:r>
          </w:p>
        </w:tc>
        <w:tc>
          <w:tcPr>
            <w:tcW w:w="983" w:type="dxa"/>
          </w:tcPr>
          <w:p w14:paraId="6F9405C3" w14:textId="77777777" w:rsidR="008C62D2" w:rsidRPr="00CC48AD" w:rsidRDefault="008C62D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Año</w:t>
            </w:r>
          </w:p>
        </w:tc>
        <w:tc>
          <w:tcPr>
            <w:tcW w:w="1843" w:type="dxa"/>
          </w:tcPr>
          <w:p w14:paraId="1CADEB66" w14:textId="77777777" w:rsidR="008C62D2" w:rsidRPr="00CC48AD" w:rsidRDefault="008C62D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P.urbana x 10.000</w:t>
            </w:r>
          </w:p>
        </w:tc>
      </w:tr>
      <w:tr w:rsidR="008C62D2" w:rsidRPr="00CC48AD" w14:paraId="3A361F31" w14:textId="77777777" w:rsidTr="00386BC2">
        <w:tc>
          <w:tcPr>
            <w:tcW w:w="430" w:type="dxa"/>
          </w:tcPr>
          <w:p w14:paraId="5EA020F8" w14:textId="77777777" w:rsidR="008C62D2" w:rsidRPr="00CC48AD" w:rsidRDefault="008C62D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0</w:t>
            </w:r>
          </w:p>
        </w:tc>
        <w:tc>
          <w:tcPr>
            <w:tcW w:w="983" w:type="dxa"/>
          </w:tcPr>
          <w:p w14:paraId="401DB6AA" w14:textId="77777777" w:rsidR="008C62D2" w:rsidRPr="00CC48AD" w:rsidRDefault="008C62D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1996</w:t>
            </w:r>
          </w:p>
        </w:tc>
        <w:tc>
          <w:tcPr>
            <w:tcW w:w="1843" w:type="dxa"/>
          </w:tcPr>
          <w:p w14:paraId="4EF5792A" w14:textId="77777777" w:rsidR="008C62D2" w:rsidRPr="00CC48AD" w:rsidRDefault="008C62D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36</w:t>
            </w:r>
          </w:p>
        </w:tc>
      </w:tr>
      <w:tr w:rsidR="008C62D2" w:rsidRPr="00CC48AD" w14:paraId="5558E133" w14:textId="77777777" w:rsidTr="00386BC2">
        <w:tc>
          <w:tcPr>
            <w:tcW w:w="430" w:type="dxa"/>
          </w:tcPr>
          <w:p w14:paraId="495779F6" w14:textId="77777777" w:rsidR="008C62D2" w:rsidRPr="00CC48AD" w:rsidRDefault="008C62D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983" w:type="dxa"/>
          </w:tcPr>
          <w:p w14:paraId="3BEEA012" w14:textId="77777777" w:rsidR="008C62D2" w:rsidRPr="00CC48AD" w:rsidRDefault="008C62D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1998</w:t>
            </w:r>
          </w:p>
        </w:tc>
        <w:tc>
          <w:tcPr>
            <w:tcW w:w="1843" w:type="dxa"/>
          </w:tcPr>
          <w:p w14:paraId="4C7F93E0" w14:textId="77777777" w:rsidR="008C62D2" w:rsidRPr="00CC48AD" w:rsidRDefault="00040D65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32</w:t>
            </w:r>
          </w:p>
        </w:tc>
      </w:tr>
      <w:tr w:rsidR="008C62D2" w:rsidRPr="00CC48AD" w14:paraId="42745066" w14:textId="77777777" w:rsidTr="00386BC2">
        <w:tc>
          <w:tcPr>
            <w:tcW w:w="430" w:type="dxa"/>
          </w:tcPr>
          <w:p w14:paraId="4DC43FC9" w14:textId="77777777" w:rsidR="008C62D2" w:rsidRPr="00CC48AD" w:rsidRDefault="008C62D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983" w:type="dxa"/>
          </w:tcPr>
          <w:p w14:paraId="7CCFEF30" w14:textId="77777777" w:rsidR="008C62D2" w:rsidRPr="00CC48AD" w:rsidRDefault="008C62D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1999</w:t>
            </w:r>
          </w:p>
        </w:tc>
        <w:tc>
          <w:tcPr>
            <w:tcW w:w="1843" w:type="dxa"/>
          </w:tcPr>
          <w:p w14:paraId="5017F73A" w14:textId="77777777" w:rsidR="008C62D2" w:rsidRPr="00CC48AD" w:rsidRDefault="00040D65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30</w:t>
            </w:r>
          </w:p>
        </w:tc>
      </w:tr>
      <w:tr w:rsidR="008C62D2" w:rsidRPr="00CC48AD" w14:paraId="52F7FF95" w14:textId="77777777" w:rsidTr="00386BC2">
        <w:tc>
          <w:tcPr>
            <w:tcW w:w="430" w:type="dxa"/>
          </w:tcPr>
          <w:p w14:paraId="033D3B37" w14:textId="77777777" w:rsidR="008C62D2" w:rsidRPr="00CC48AD" w:rsidRDefault="008C62D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983" w:type="dxa"/>
          </w:tcPr>
          <w:p w14:paraId="5F155E82" w14:textId="77777777" w:rsidR="008C62D2" w:rsidRPr="00CC48AD" w:rsidRDefault="008C62D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2000</w:t>
            </w:r>
          </w:p>
        </w:tc>
        <w:tc>
          <w:tcPr>
            <w:tcW w:w="1843" w:type="dxa"/>
          </w:tcPr>
          <w:p w14:paraId="51D77D8A" w14:textId="77777777" w:rsidR="008C62D2" w:rsidRPr="00CC48AD" w:rsidRDefault="00040D65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29</w:t>
            </w:r>
          </w:p>
        </w:tc>
      </w:tr>
      <w:tr w:rsidR="008C62D2" w:rsidRPr="00CC48AD" w14:paraId="1ED845F1" w14:textId="77777777" w:rsidTr="00386BC2">
        <w:tc>
          <w:tcPr>
            <w:tcW w:w="430" w:type="dxa"/>
          </w:tcPr>
          <w:p w14:paraId="0F14D8EA" w14:textId="77777777" w:rsidR="008C62D2" w:rsidRPr="00CC48AD" w:rsidRDefault="008C62D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983" w:type="dxa"/>
          </w:tcPr>
          <w:p w14:paraId="2DD23E0F" w14:textId="77777777" w:rsidR="008C62D2" w:rsidRPr="00CC48AD" w:rsidRDefault="008C62D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2002</w:t>
            </w:r>
          </w:p>
        </w:tc>
        <w:tc>
          <w:tcPr>
            <w:tcW w:w="1843" w:type="dxa"/>
          </w:tcPr>
          <w:p w14:paraId="75A39000" w14:textId="77777777" w:rsidR="008C62D2" w:rsidRPr="00CC48AD" w:rsidRDefault="00040D65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28</w:t>
            </w:r>
          </w:p>
        </w:tc>
      </w:tr>
      <w:tr w:rsidR="006E7406" w:rsidRPr="00CC48AD" w14:paraId="52381401" w14:textId="77777777" w:rsidTr="00386BC2">
        <w:tc>
          <w:tcPr>
            <w:tcW w:w="430" w:type="dxa"/>
          </w:tcPr>
          <w:p w14:paraId="69FFDE6D" w14:textId="77777777" w:rsidR="006E7406" w:rsidRPr="00CC48AD" w:rsidRDefault="006E7406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10</w:t>
            </w:r>
          </w:p>
        </w:tc>
        <w:tc>
          <w:tcPr>
            <w:tcW w:w="983" w:type="dxa"/>
          </w:tcPr>
          <w:p w14:paraId="1804FE6D" w14:textId="77777777" w:rsidR="006E7406" w:rsidRPr="00CC48AD" w:rsidRDefault="006E7406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2006</w:t>
            </w:r>
          </w:p>
        </w:tc>
        <w:tc>
          <w:tcPr>
            <w:tcW w:w="1843" w:type="dxa"/>
          </w:tcPr>
          <w:p w14:paraId="12A1549F" w14:textId="77777777" w:rsidR="006E7406" w:rsidRPr="00CC48AD" w:rsidRDefault="00040D65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26</w:t>
            </w:r>
          </w:p>
        </w:tc>
      </w:tr>
    </w:tbl>
    <w:p w14:paraId="4C6445B3" w14:textId="77777777" w:rsidR="008C62D2" w:rsidRDefault="008C62D2" w:rsidP="00386BC2">
      <w:pPr>
        <w:jc w:val="both"/>
        <w:rPr>
          <w:rFonts w:asciiTheme="minorHAnsi" w:hAnsiTheme="minorHAnsi"/>
          <w:sz w:val="22"/>
          <w:szCs w:val="22"/>
        </w:rPr>
      </w:pPr>
    </w:p>
    <w:p w14:paraId="3D7EE400" w14:textId="03CECD65" w:rsidR="00386BC2" w:rsidRDefault="00386BC2" w:rsidP="00386BC2">
      <w:pPr>
        <w:jc w:val="both"/>
        <w:rPr>
          <w:rFonts w:asciiTheme="minorHAnsi" w:hAnsiTheme="minorHAnsi"/>
          <w:sz w:val="22"/>
          <w:szCs w:val="22"/>
        </w:rPr>
      </w:pPr>
    </w:p>
    <w:p w14:paraId="552B93B8" w14:textId="77777777" w:rsidR="00386BC2" w:rsidRDefault="00386BC2" w:rsidP="00386BC2">
      <w:pPr>
        <w:jc w:val="both"/>
        <w:rPr>
          <w:rFonts w:asciiTheme="minorHAnsi" w:hAnsiTheme="minorHAnsi"/>
          <w:sz w:val="22"/>
          <w:szCs w:val="22"/>
        </w:rPr>
      </w:pPr>
    </w:p>
    <w:tbl>
      <w:tblPr>
        <w:tblpPr w:leftFromText="141" w:rightFromText="141" w:vertAnchor="text" w:horzAnchor="margin" w:tblpY="-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"/>
        <w:gridCol w:w="990"/>
        <w:gridCol w:w="2126"/>
      </w:tblGrid>
      <w:tr w:rsidR="00386BC2" w:rsidRPr="00CC48AD" w14:paraId="41A4D5B0" w14:textId="77777777" w:rsidTr="00386BC2">
        <w:trPr>
          <w:trHeight w:val="282"/>
        </w:trPr>
        <w:tc>
          <w:tcPr>
            <w:tcW w:w="423" w:type="dxa"/>
          </w:tcPr>
          <w:p w14:paraId="08F51FB8" w14:textId="77777777" w:rsidR="00386BC2" w:rsidRPr="00CC48AD" w:rsidRDefault="00386BC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X</w:t>
            </w:r>
          </w:p>
        </w:tc>
        <w:tc>
          <w:tcPr>
            <w:tcW w:w="990" w:type="dxa"/>
          </w:tcPr>
          <w:p w14:paraId="3ECE7AA2" w14:textId="77777777" w:rsidR="00386BC2" w:rsidRPr="00CC48AD" w:rsidRDefault="00386BC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Año</w:t>
            </w:r>
          </w:p>
        </w:tc>
        <w:tc>
          <w:tcPr>
            <w:tcW w:w="2126" w:type="dxa"/>
          </w:tcPr>
          <w:p w14:paraId="124379D0" w14:textId="77777777" w:rsidR="00386BC2" w:rsidRPr="00CC48AD" w:rsidRDefault="00386BC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P.suburbana x 10.000</w:t>
            </w:r>
          </w:p>
        </w:tc>
      </w:tr>
      <w:tr w:rsidR="00386BC2" w:rsidRPr="00CC48AD" w14:paraId="114AD2EE" w14:textId="77777777" w:rsidTr="00386BC2">
        <w:trPr>
          <w:trHeight w:val="266"/>
        </w:trPr>
        <w:tc>
          <w:tcPr>
            <w:tcW w:w="423" w:type="dxa"/>
          </w:tcPr>
          <w:p w14:paraId="6BA69275" w14:textId="77777777" w:rsidR="00386BC2" w:rsidRPr="00CC48AD" w:rsidRDefault="00386BC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0</w:t>
            </w:r>
          </w:p>
        </w:tc>
        <w:tc>
          <w:tcPr>
            <w:tcW w:w="990" w:type="dxa"/>
          </w:tcPr>
          <w:p w14:paraId="704D8451" w14:textId="77777777" w:rsidR="00386BC2" w:rsidRPr="00CC48AD" w:rsidRDefault="00386BC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1996</w:t>
            </w:r>
          </w:p>
        </w:tc>
        <w:tc>
          <w:tcPr>
            <w:tcW w:w="2126" w:type="dxa"/>
          </w:tcPr>
          <w:p w14:paraId="68DA1454" w14:textId="77777777" w:rsidR="00386BC2" w:rsidRPr="00CC48AD" w:rsidRDefault="00386BC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4</w:t>
            </w:r>
          </w:p>
        </w:tc>
      </w:tr>
      <w:tr w:rsidR="00386BC2" w:rsidRPr="00CC48AD" w14:paraId="1E1C486A" w14:textId="77777777" w:rsidTr="00386BC2">
        <w:trPr>
          <w:trHeight w:val="282"/>
        </w:trPr>
        <w:tc>
          <w:tcPr>
            <w:tcW w:w="423" w:type="dxa"/>
          </w:tcPr>
          <w:p w14:paraId="7E8AA3F6" w14:textId="77777777" w:rsidR="00386BC2" w:rsidRPr="00CC48AD" w:rsidRDefault="00386BC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990" w:type="dxa"/>
          </w:tcPr>
          <w:p w14:paraId="27C11AB7" w14:textId="77777777" w:rsidR="00386BC2" w:rsidRPr="00CC48AD" w:rsidRDefault="00386BC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1998</w:t>
            </w:r>
          </w:p>
        </w:tc>
        <w:tc>
          <w:tcPr>
            <w:tcW w:w="2126" w:type="dxa"/>
          </w:tcPr>
          <w:p w14:paraId="362AAC2F" w14:textId="77777777" w:rsidR="00386BC2" w:rsidRPr="00CC48AD" w:rsidRDefault="00386BC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8,5</w:t>
            </w:r>
          </w:p>
        </w:tc>
      </w:tr>
      <w:tr w:rsidR="00386BC2" w:rsidRPr="00CC48AD" w14:paraId="2B4A7A27" w14:textId="77777777" w:rsidTr="00386BC2">
        <w:trPr>
          <w:trHeight w:val="266"/>
        </w:trPr>
        <w:tc>
          <w:tcPr>
            <w:tcW w:w="423" w:type="dxa"/>
          </w:tcPr>
          <w:p w14:paraId="3E12CCF8" w14:textId="77777777" w:rsidR="00386BC2" w:rsidRPr="00CC48AD" w:rsidRDefault="00386BC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</w:tcPr>
          <w:p w14:paraId="724E245A" w14:textId="77777777" w:rsidR="00386BC2" w:rsidRPr="00CC48AD" w:rsidRDefault="00386BC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1999</w:t>
            </w:r>
          </w:p>
        </w:tc>
        <w:tc>
          <w:tcPr>
            <w:tcW w:w="2126" w:type="dxa"/>
          </w:tcPr>
          <w:p w14:paraId="3AD57DDE" w14:textId="77777777" w:rsidR="00386BC2" w:rsidRPr="00CC48AD" w:rsidRDefault="00386BC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9,5</w:t>
            </w:r>
          </w:p>
        </w:tc>
      </w:tr>
      <w:tr w:rsidR="00386BC2" w:rsidRPr="00CC48AD" w14:paraId="3EFA7711" w14:textId="77777777" w:rsidTr="00386BC2">
        <w:trPr>
          <w:trHeight w:val="282"/>
        </w:trPr>
        <w:tc>
          <w:tcPr>
            <w:tcW w:w="423" w:type="dxa"/>
          </w:tcPr>
          <w:p w14:paraId="633CEF1A" w14:textId="77777777" w:rsidR="00386BC2" w:rsidRPr="00CC48AD" w:rsidRDefault="00386BC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990" w:type="dxa"/>
          </w:tcPr>
          <w:p w14:paraId="33AD967B" w14:textId="77777777" w:rsidR="00386BC2" w:rsidRPr="00CC48AD" w:rsidRDefault="00386BC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2000</w:t>
            </w:r>
          </w:p>
        </w:tc>
        <w:tc>
          <w:tcPr>
            <w:tcW w:w="2126" w:type="dxa"/>
          </w:tcPr>
          <w:p w14:paraId="2572C4F3" w14:textId="77777777" w:rsidR="00386BC2" w:rsidRPr="00CC48AD" w:rsidRDefault="00386BC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10</w:t>
            </w:r>
          </w:p>
        </w:tc>
      </w:tr>
      <w:tr w:rsidR="00386BC2" w:rsidRPr="00CC48AD" w14:paraId="5718AA06" w14:textId="77777777" w:rsidTr="00386BC2">
        <w:trPr>
          <w:trHeight w:val="266"/>
        </w:trPr>
        <w:tc>
          <w:tcPr>
            <w:tcW w:w="423" w:type="dxa"/>
          </w:tcPr>
          <w:p w14:paraId="29B6AA62" w14:textId="77777777" w:rsidR="00386BC2" w:rsidRPr="00CC48AD" w:rsidRDefault="00386BC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990" w:type="dxa"/>
          </w:tcPr>
          <w:p w14:paraId="5FB337F5" w14:textId="77777777" w:rsidR="00386BC2" w:rsidRPr="00CC48AD" w:rsidRDefault="00386BC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2002</w:t>
            </w:r>
          </w:p>
        </w:tc>
        <w:tc>
          <w:tcPr>
            <w:tcW w:w="2126" w:type="dxa"/>
          </w:tcPr>
          <w:p w14:paraId="7976A158" w14:textId="77777777" w:rsidR="00386BC2" w:rsidRPr="00CC48AD" w:rsidRDefault="00386BC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11</w:t>
            </w:r>
          </w:p>
        </w:tc>
      </w:tr>
      <w:tr w:rsidR="00386BC2" w:rsidRPr="00CC48AD" w14:paraId="718F5E52" w14:textId="77777777" w:rsidTr="00386BC2">
        <w:trPr>
          <w:trHeight w:val="282"/>
        </w:trPr>
        <w:tc>
          <w:tcPr>
            <w:tcW w:w="423" w:type="dxa"/>
          </w:tcPr>
          <w:p w14:paraId="683F8829" w14:textId="77777777" w:rsidR="00386BC2" w:rsidRPr="00CC48AD" w:rsidRDefault="00386BC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10</w:t>
            </w:r>
          </w:p>
        </w:tc>
        <w:tc>
          <w:tcPr>
            <w:tcW w:w="990" w:type="dxa"/>
          </w:tcPr>
          <w:p w14:paraId="685780E2" w14:textId="77777777" w:rsidR="00386BC2" w:rsidRPr="00CC48AD" w:rsidRDefault="00386BC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2006</w:t>
            </w:r>
          </w:p>
        </w:tc>
        <w:tc>
          <w:tcPr>
            <w:tcW w:w="2126" w:type="dxa"/>
          </w:tcPr>
          <w:p w14:paraId="7FF83ED5" w14:textId="77777777" w:rsidR="00386BC2" w:rsidRPr="00CC48AD" w:rsidRDefault="00386BC2" w:rsidP="00386BC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C48AD">
              <w:rPr>
                <w:rFonts w:asciiTheme="minorHAnsi" w:hAnsiTheme="minorHAnsi"/>
                <w:bCs/>
                <w:sz w:val="22"/>
                <w:szCs w:val="22"/>
              </w:rPr>
              <w:t>14</w:t>
            </w:r>
          </w:p>
        </w:tc>
      </w:tr>
    </w:tbl>
    <w:p w14:paraId="7BF3DE92" w14:textId="77777777" w:rsidR="00386BC2" w:rsidRDefault="00386BC2" w:rsidP="00386BC2">
      <w:pPr>
        <w:jc w:val="both"/>
        <w:rPr>
          <w:rFonts w:asciiTheme="minorHAnsi" w:hAnsiTheme="minorHAnsi"/>
          <w:sz w:val="22"/>
          <w:szCs w:val="22"/>
        </w:rPr>
      </w:pPr>
    </w:p>
    <w:p w14:paraId="519D02D2" w14:textId="77777777" w:rsidR="00386BC2" w:rsidRDefault="00386BC2" w:rsidP="00386BC2">
      <w:pPr>
        <w:jc w:val="both"/>
        <w:rPr>
          <w:rFonts w:asciiTheme="minorHAnsi" w:hAnsiTheme="minorHAnsi"/>
          <w:sz w:val="22"/>
          <w:szCs w:val="22"/>
        </w:rPr>
      </w:pPr>
    </w:p>
    <w:p w14:paraId="59F267F4" w14:textId="77777777" w:rsidR="00386BC2" w:rsidRDefault="00386BC2" w:rsidP="00386BC2">
      <w:pPr>
        <w:jc w:val="both"/>
        <w:rPr>
          <w:rFonts w:asciiTheme="minorHAnsi" w:hAnsiTheme="minorHAnsi"/>
          <w:sz w:val="22"/>
          <w:szCs w:val="22"/>
        </w:rPr>
      </w:pPr>
    </w:p>
    <w:p w14:paraId="4447C41A" w14:textId="77777777" w:rsidR="00386BC2" w:rsidRDefault="00386BC2" w:rsidP="00386BC2">
      <w:pPr>
        <w:jc w:val="both"/>
        <w:rPr>
          <w:rFonts w:asciiTheme="minorHAnsi" w:hAnsiTheme="minorHAnsi"/>
          <w:sz w:val="22"/>
          <w:szCs w:val="22"/>
        </w:rPr>
      </w:pPr>
    </w:p>
    <w:p w14:paraId="5E0184A2" w14:textId="77777777" w:rsidR="00386BC2" w:rsidRDefault="00386BC2" w:rsidP="00386BC2">
      <w:pPr>
        <w:jc w:val="both"/>
        <w:rPr>
          <w:rFonts w:asciiTheme="minorHAnsi" w:hAnsiTheme="minorHAnsi"/>
          <w:sz w:val="22"/>
          <w:szCs w:val="22"/>
        </w:rPr>
      </w:pPr>
    </w:p>
    <w:p w14:paraId="2DCD4D33" w14:textId="77777777" w:rsidR="00386BC2" w:rsidRDefault="00386BC2" w:rsidP="00386BC2">
      <w:pPr>
        <w:jc w:val="both"/>
        <w:rPr>
          <w:rFonts w:asciiTheme="minorHAnsi" w:hAnsiTheme="minorHAnsi"/>
          <w:sz w:val="22"/>
          <w:szCs w:val="22"/>
        </w:rPr>
      </w:pPr>
    </w:p>
    <w:p w14:paraId="48E2CD1A" w14:textId="77777777" w:rsidR="00386BC2" w:rsidRDefault="00386BC2" w:rsidP="00386BC2">
      <w:pPr>
        <w:jc w:val="both"/>
        <w:rPr>
          <w:rFonts w:asciiTheme="minorHAnsi" w:hAnsiTheme="minorHAnsi"/>
          <w:sz w:val="22"/>
          <w:szCs w:val="22"/>
        </w:rPr>
      </w:pPr>
    </w:p>
    <w:p w14:paraId="15472FE1" w14:textId="77777777" w:rsidR="00386BC2" w:rsidRDefault="00386BC2" w:rsidP="00386BC2">
      <w:pPr>
        <w:jc w:val="both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14:paraId="6B80D795" w14:textId="77777777" w:rsidR="00386BC2" w:rsidRPr="00CC48AD" w:rsidRDefault="00386BC2" w:rsidP="00386BC2">
      <w:pPr>
        <w:jc w:val="both"/>
        <w:rPr>
          <w:rFonts w:asciiTheme="minorHAnsi" w:hAnsiTheme="minorHAnsi"/>
          <w:vanish/>
          <w:sz w:val="22"/>
          <w:szCs w:val="22"/>
        </w:rPr>
      </w:pPr>
    </w:p>
    <w:p w14:paraId="05038291" w14:textId="010D0576" w:rsidR="00386BC2" w:rsidRPr="00CC48AD" w:rsidRDefault="00386BC2" w:rsidP="00386BC2">
      <w:pPr>
        <w:jc w:val="both"/>
        <w:rPr>
          <w:rFonts w:asciiTheme="minorHAnsi" w:hAnsiTheme="minorHAnsi"/>
          <w:bCs/>
          <w:sz w:val="22"/>
          <w:szCs w:val="22"/>
        </w:rPr>
      </w:pPr>
    </w:p>
    <w:p w14:paraId="5B6DC1C0" w14:textId="009E97C3" w:rsidR="00040D65" w:rsidRPr="00183389" w:rsidRDefault="008C62D2" w:rsidP="00386BC2">
      <w:pPr>
        <w:jc w:val="both"/>
        <w:rPr>
          <w:rFonts w:asciiTheme="minorHAnsi" w:hAnsiTheme="minorHAnsi"/>
          <w:bCs/>
          <w:sz w:val="22"/>
          <w:szCs w:val="22"/>
          <w:highlight w:val="lightGray"/>
        </w:rPr>
      </w:pPr>
      <w:r w:rsidRPr="00183389">
        <w:rPr>
          <w:rFonts w:asciiTheme="minorHAnsi" w:hAnsiTheme="minorHAnsi"/>
          <w:bCs/>
          <w:sz w:val="22"/>
          <w:szCs w:val="22"/>
          <w:highlight w:val="lightGray"/>
        </w:rPr>
        <w:t>a-)</w:t>
      </w:r>
      <w:r w:rsidR="00386BC2" w:rsidRPr="00183389">
        <w:rPr>
          <w:rFonts w:asciiTheme="minorHAnsi" w:hAnsiTheme="minorHAnsi"/>
          <w:bCs/>
          <w:sz w:val="22"/>
          <w:szCs w:val="22"/>
          <w:highlight w:val="lightGray"/>
        </w:rPr>
        <w:t xml:space="preserve"> </w:t>
      </w:r>
      <w:r w:rsidRPr="00183389">
        <w:rPr>
          <w:rFonts w:asciiTheme="minorHAnsi" w:hAnsiTheme="minorHAnsi"/>
          <w:bCs/>
          <w:sz w:val="22"/>
          <w:szCs w:val="22"/>
          <w:highlight w:val="lightGray"/>
        </w:rPr>
        <w:t>De acuerdo al comportamiento de las cantidades se propone</w:t>
      </w:r>
      <w:r w:rsidR="00040D65" w:rsidRPr="00183389">
        <w:rPr>
          <w:rFonts w:asciiTheme="minorHAnsi" w:hAnsiTheme="minorHAnsi"/>
          <w:bCs/>
          <w:sz w:val="22"/>
          <w:szCs w:val="22"/>
          <w:highlight w:val="lightGray"/>
        </w:rPr>
        <w:t>n</w:t>
      </w:r>
      <w:r w:rsidRPr="00183389">
        <w:rPr>
          <w:rFonts w:asciiTheme="minorHAnsi" w:hAnsiTheme="minorHAnsi"/>
          <w:bCs/>
          <w:sz w:val="22"/>
          <w:szCs w:val="22"/>
          <w:highlight w:val="lightGray"/>
        </w:rPr>
        <w:t xml:space="preserve"> para la población urbana</w:t>
      </w:r>
      <w:r w:rsidR="00040D65" w:rsidRPr="00183389">
        <w:rPr>
          <w:rFonts w:asciiTheme="minorHAnsi" w:hAnsiTheme="minorHAnsi"/>
          <w:bCs/>
          <w:sz w:val="22"/>
          <w:szCs w:val="22"/>
          <w:highlight w:val="lightGray"/>
        </w:rPr>
        <w:t xml:space="preserve">s y suburbanas funciones </w:t>
      </w:r>
      <w:r w:rsidRPr="00183389">
        <w:rPr>
          <w:rFonts w:asciiTheme="minorHAnsi" w:hAnsiTheme="minorHAnsi"/>
          <w:bCs/>
          <w:sz w:val="22"/>
          <w:szCs w:val="22"/>
          <w:highlight w:val="lightGray"/>
        </w:rPr>
        <w:t xml:space="preserve">de la forma  </w:t>
      </w:r>
      <w:r w:rsidR="003C6951" w:rsidRPr="00183389">
        <w:rPr>
          <w:rFonts w:asciiTheme="minorHAnsi" w:hAnsiTheme="minorHAnsi"/>
          <w:bCs/>
          <w:position w:val="-12"/>
          <w:sz w:val="22"/>
          <w:szCs w:val="22"/>
          <w:highlight w:val="lightGray"/>
        </w:rPr>
        <w:object w:dxaOrig="1560" w:dyaOrig="360" w14:anchorId="3647E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8pt" o:ole="">
            <v:imagedata r:id="rId5" o:title=""/>
          </v:shape>
          <o:OLEObject Type="Embed" ProgID="Equation.3" ShapeID="_x0000_i1025" DrawAspect="Content" ObjectID="_1507511110" r:id="rId6"/>
        </w:object>
      </w:r>
      <w:r w:rsidR="00386BC2" w:rsidRPr="00183389">
        <w:rPr>
          <w:rFonts w:asciiTheme="minorHAnsi" w:hAnsiTheme="minorHAnsi"/>
          <w:bCs/>
          <w:sz w:val="22"/>
          <w:szCs w:val="22"/>
          <w:highlight w:val="lightGray"/>
        </w:rPr>
        <w:t xml:space="preserve"> </w:t>
      </w:r>
      <w:r w:rsidR="00040D65" w:rsidRPr="00183389">
        <w:rPr>
          <w:rFonts w:asciiTheme="minorHAnsi" w:hAnsiTheme="minorHAnsi"/>
          <w:bCs/>
          <w:sz w:val="22"/>
          <w:szCs w:val="22"/>
          <w:highlight w:val="lightGray"/>
        </w:rPr>
        <w:t xml:space="preserve">(Regresión lineal) </w:t>
      </w:r>
      <w:r w:rsidRPr="00183389">
        <w:rPr>
          <w:rFonts w:asciiTheme="minorHAnsi" w:hAnsiTheme="minorHAnsi"/>
          <w:bCs/>
          <w:sz w:val="22"/>
          <w:szCs w:val="22"/>
          <w:highlight w:val="lightGray"/>
        </w:rPr>
        <w:t>siempre que el coeficiente de correlación supe</w:t>
      </w:r>
      <w:r w:rsidR="00040D65" w:rsidRPr="00183389">
        <w:rPr>
          <w:rFonts w:asciiTheme="minorHAnsi" w:hAnsiTheme="minorHAnsi"/>
          <w:bCs/>
          <w:sz w:val="22"/>
          <w:szCs w:val="22"/>
          <w:highlight w:val="lightGray"/>
        </w:rPr>
        <w:t xml:space="preserve">re el </w:t>
      </w:r>
      <w:r w:rsidRPr="00183389">
        <w:rPr>
          <w:rFonts w:asciiTheme="minorHAnsi" w:hAnsiTheme="minorHAnsi"/>
          <w:bCs/>
          <w:sz w:val="22"/>
          <w:szCs w:val="22"/>
          <w:highlight w:val="lightGray"/>
        </w:rPr>
        <w:t>8</w:t>
      </w:r>
      <w:r w:rsidR="00040D65" w:rsidRPr="00183389">
        <w:rPr>
          <w:rFonts w:asciiTheme="minorHAnsi" w:hAnsiTheme="minorHAnsi"/>
          <w:bCs/>
          <w:sz w:val="22"/>
          <w:szCs w:val="22"/>
          <w:highlight w:val="lightGray"/>
        </w:rPr>
        <w:t xml:space="preserve">5 </w:t>
      </w:r>
      <w:r w:rsidRPr="00183389">
        <w:rPr>
          <w:rFonts w:asciiTheme="minorHAnsi" w:hAnsiTheme="minorHAnsi"/>
          <w:bCs/>
          <w:sz w:val="22"/>
          <w:szCs w:val="22"/>
          <w:highlight w:val="lightGray"/>
        </w:rPr>
        <w:t xml:space="preserve">%. </w:t>
      </w:r>
    </w:p>
    <w:p w14:paraId="1CAEC37C" w14:textId="1A72F8FE" w:rsidR="003C6951" w:rsidRPr="00183389" w:rsidRDefault="008C62D2" w:rsidP="00386BC2">
      <w:pPr>
        <w:jc w:val="both"/>
        <w:rPr>
          <w:rFonts w:asciiTheme="minorHAnsi" w:hAnsiTheme="minorHAnsi"/>
          <w:bCs/>
          <w:sz w:val="22"/>
          <w:szCs w:val="22"/>
          <w:highlight w:val="lightGray"/>
        </w:rPr>
      </w:pPr>
      <w:r w:rsidRPr="00183389">
        <w:rPr>
          <w:rFonts w:asciiTheme="minorHAnsi" w:hAnsiTheme="minorHAnsi"/>
          <w:bCs/>
          <w:sz w:val="22"/>
          <w:szCs w:val="22"/>
          <w:highlight w:val="lightGray"/>
        </w:rPr>
        <w:t>c-)</w:t>
      </w:r>
      <w:r w:rsidR="00386BC2" w:rsidRPr="00183389">
        <w:rPr>
          <w:rFonts w:asciiTheme="minorHAnsi" w:hAnsiTheme="minorHAnsi"/>
          <w:bCs/>
          <w:sz w:val="22"/>
          <w:szCs w:val="22"/>
          <w:highlight w:val="lightGray"/>
        </w:rPr>
        <w:t xml:space="preserve"> </w:t>
      </w:r>
      <w:r w:rsidRPr="00183389">
        <w:rPr>
          <w:rFonts w:asciiTheme="minorHAnsi" w:hAnsiTheme="minorHAnsi"/>
          <w:bCs/>
          <w:sz w:val="22"/>
          <w:szCs w:val="22"/>
          <w:highlight w:val="lightGray"/>
        </w:rPr>
        <w:t>De seguir con esta tendencia,  determinar el año en que ambas poblaciones se igualarán</w:t>
      </w:r>
    </w:p>
    <w:p w14:paraId="410D4CCB" w14:textId="647580FE" w:rsidR="0004634D" w:rsidRPr="00CC48AD" w:rsidRDefault="00386BC2" w:rsidP="00386BC2">
      <w:pPr>
        <w:jc w:val="both"/>
        <w:rPr>
          <w:rFonts w:asciiTheme="minorHAnsi" w:hAnsiTheme="minorHAnsi"/>
          <w:bCs/>
          <w:sz w:val="22"/>
          <w:szCs w:val="22"/>
        </w:rPr>
      </w:pPr>
      <w:r w:rsidRPr="00183389">
        <w:rPr>
          <w:rFonts w:asciiTheme="minorHAnsi" w:hAnsiTheme="minorHAnsi"/>
          <w:bCs/>
          <w:sz w:val="22"/>
          <w:szCs w:val="22"/>
          <w:highlight w:val="lightGray"/>
        </w:rPr>
        <w:t xml:space="preserve"> (</w:t>
      </w:r>
      <w:r w:rsidR="008C62D2" w:rsidRPr="00183389">
        <w:rPr>
          <w:rFonts w:asciiTheme="minorHAnsi" w:hAnsiTheme="minorHAnsi"/>
          <w:bCs/>
          <w:sz w:val="22"/>
          <w:szCs w:val="22"/>
          <w:highlight w:val="lightGray"/>
        </w:rPr>
        <w:t xml:space="preserve">Trabajar con las funciones </w:t>
      </w:r>
      <w:r w:rsidR="006E7406" w:rsidRPr="00183389">
        <w:rPr>
          <w:rFonts w:asciiTheme="minorHAnsi" w:hAnsiTheme="minorHAnsi"/>
          <w:bCs/>
          <w:sz w:val="22"/>
          <w:szCs w:val="22"/>
          <w:highlight w:val="lightGray"/>
        </w:rPr>
        <w:t>que reflejen mejor la tendencia del problema</w:t>
      </w:r>
      <w:r w:rsidRPr="00183389">
        <w:rPr>
          <w:rFonts w:asciiTheme="minorHAnsi" w:hAnsiTheme="minorHAnsi"/>
          <w:bCs/>
          <w:sz w:val="22"/>
          <w:szCs w:val="22"/>
          <w:highlight w:val="lightGray"/>
        </w:rPr>
        <w:t>). Este punto de intersección</w:t>
      </w:r>
      <w:r w:rsidR="008C62D2" w:rsidRPr="00183389">
        <w:rPr>
          <w:rFonts w:asciiTheme="minorHAnsi" w:hAnsiTheme="minorHAnsi"/>
          <w:bCs/>
          <w:sz w:val="22"/>
          <w:szCs w:val="22"/>
          <w:highlight w:val="lightGray"/>
        </w:rPr>
        <w:t>, deb</w:t>
      </w:r>
      <w:r w:rsidRPr="00183389">
        <w:rPr>
          <w:rFonts w:asciiTheme="minorHAnsi" w:hAnsiTheme="minorHAnsi"/>
          <w:bCs/>
          <w:sz w:val="22"/>
          <w:szCs w:val="22"/>
          <w:highlight w:val="lightGray"/>
        </w:rPr>
        <w:t>e ser hallado por algún  método</w:t>
      </w:r>
      <w:r w:rsidR="008C62D2" w:rsidRPr="00183389">
        <w:rPr>
          <w:rFonts w:asciiTheme="minorHAnsi" w:hAnsiTheme="minorHAnsi"/>
          <w:bCs/>
          <w:sz w:val="22"/>
          <w:szCs w:val="22"/>
          <w:highlight w:val="lightGray"/>
        </w:rPr>
        <w:t xml:space="preserve"> </w:t>
      </w:r>
      <w:r w:rsidR="00183389" w:rsidRPr="00183389">
        <w:rPr>
          <w:rFonts w:asciiTheme="minorHAnsi" w:hAnsiTheme="minorHAnsi"/>
          <w:bCs/>
          <w:sz w:val="22"/>
          <w:szCs w:val="22"/>
          <w:highlight w:val="lightGray"/>
        </w:rPr>
        <w:t>para calcular raíces.</w:t>
      </w:r>
    </w:p>
    <w:sectPr w:rsidR="0004634D" w:rsidRPr="00CC48AD" w:rsidSect="007612EF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46129"/>
    <w:multiLevelType w:val="hybridMultilevel"/>
    <w:tmpl w:val="69881E5C"/>
    <w:lvl w:ilvl="0" w:tplc="5D145FD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E58EF"/>
    <w:multiLevelType w:val="hybridMultilevel"/>
    <w:tmpl w:val="022E0E4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9077B"/>
    <w:multiLevelType w:val="hybridMultilevel"/>
    <w:tmpl w:val="6D4EA3A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F525E"/>
    <w:multiLevelType w:val="hybridMultilevel"/>
    <w:tmpl w:val="55562EF0"/>
    <w:lvl w:ilvl="0" w:tplc="0C0A0017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951"/>
    <w:rsid w:val="00040D65"/>
    <w:rsid w:val="00045981"/>
    <w:rsid w:val="0004634D"/>
    <w:rsid w:val="000859F7"/>
    <w:rsid w:val="00183389"/>
    <w:rsid w:val="002240AF"/>
    <w:rsid w:val="0031662B"/>
    <w:rsid w:val="00332103"/>
    <w:rsid w:val="0037180C"/>
    <w:rsid w:val="00386BC2"/>
    <w:rsid w:val="003C6951"/>
    <w:rsid w:val="00417CED"/>
    <w:rsid w:val="00477AC8"/>
    <w:rsid w:val="004A0069"/>
    <w:rsid w:val="00573C5B"/>
    <w:rsid w:val="005B3B2D"/>
    <w:rsid w:val="005E5959"/>
    <w:rsid w:val="00696D57"/>
    <w:rsid w:val="006E7406"/>
    <w:rsid w:val="007612EF"/>
    <w:rsid w:val="008C62D2"/>
    <w:rsid w:val="008D5366"/>
    <w:rsid w:val="009764FD"/>
    <w:rsid w:val="00C4161E"/>
    <w:rsid w:val="00CC48AD"/>
    <w:rsid w:val="00D3126F"/>
    <w:rsid w:val="00D43D9A"/>
    <w:rsid w:val="00E23177"/>
    <w:rsid w:val="00E5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A569FC5"/>
  <w15:docId w15:val="{3B2F27FA-B1E9-4430-B538-D5760D29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Bradley Hand ITC" w:hAnsi="Bradley Hand ITC"/>
      <w:b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Bradley Hand ITC" w:hAnsi="Bradley Hand ITC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Bradley Hand ITC" w:hAnsi="Bradley Hand ITC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bCs/>
    </w:rPr>
  </w:style>
  <w:style w:type="paragraph" w:styleId="Textoindependiente2">
    <w:name w:val="Body Text 2"/>
    <w:basedOn w:val="Normal"/>
    <w:semiHidden/>
    <w:pPr>
      <w:jc w:val="both"/>
    </w:pPr>
    <w:rPr>
      <w:sz w:val="28"/>
    </w:rPr>
  </w:style>
  <w:style w:type="paragraph" w:styleId="Encabezado">
    <w:name w:val="header"/>
    <w:basedOn w:val="Normal"/>
    <w:link w:val="EncabezadoCar"/>
    <w:rsid w:val="00696D57"/>
    <w:pPr>
      <w:tabs>
        <w:tab w:val="center" w:pos="4252"/>
        <w:tab w:val="right" w:pos="8504"/>
      </w:tabs>
    </w:pPr>
    <w:rPr>
      <w:lang w:val="es-ES_tradnl" w:eastAsia="es-ES_tradnl"/>
    </w:rPr>
  </w:style>
  <w:style w:type="character" w:customStyle="1" w:styleId="EncabezadoCar">
    <w:name w:val="Encabezado Car"/>
    <w:link w:val="Encabezado"/>
    <w:rsid w:val="00696D57"/>
    <w:rPr>
      <w:sz w:val="24"/>
      <w:szCs w:val="24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386BC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231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ICES</vt:lpstr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ICES</dc:title>
  <dc:subject/>
  <dc:creator>Usuario Final</dc:creator>
  <cp:keywords/>
  <cp:lastModifiedBy>Wen Sclerandi</cp:lastModifiedBy>
  <cp:revision>11</cp:revision>
  <cp:lastPrinted>2003-07-26T14:07:00Z</cp:lastPrinted>
  <dcterms:created xsi:type="dcterms:W3CDTF">2015-10-16T03:02:00Z</dcterms:created>
  <dcterms:modified xsi:type="dcterms:W3CDTF">2015-10-28T07:19:00Z</dcterms:modified>
</cp:coreProperties>
</file>