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1B1" w:rsidRPr="004C61B1" w:rsidRDefault="004C61B1" w:rsidP="004C61B1">
      <w:pPr>
        <w:pStyle w:val="Ttulo1"/>
        <w:rPr>
          <w:color w:val="FF0000"/>
        </w:rPr>
      </w:pPr>
      <w:r>
        <w:t>Producto bruto interno:</w:t>
      </w:r>
    </w:p>
    <w:p w:rsidR="004C61B1" w:rsidRDefault="004C61B1" w:rsidP="004C61B1">
      <w:pPr>
        <w:pStyle w:val="Sinespaciado"/>
        <w:tabs>
          <w:tab w:val="left" w:pos="2415"/>
        </w:tabs>
      </w:pPr>
      <w:r>
        <w:t>Es el valor de los bienes y servicios finales que produce una economía en un determinado periodo.</w:t>
      </w:r>
    </w:p>
    <w:p w:rsidR="004C61B1" w:rsidRDefault="004C61B1" w:rsidP="004C61B1">
      <w:pPr>
        <w:pStyle w:val="Sinespaciado"/>
        <w:tabs>
          <w:tab w:val="left" w:pos="2415"/>
        </w:tabs>
      </w:pPr>
    </w:p>
    <w:p w:rsidR="004C61B1" w:rsidRPr="002656DD" w:rsidRDefault="004C61B1" w:rsidP="004C61B1">
      <w:pPr>
        <w:pStyle w:val="Sinespaciado"/>
        <w:tabs>
          <w:tab w:val="left" w:pos="2415"/>
        </w:tabs>
      </w:pPr>
      <w:r>
        <w:t xml:space="preserve">Producción- </w:t>
      </w:r>
      <w:proofErr w:type="spellStart"/>
      <w:r>
        <w:t>Prod.Intermedio</w:t>
      </w:r>
      <w:proofErr w:type="spellEnd"/>
      <w:r>
        <w:t>=Producto final</w:t>
      </w:r>
    </w:p>
    <w:p w:rsidR="004C61B1" w:rsidRDefault="004C61B1" w:rsidP="004C61B1">
      <w:pPr>
        <w:pStyle w:val="Sinespaciado"/>
        <w:tabs>
          <w:tab w:val="left" w:pos="2415"/>
        </w:tabs>
        <w:rPr>
          <w:b/>
          <w:u w:val="single"/>
        </w:rPr>
      </w:pPr>
    </w:p>
    <w:tbl>
      <w:tblPr>
        <w:tblStyle w:val="Tablaconcuadrcula"/>
        <w:tblW w:w="0" w:type="auto"/>
        <w:tblLook w:val="0480" w:firstRow="0" w:lastRow="0" w:firstColumn="1" w:lastColumn="0" w:noHBand="0" w:noVBand="1"/>
      </w:tblPr>
      <w:tblGrid>
        <w:gridCol w:w="1795"/>
        <w:gridCol w:w="1795"/>
        <w:gridCol w:w="1796"/>
        <w:gridCol w:w="1796"/>
        <w:gridCol w:w="1796"/>
      </w:tblGrid>
      <w:tr w:rsidR="004C61B1" w:rsidTr="004C61B1">
        <w:tc>
          <w:tcPr>
            <w:tcW w:w="1795" w:type="dxa"/>
            <w:vMerge w:val="restart"/>
          </w:tcPr>
          <w:p w:rsidR="004C61B1" w:rsidRDefault="004C61B1" w:rsidP="004C61B1">
            <w:pPr>
              <w:pStyle w:val="Sinespaciado"/>
              <w:tabs>
                <w:tab w:val="left" w:pos="2415"/>
              </w:tabs>
              <w:rPr>
                <w:b/>
              </w:rPr>
            </w:pPr>
          </w:p>
          <w:p w:rsidR="004C61B1" w:rsidRDefault="004C61B1" w:rsidP="004C61B1">
            <w:pPr>
              <w:jc w:val="center"/>
            </w:pPr>
          </w:p>
          <w:p w:rsidR="004C61B1" w:rsidRDefault="004C61B1" w:rsidP="004C61B1">
            <w:pPr>
              <w:jc w:val="center"/>
              <w:rPr>
                <w:b/>
              </w:rPr>
            </w:pPr>
          </w:p>
          <w:p w:rsidR="004C61B1" w:rsidRDefault="004C61B1" w:rsidP="004C61B1">
            <w:pPr>
              <w:jc w:val="center"/>
              <w:rPr>
                <w:b/>
              </w:rPr>
            </w:pPr>
          </w:p>
          <w:p w:rsidR="004C61B1" w:rsidRPr="004C61B1" w:rsidRDefault="004C61B1" w:rsidP="004C61B1">
            <w:pPr>
              <w:jc w:val="center"/>
              <w:rPr>
                <w:b/>
              </w:rPr>
            </w:pPr>
            <w:r w:rsidRPr="004C61B1">
              <w:rPr>
                <w:b/>
              </w:rPr>
              <w:t>PBI</w:t>
            </w:r>
          </w:p>
        </w:tc>
        <w:tc>
          <w:tcPr>
            <w:tcW w:w="1795" w:type="dxa"/>
          </w:tcPr>
          <w:p w:rsidR="004C61B1" w:rsidRPr="004C61B1" w:rsidRDefault="004C61B1" w:rsidP="004C61B1">
            <w:pPr>
              <w:pStyle w:val="Sinespaciado"/>
              <w:tabs>
                <w:tab w:val="left" w:pos="2415"/>
              </w:tabs>
              <w:jc w:val="center"/>
            </w:pPr>
            <w:r>
              <w:t>Ingresos netos enviados al exterior</w:t>
            </w:r>
          </w:p>
        </w:tc>
        <w:tc>
          <w:tcPr>
            <w:tcW w:w="3592" w:type="dxa"/>
            <w:gridSpan w:val="2"/>
            <w:tcBorders>
              <w:top w:val="nil"/>
              <w:bottom w:val="nil"/>
              <w:right w:val="nil"/>
            </w:tcBorders>
          </w:tcPr>
          <w:p w:rsidR="004C61B1" w:rsidRDefault="004C61B1" w:rsidP="004C61B1">
            <w:pPr>
              <w:pStyle w:val="Sinespaciado"/>
              <w:tabs>
                <w:tab w:val="left" w:pos="2415"/>
              </w:tabs>
              <w:rPr>
                <w:b/>
              </w:rPr>
            </w:pPr>
          </w:p>
        </w:tc>
        <w:tc>
          <w:tcPr>
            <w:tcW w:w="1796" w:type="dxa"/>
            <w:vMerge w:val="restart"/>
            <w:tcBorders>
              <w:top w:val="nil"/>
              <w:left w:val="nil"/>
              <w:right w:val="nil"/>
            </w:tcBorders>
          </w:tcPr>
          <w:p w:rsidR="004C61B1" w:rsidRDefault="004C61B1" w:rsidP="004C61B1">
            <w:pPr>
              <w:pStyle w:val="Sinespaciado"/>
              <w:tabs>
                <w:tab w:val="left" w:pos="2415"/>
              </w:tabs>
              <w:jc w:val="center"/>
              <w:rPr>
                <w:b/>
              </w:rPr>
            </w:pPr>
          </w:p>
        </w:tc>
      </w:tr>
      <w:tr w:rsidR="004C61B1" w:rsidTr="004C61B1">
        <w:tc>
          <w:tcPr>
            <w:tcW w:w="1795" w:type="dxa"/>
            <w:vMerge/>
          </w:tcPr>
          <w:p w:rsidR="004C61B1" w:rsidRDefault="004C61B1" w:rsidP="004C61B1">
            <w:pPr>
              <w:pStyle w:val="Sinespaciado"/>
              <w:tabs>
                <w:tab w:val="left" w:pos="2415"/>
              </w:tabs>
              <w:rPr>
                <w:b/>
              </w:rPr>
            </w:pPr>
          </w:p>
        </w:tc>
        <w:tc>
          <w:tcPr>
            <w:tcW w:w="1795" w:type="dxa"/>
            <w:vMerge w:val="restart"/>
          </w:tcPr>
          <w:p w:rsidR="004C61B1" w:rsidRDefault="004C61B1" w:rsidP="004C61B1">
            <w:pPr>
              <w:pStyle w:val="Sinespaciado"/>
              <w:tabs>
                <w:tab w:val="left" w:pos="2415"/>
              </w:tabs>
              <w:jc w:val="center"/>
              <w:rPr>
                <w:b/>
              </w:rPr>
            </w:pPr>
          </w:p>
          <w:p w:rsidR="004C61B1" w:rsidRDefault="004C61B1" w:rsidP="004C61B1">
            <w:pPr>
              <w:pStyle w:val="Sinespaciado"/>
              <w:tabs>
                <w:tab w:val="left" w:pos="2415"/>
              </w:tabs>
              <w:jc w:val="center"/>
              <w:rPr>
                <w:b/>
              </w:rPr>
            </w:pPr>
          </w:p>
          <w:p w:rsidR="004C61B1" w:rsidRDefault="004C61B1" w:rsidP="004C61B1">
            <w:pPr>
              <w:pStyle w:val="Sinespaciado"/>
              <w:tabs>
                <w:tab w:val="left" w:pos="2415"/>
              </w:tabs>
              <w:jc w:val="center"/>
              <w:rPr>
                <w:b/>
              </w:rPr>
            </w:pPr>
            <w:r>
              <w:rPr>
                <w:b/>
              </w:rPr>
              <w:t>PBN</w:t>
            </w:r>
          </w:p>
          <w:p w:rsidR="004C61B1" w:rsidRDefault="004C61B1" w:rsidP="004C61B1">
            <w:pPr>
              <w:pStyle w:val="Sinespaciado"/>
              <w:tabs>
                <w:tab w:val="left" w:pos="2415"/>
              </w:tabs>
              <w:jc w:val="center"/>
              <w:rPr>
                <w:b/>
              </w:rPr>
            </w:pPr>
          </w:p>
        </w:tc>
        <w:tc>
          <w:tcPr>
            <w:tcW w:w="1796" w:type="dxa"/>
          </w:tcPr>
          <w:p w:rsidR="004C61B1" w:rsidRPr="004C61B1" w:rsidRDefault="004C61B1" w:rsidP="004C61B1">
            <w:pPr>
              <w:pStyle w:val="Sinespaciado"/>
              <w:tabs>
                <w:tab w:val="left" w:pos="2415"/>
              </w:tabs>
              <w:jc w:val="center"/>
            </w:pPr>
            <w:r>
              <w:t>Depreciación</w:t>
            </w:r>
          </w:p>
        </w:tc>
        <w:tc>
          <w:tcPr>
            <w:tcW w:w="1796" w:type="dxa"/>
            <w:tcBorders>
              <w:top w:val="nil"/>
              <w:right w:val="nil"/>
            </w:tcBorders>
          </w:tcPr>
          <w:p w:rsidR="004C61B1" w:rsidRDefault="004C61B1" w:rsidP="004C61B1">
            <w:pPr>
              <w:pStyle w:val="Sinespaciado"/>
              <w:tabs>
                <w:tab w:val="left" w:pos="2415"/>
              </w:tabs>
              <w:rPr>
                <w:b/>
              </w:rPr>
            </w:pPr>
          </w:p>
        </w:tc>
        <w:tc>
          <w:tcPr>
            <w:tcW w:w="1796" w:type="dxa"/>
            <w:vMerge/>
            <w:tcBorders>
              <w:top w:val="nil"/>
              <w:left w:val="nil"/>
              <w:right w:val="nil"/>
            </w:tcBorders>
          </w:tcPr>
          <w:p w:rsidR="004C61B1" w:rsidRDefault="004C61B1" w:rsidP="004C61B1">
            <w:pPr>
              <w:pStyle w:val="Sinespaciado"/>
              <w:tabs>
                <w:tab w:val="left" w:pos="2415"/>
              </w:tabs>
              <w:rPr>
                <w:b/>
              </w:rPr>
            </w:pPr>
          </w:p>
        </w:tc>
      </w:tr>
      <w:tr w:rsidR="004C61B1" w:rsidTr="004C61B1">
        <w:tc>
          <w:tcPr>
            <w:tcW w:w="1795" w:type="dxa"/>
            <w:vMerge/>
          </w:tcPr>
          <w:p w:rsidR="004C61B1" w:rsidRDefault="004C61B1" w:rsidP="004C61B1">
            <w:pPr>
              <w:pStyle w:val="Sinespaciado"/>
              <w:tabs>
                <w:tab w:val="left" w:pos="2415"/>
              </w:tabs>
              <w:rPr>
                <w:b/>
              </w:rPr>
            </w:pPr>
          </w:p>
        </w:tc>
        <w:tc>
          <w:tcPr>
            <w:tcW w:w="1795" w:type="dxa"/>
            <w:vMerge/>
          </w:tcPr>
          <w:p w:rsidR="004C61B1" w:rsidRDefault="004C61B1" w:rsidP="004C61B1">
            <w:pPr>
              <w:pStyle w:val="Sinespaciado"/>
              <w:tabs>
                <w:tab w:val="left" w:pos="2415"/>
              </w:tabs>
              <w:rPr>
                <w:b/>
              </w:rPr>
            </w:pPr>
          </w:p>
        </w:tc>
        <w:tc>
          <w:tcPr>
            <w:tcW w:w="1796" w:type="dxa"/>
            <w:vMerge w:val="restart"/>
          </w:tcPr>
          <w:p w:rsidR="004C61B1" w:rsidRDefault="004C61B1" w:rsidP="004C61B1">
            <w:pPr>
              <w:pStyle w:val="Sinespaciado"/>
              <w:tabs>
                <w:tab w:val="left" w:pos="2415"/>
              </w:tabs>
              <w:jc w:val="center"/>
              <w:rPr>
                <w:b/>
              </w:rPr>
            </w:pPr>
          </w:p>
          <w:p w:rsidR="004C61B1" w:rsidRDefault="004C61B1" w:rsidP="004C61B1">
            <w:pPr>
              <w:pStyle w:val="Sinespaciado"/>
              <w:tabs>
                <w:tab w:val="left" w:pos="2415"/>
              </w:tabs>
              <w:jc w:val="center"/>
              <w:rPr>
                <w:b/>
              </w:rPr>
            </w:pPr>
          </w:p>
          <w:p w:rsidR="004C61B1" w:rsidRPr="004C61B1" w:rsidRDefault="004C61B1" w:rsidP="004C61B1">
            <w:pPr>
              <w:pStyle w:val="Sinespaciado"/>
              <w:tabs>
                <w:tab w:val="left" w:pos="2415"/>
              </w:tabs>
              <w:jc w:val="center"/>
            </w:pPr>
            <w:r>
              <w:rPr>
                <w:b/>
              </w:rPr>
              <w:t>PNN (a precios de mercado)</w:t>
            </w:r>
          </w:p>
        </w:tc>
        <w:tc>
          <w:tcPr>
            <w:tcW w:w="1796" w:type="dxa"/>
          </w:tcPr>
          <w:p w:rsidR="004C61B1" w:rsidRDefault="004C61B1" w:rsidP="004C61B1">
            <w:pPr>
              <w:pStyle w:val="Sinespaciado"/>
              <w:tabs>
                <w:tab w:val="left" w:pos="2415"/>
              </w:tabs>
            </w:pPr>
            <w:r>
              <w:t>-Imp. Indirectos.</w:t>
            </w:r>
          </w:p>
          <w:p w:rsidR="004C61B1" w:rsidRPr="004C61B1" w:rsidRDefault="004C61B1" w:rsidP="004C61B1">
            <w:pPr>
              <w:pStyle w:val="Sinespaciado"/>
              <w:tabs>
                <w:tab w:val="left" w:pos="2415"/>
              </w:tabs>
            </w:pPr>
            <w:r>
              <w:t>+Subvenciones</w:t>
            </w:r>
          </w:p>
        </w:tc>
        <w:tc>
          <w:tcPr>
            <w:tcW w:w="1796" w:type="dxa"/>
            <w:vMerge/>
            <w:tcBorders>
              <w:top w:val="nil"/>
              <w:right w:val="nil"/>
            </w:tcBorders>
          </w:tcPr>
          <w:p w:rsidR="004C61B1" w:rsidRDefault="004C61B1" w:rsidP="004C61B1">
            <w:pPr>
              <w:pStyle w:val="Sinespaciado"/>
              <w:tabs>
                <w:tab w:val="left" w:pos="2415"/>
              </w:tabs>
              <w:rPr>
                <w:b/>
              </w:rPr>
            </w:pPr>
          </w:p>
        </w:tc>
      </w:tr>
      <w:tr w:rsidR="004C61B1" w:rsidTr="004C61B1">
        <w:tc>
          <w:tcPr>
            <w:tcW w:w="1795" w:type="dxa"/>
            <w:vMerge/>
          </w:tcPr>
          <w:p w:rsidR="004C61B1" w:rsidRDefault="004C61B1" w:rsidP="004C61B1">
            <w:pPr>
              <w:pStyle w:val="Sinespaciado"/>
              <w:tabs>
                <w:tab w:val="left" w:pos="2415"/>
              </w:tabs>
              <w:rPr>
                <w:b/>
              </w:rPr>
            </w:pPr>
          </w:p>
        </w:tc>
        <w:tc>
          <w:tcPr>
            <w:tcW w:w="1795" w:type="dxa"/>
            <w:vMerge/>
          </w:tcPr>
          <w:p w:rsidR="004C61B1" w:rsidRDefault="004C61B1" w:rsidP="004C61B1">
            <w:pPr>
              <w:pStyle w:val="Sinespaciado"/>
              <w:tabs>
                <w:tab w:val="left" w:pos="2415"/>
              </w:tabs>
              <w:rPr>
                <w:b/>
              </w:rPr>
            </w:pPr>
          </w:p>
        </w:tc>
        <w:tc>
          <w:tcPr>
            <w:tcW w:w="1796" w:type="dxa"/>
            <w:vMerge/>
          </w:tcPr>
          <w:p w:rsidR="004C61B1" w:rsidRDefault="004C61B1" w:rsidP="004C61B1">
            <w:pPr>
              <w:pStyle w:val="Sinespaciado"/>
              <w:tabs>
                <w:tab w:val="left" w:pos="2415"/>
              </w:tabs>
              <w:rPr>
                <w:b/>
              </w:rPr>
            </w:pPr>
          </w:p>
        </w:tc>
        <w:tc>
          <w:tcPr>
            <w:tcW w:w="1796" w:type="dxa"/>
            <w:vMerge w:val="restart"/>
          </w:tcPr>
          <w:p w:rsidR="004C61B1" w:rsidRDefault="004C61B1" w:rsidP="004C61B1">
            <w:pPr>
              <w:pStyle w:val="Sinespaciado"/>
              <w:tabs>
                <w:tab w:val="left" w:pos="2415"/>
              </w:tabs>
              <w:rPr>
                <w:b/>
              </w:rPr>
            </w:pPr>
          </w:p>
          <w:p w:rsidR="004C61B1" w:rsidRDefault="004C61B1" w:rsidP="004C61B1">
            <w:pPr>
              <w:pStyle w:val="Sinespaciado"/>
              <w:tabs>
                <w:tab w:val="left" w:pos="2415"/>
              </w:tabs>
              <w:rPr>
                <w:b/>
              </w:rPr>
            </w:pPr>
            <w:r>
              <w:rPr>
                <w:b/>
              </w:rPr>
              <w:t>Ingreso Nacional</w:t>
            </w:r>
          </w:p>
        </w:tc>
        <w:tc>
          <w:tcPr>
            <w:tcW w:w="1796" w:type="dxa"/>
          </w:tcPr>
          <w:p w:rsidR="004C61B1" w:rsidRDefault="004C61B1" w:rsidP="004C61B1">
            <w:pPr>
              <w:pStyle w:val="Sinespaciado"/>
              <w:tabs>
                <w:tab w:val="left" w:pos="2415"/>
              </w:tabs>
            </w:pPr>
            <w:r>
              <w:rPr>
                <w:b/>
              </w:rPr>
              <w:t>-</w:t>
            </w:r>
            <w:r>
              <w:t>Imp. Directos.</w:t>
            </w:r>
          </w:p>
          <w:p w:rsidR="004C61B1" w:rsidRPr="004C61B1" w:rsidRDefault="004C61B1" w:rsidP="004C61B1">
            <w:pPr>
              <w:pStyle w:val="Sinespaciado"/>
              <w:tabs>
                <w:tab w:val="left" w:pos="2415"/>
              </w:tabs>
            </w:pPr>
            <w:r>
              <w:t>+Transferencias</w:t>
            </w:r>
          </w:p>
        </w:tc>
      </w:tr>
      <w:tr w:rsidR="004C61B1" w:rsidTr="004C61B1">
        <w:tc>
          <w:tcPr>
            <w:tcW w:w="1795" w:type="dxa"/>
            <w:vMerge/>
          </w:tcPr>
          <w:p w:rsidR="004C61B1" w:rsidRDefault="004C61B1" w:rsidP="004C61B1">
            <w:pPr>
              <w:pStyle w:val="Sinespaciado"/>
              <w:tabs>
                <w:tab w:val="left" w:pos="2415"/>
              </w:tabs>
              <w:rPr>
                <w:b/>
              </w:rPr>
            </w:pPr>
          </w:p>
        </w:tc>
        <w:tc>
          <w:tcPr>
            <w:tcW w:w="1795" w:type="dxa"/>
            <w:vMerge/>
          </w:tcPr>
          <w:p w:rsidR="004C61B1" w:rsidRDefault="004C61B1" w:rsidP="004C61B1">
            <w:pPr>
              <w:pStyle w:val="Sinespaciado"/>
              <w:tabs>
                <w:tab w:val="left" w:pos="2415"/>
              </w:tabs>
              <w:rPr>
                <w:b/>
              </w:rPr>
            </w:pPr>
          </w:p>
        </w:tc>
        <w:tc>
          <w:tcPr>
            <w:tcW w:w="1796" w:type="dxa"/>
            <w:vMerge/>
          </w:tcPr>
          <w:p w:rsidR="004C61B1" w:rsidRDefault="004C61B1" w:rsidP="004C61B1">
            <w:pPr>
              <w:pStyle w:val="Sinespaciado"/>
              <w:tabs>
                <w:tab w:val="left" w:pos="2415"/>
              </w:tabs>
              <w:rPr>
                <w:b/>
              </w:rPr>
            </w:pPr>
          </w:p>
        </w:tc>
        <w:tc>
          <w:tcPr>
            <w:tcW w:w="1796" w:type="dxa"/>
            <w:vMerge/>
          </w:tcPr>
          <w:p w:rsidR="004C61B1" w:rsidRDefault="004C61B1" w:rsidP="004C61B1">
            <w:pPr>
              <w:pStyle w:val="Sinespaciado"/>
              <w:tabs>
                <w:tab w:val="left" w:pos="2415"/>
              </w:tabs>
              <w:rPr>
                <w:b/>
              </w:rPr>
            </w:pPr>
          </w:p>
        </w:tc>
        <w:tc>
          <w:tcPr>
            <w:tcW w:w="1796" w:type="dxa"/>
          </w:tcPr>
          <w:p w:rsidR="004C61B1" w:rsidRDefault="004C61B1" w:rsidP="004C61B1">
            <w:pPr>
              <w:pStyle w:val="Sinespaciado"/>
              <w:tabs>
                <w:tab w:val="left" w:pos="2415"/>
              </w:tabs>
              <w:jc w:val="center"/>
              <w:rPr>
                <w:b/>
              </w:rPr>
            </w:pPr>
            <w:r>
              <w:rPr>
                <w:b/>
              </w:rPr>
              <w:t>Ingreso personal disponible</w:t>
            </w:r>
          </w:p>
        </w:tc>
      </w:tr>
    </w:tbl>
    <w:p w:rsidR="004C61B1" w:rsidRDefault="004C61B1" w:rsidP="004C61B1">
      <w:pPr>
        <w:pStyle w:val="Sinespaciado"/>
        <w:tabs>
          <w:tab w:val="left" w:pos="2415"/>
        </w:tabs>
        <w:rPr>
          <w:b/>
        </w:rPr>
      </w:pPr>
    </w:p>
    <w:p w:rsidR="004C61B1" w:rsidRDefault="004C61B1" w:rsidP="004C61B1">
      <w:pPr>
        <w:pStyle w:val="Sinespaciado"/>
        <w:tabs>
          <w:tab w:val="left" w:pos="2415"/>
        </w:tabs>
      </w:pPr>
      <w:r>
        <w:t>El PBI va a considerar:</w:t>
      </w:r>
    </w:p>
    <w:p w:rsidR="004C61B1" w:rsidRDefault="004C61B1" w:rsidP="004C61B1">
      <w:pPr>
        <w:pStyle w:val="Sinespaciado"/>
        <w:numPr>
          <w:ilvl w:val="0"/>
          <w:numId w:val="1"/>
        </w:numPr>
        <w:tabs>
          <w:tab w:val="left" w:pos="2415"/>
        </w:tabs>
      </w:pPr>
      <w:r>
        <w:t>Actividades ejercidas efectivamente.</w:t>
      </w:r>
    </w:p>
    <w:p w:rsidR="004C61B1" w:rsidRDefault="004C61B1" w:rsidP="004C61B1">
      <w:pPr>
        <w:pStyle w:val="Sinespaciado"/>
        <w:numPr>
          <w:ilvl w:val="0"/>
          <w:numId w:val="1"/>
        </w:numPr>
        <w:tabs>
          <w:tab w:val="left" w:pos="2415"/>
        </w:tabs>
      </w:pPr>
      <w:r>
        <w:t>Actividades estimables por métodos convencionales.</w:t>
      </w:r>
    </w:p>
    <w:p w:rsidR="004C61B1" w:rsidRDefault="004C61B1" w:rsidP="004C61B1">
      <w:pPr>
        <w:pStyle w:val="Sinespaciado"/>
        <w:tabs>
          <w:tab w:val="left" w:pos="2415"/>
        </w:tabs>
      </w:pPr>
      <w:r>
        <w:rPr>
          <w:noProof/>
          <w:lang w:eastAsia="es-AR"/>
        </w:rPr>
        <mc:AlternateContent>
          <mc:Choice Requires="wps">
            <w:drawing>
              <wp:anchor distT="0" distB="0" distL="114300" distR="114300" simplePos="0" relativeHeight="251660288" behindDoc="0" locked="0" layoutInCell="1" allowOverlap="1" wp14:anchorId="0CDA3FFF" wp14:editId="2BD5CA57">
                <wp:simplePos x="0" y="0"/>
                <wp:positionH relativeFrom="column">
                  <wp:posOffset>1491615</wp:posOffset>
                </wp:positionH>
                <wp:positionV relativeFrom="paragraph">
                  <wp:posOffset>392430</wp:posOffset>
                </wp:positionV>
                <wp:extent cx="1057275" cy="3143250"/>
                <wp:effectExtent l="0" t="0" r="28575" b="19050"/>
                <wp:wrapNone/>
                <wp:docPr id="26" name="26 Rectángulo"/>
                <wp:cNvGraphicFramePr/>
                <a:graphic xmlns:a="http://schemas.openxmlformats.org/drawingml/2006/main">
                  <a:graphicData uri="http://schemas.microsoft.com/office/word/2010/wordprocessingShape">
                    <wps:wsp>
                      <wps:cNvSpPr/>
                      <wps:spPr>
                        <a:xfrm>
                          <a:off x="0" y="0"/>
                          <a:ext cx="1057275" cy="314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B60" w:rsidRDefault="002D6B60" w:rsidP="004C61B1">
                            <w:pPr>
                              <w:pBdr>
                                <w:bottom w:val="single" w:sz="6" w:space="1" w:color="auto"/>
                              </w:pBdr>
                              <w:jc w:val="center"/>
                            </w:pPr>
                            <w:r>
                              <w:t>Actividades reconocidas como productiva (legales)</w:t>
                            </w:r>
                          </w:p>
                          <w:p w:rsidR="002D6B60" w:rsidRDefault="002D6B60" w:rsidP="004C61B1">
                            <w:pPr>
                              <w:jc w:val="center"/>
                            </w:pPr>
                            <w:r>
                              <w:t>Actividades no reconocidas como productivas (no legales)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6 Rectángulo" o:spid="_x0000_s1026" style="position:absolute;margin-left:117.45pt;margin-top:30.9pt;width:83.2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" fillcolor="#4f81bd [3204]" strokecolor="#243f60 [1604]" strokeweight="2pt">
                <v:textbox>
                  <w:txbxContent>
                    <w:p w:rsidR="002D6B60" w:rsidRDefault="002D6B60" w:rsidP="004C61B1">
                      <w:pPr>
                        <w:pBdr>
                          <w:bottom w:val="single" w:sz="6" w:space="1" w:color="auto"/>
                        </w:pBdr>
                        <w:jc w:val="center"/>
                      </w:pPr>
                      <w:r>
                        <w:t>Actividades reconocidas como productiva (legales)</w:t>
                      </w:r>
                    </w:p>
                    <w:p w:rsidR="002D6B60" w:rsidRDefault="002D6B60" w:rsidP="004C61B1">
                      <w:pPr>
                        <w:jc w:val="center"/>
                      </w:pPr>
                      <w:r>
                        <w:t>Actividades no reconocidas como productivas (no legales)</w:t>
                      </w:r>
                    </w:p>
                  </w:txbxContent>
                </v:textbox>
              </v:rect>
            </w:pict>
          </mc:Fallback>
        </mc:AlternateContent>
      </w:r>
      <w:r>
        <w:rPr>
          <w:noProof/>
          <w:lang w:eastAsia="es-AR"/>
        </w:rPr>
        <mc:AlternateContent>
          <mc:Choice Requires="wps">
            <w:drawing>
              <wp:anchor distT="0" distB="0" distL="114300" distR="114300" simplePos="0" relativeHeight="251659264" behindDoc="0" locked="0" layoutInCell="1" allowOverlap="1" wp14:anchorId="43C047FE" wp14:editId="4296B3B0">
                <wp:simplePos x="0" y="0"/>
                <wp:positionH relativeFrom="column">
                  <wp:posOffset>-70486</wp:posOffset>
                </wp:positionH>
                <wp:positionV relativeFrom="paragraph">
                  <wp:posOffset>392430</wp:posOffset>
                </wp:positionV>
                <wp:extent cx="1057275" cy="3143250"/>
                <wp:effectExtent l="0" t="0" r="28575" b="19050"/>
                <wp:wrapNone/>
                <wp:docPr id="25" name="25 Rectángulo"/>
                <wp:cNvGraphicFramePr/>
                <a:graphic xmlns:a="http://schemas.openxmlformats.org/drawingml/2006/main">
                  <a:graphicData uri="http://schemas.microsoft.com/office/word/2010/wordprocessingShape">
                    <wps:wsp>
                      <wps:cNvSpPr/>
                      <wps:spPr>
                        <a:xfrm>
                          <a:off x="0" y="0"/>
                          <a:ext cx="1057275" cy="314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B60" w:rsidRDefault="002D6B60" w:rsidP="004C61B1">
                            <w:pPr>
                              <w:jc w:val="center"/>
                            </w:pPr>
                            <w:r>
                              <w:t>Actividades Ejercidas efectivamente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5 Rectángulo" o:spid="_x0000_s1027" style="position:absolute;margin-left:-5.55pt;margin-top:30.9pt;width:83.2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" fillcolor="#4f81bd [3204]" strokecolor="#243f60 [1604]" strokeweight="2pt">
                <v:textbox>
                  <w:txbxContent>
                    <w:p w:rsidR="002D6B60" w:rsidRDefault="002D6B60" w:rsidP="004C61B1">
                      <w:pPr>
                        <w:jc w:val="center"/>
                      </w:pPr>
                      <w:r>
                        <w:t>Actividades Ejercidas efectivamente</w:t>
                      </w:r>
                    </w:p>
                  </w:txbxContent>
                </v:textbox>
              </v:rect>
            </w:pict>
          </mc:Fallback>
        </mc:AlternateContent>
      </w:r>
    </w:p>
    <w:p w:rsidR="004C61B1" w:rsidRPr="00D53D12" w:rsidRDefault="004C61B1" w:rsidP="004C61B1">
      <w:r>
        <w:rPr>
          <w:noProof/>
          <w:lang w:eastAsia="es-AR"/>
        </w:rPr>
        <mc:AlternateContent>
          <mc:Choice Requires="wps">
            <w:drawing>
              <wp:anchor distT="0" distB="0" distL="114300" distR="114300" simplePos="0" relativeHeight="251662336" behindDoc="0" locked="0" layoutInCell="1" allowOverlap="1" wp14:anchorId="65408EF8" wp14:editId="78B9B667">
                <wp:simplePos x="0" y="0"/>
                <wp:positionH relativeFrom="column">
                  <wp:posOffset>4511040</wp:posOffset>
                </wp:positionH>
                <wp:positionV relativeFrom="paragraph">
                  <wp:posOffset>222250</wp:posOffset>
                </wp:positionV>
                <wp:extent cx="1057275" cy="3143250"/>
                <wp:effectExtent l="0" t="0" r="28575" b="19050"/>
                <wp:wrapNone/>
                <wp:docPr id="28" name="28 Rectángulo"/>
                <wp:cNvGraphicFramePr/>
                <a:graphic xmlns:a="http://schemas.openxmlformats.org/drawingml/2006/main">
                  <a:graphicData uri="http://schemas.microsoft.com/office/word/2010/wordprocessingShape">
                    <wps:wsp>
                      <wps:cNvSpPr/>
                      <wps:spPr>
                        <a:xfrm>
                          <a:off x="0" y="0"/>
                          <a:ext cx="1057275" cy="314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B60" w:rsidRDefault="002D6B60" w:rsidP="004C61B1">
                            <w:pPr>
                              <w:pBdr>
                                <w:bottom w:val="single" w:sz="6" w:space="1" w:color="auto"/>
                              </w:pBdr>
                              <w:jc w:val="center"/>
                            </w:pPr>
                            <w:proofErr w:type="spellStart"/>
                            <w:r>
                              <w:t>Economia</w:t>
                            </w:r>
                            <w:proofErr w:type="spellEnd"/>
                            <w:r>
                              <w:t xml:space="preserve"> comprobada</w:t>
                            </w:r>
                          </w:p>
                          <w:p w:rsidR="002D6B60" w:rsidRDefault="002D6B60" w:rsidP="004C61B1">
                            <w:pPr>
                              <w:pBdr>
                                <w:bottom w:val="single" w:sz="6" w:space="1" w:color="auto"/>
                              </w:pBdr>
                              <w:jc w:val="center"/>
                            </w:pPr>
                          </w:p>
                          <w:p w:rsidR="002D6B60" w:rsidRDefault="002D6B60" w:rsidP="004C61B1">
                            <w:pPr>
                              <w:pBdr>
                                <w:bottom w:val="single" w:sz="6" w:space="1" w:color="auto"/>
                              </w:pBdr>
                              <w:jc w:val="center"/>
                            </w:pPr>
                            <w:r>
                              <w:t>Legalizada</w:t>
                            </w:r>
                          </w:p>
                          <w:p w:rsidR="002D6B60" w:rsidRDefault="002D6B60" w:rsidP="004C61B1">
                            <w:pPr>
                              <w:pBdr>
                                <w:bottom w:val="single" w:sz="6" w:space="1" w:color="auto"/>
                              </w:pBdr>
                              <w:jc w:val="center"/>
                            </w:pPr>
                            <w:r>
                              <w:t>------------------</w:t>
                            </w:r>
                          </w:p>
                          <w:p w:rsidR="002D6B60" w:rsidRDefault="002D6B60" w:rsidP="004C61B1">
                            <w:pPr>
                              <w:pBdr>
                                <w:bottom w:val="single" w:sz="6" w:space="1" w:color="auto"/>
                              </w:pBdr>
                              <w:jc w:val="center"/>
                            </w:pPr>
                            <w:r>
                              <w:t>Informal</w:t>
                            </w:r>
                          </w:p>
                          <w:p w:rsidR="002D6B60" w:rsidRDefault="002D6B60" w:rsidP="004C61B1">
                            <w:pPr>
                              <w:pBdr>
                                <w:bottom w:val="single" w:sz="6" w:space="1" w:color="auto"/>
                              </w:pBdr>
                              <w:jc w:val="center"/>
                            </w:pPr>
                            <w:r>
                              <w:t>------------------</w:t>
                            </w:r>
                            <w:proofErr w:type="spellStart"/>
                            <w:r>
                              <w:t>Economia</w:t>
                            </w:r>
                            <w:proofErr w:type="spellEnd"/>
                            <w:r>
                              <w:t xml:space="preserve"> subterránea no estimable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8 Rectángulo" o:spid="_x0000_s1028" style="position:absolute;margin-left:355.2pt;margin-top:17.5pt;width:83.2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" fillcolor="#4f81bd [3204]" strokecolor="#243f60 [1604]" strokeweight="2pt">
                <v:textbox>
                  <w:txbxContent>
                    <w:p w:rsidR="002D6B60" w:rsidRDefault="002D6B60" w:rsidP="004C61B1">
                      <w:pPr>
                        <w:pBdr>
                          <w:bottom w:val="single" w:sz="6" w:space="1" w:color="auto"/>
                        </w:pBdr>
                        <w:jc w:val="center"/>
                      </w:pPr>
                      <w:proofErr w:type="spellStart"/>
                      <w:r>
                        <w:t>Economia</w:t>
                      </w:r>
                      <w:proofErr w:type="spellEnd"/>
                      <w:r>
                        <w:t xml:space="preserve"> comprobada</w:t>
                      </w:r>
                    </w:p>
                    <w:p w:rsidR="002D6B60" w:rsidRDefault="002D6B60" w:rsidP="004C61B1">
                      <w:pPr>
                        <w:pBdr>
                          <w:bottom w:val="single" w:sz="6" w:space="1" w:color="auto"/>
                        </w:pBdr>
                        <w:jc w:val="center"/>
                      </w:pPr>
                    </w:p>
                    <w:p w:rsidR="002D6B60" w:rsidRDefault="002D6B60" w:rsidP="004C61B1">
                      <w:pPr>
                        <w:pBdr>
                          <w:bottom w:val="single" w:sz="6" w:space="1" w:color="auto"/>
                        </w:pBdr>
                        <w:jc w:val="center"/>
                      </w:pPr>
                      <w:r>
                        <w:t>Legalizada</w:t>
                      </w:r>
                    </w:p>
                    <w:p w:rsidR="002D6B60" w:rsidRDefault="002D6B60" w:rsidP="004C61B1">
                      <w:pPr>
                        <w:pBdr>
                          <w:bottom w:val="single" w:sz="6" w:space="1" w:color="auto"/>
                        </w:pBdr>
                        <w:jc w:val="center"/>
                      </w:pPr>
                      <w:r>
                        <w:t>------------------</w:t>
                      </w:r>
                    </w:p>
                    <w:p w:rsidR="002D6B60" w:rsidRDefault="002D6B60" w:rsidP="004C61B1">
                      <w:pPr>
                        <w:pBdr>
                          <w:bottom w:val="single" w:sz="6" w:space="1" w:color="auto"/>
                        </w:pBdr>
                        <w:jc w:val="center"/>
                      </w:pPr>
                      <w:r>
                        <w:t>Informal</w:t>
                      </w:r>
                    </w:p>
                    <w:p w:rsidR="002D6B60" w:rsidRDefault="002D6B60" w:rsidP="004C61B1">
                      <w:pPr>
                        <w:pBdr>
                          <w:bottom w:val="single" w:sz="6" w:space="1" w:color="auto"/>
                        </w:pBdr>
                        <w:jc w:val="center"/>
                      </w:pPr>
                      <w:r>
                        <w:t>------------------</w:t>
                      </w:r>
                      <w:proofErr w:type="spellStart"/>
                      <w:r>
                        <w:t>Economia</w:t>
                      </w:r>
                      <w:proofErr w:type="spellEnd"/>
                      <w:r>
                        <w:t xml:space="preserve"> subterránea no estimable</w:t>
                      </w:r>
                    </w:p>
                  </w:txbxContent>
                </v:textbox>
              </v:rect>
            </w:pict>
          </mc:Fallback>
        </mc:AlternateContent>
      </w:r>
      <w:r>
        <w:rPr>
          <w:noProof/>
          <w:lang w:eastAsia="es-AR"/>
        </w:rPr>
        <mc:AlternateContent>
          <mc:Choice Requires="wps">
            <w:drawing>
              <wp:anchor distT="0" distB="0" distL="114300" distR="114300" simplePos="0" relativeHeight="251661312" behindDoc="0" locked="0" layoutInCell="1" allowOverlap="1" wp14:anchorId="0797865B" wp14:editId="5B0A0AFA">
                <wp:simplePos x="0" y="0"/>
                <wp:positionH relativeFrom="column">
                  <wp:posOffset>3015615</wp:posOffset>
                </wp:positionH>
                <wp:positionV relativeFrom="paragraph">
                  <wp:posOffset>222250</wp:posOffset>
                </wp:positionV>
                <wp:extent cx="1057275" cy="3143250"/>
                <wp:effectExtent l="0" t="0" r="28575" b="19050"/>
                <wp:wrapNone/>
                <wp:docPr id="27" name="27 Rectángulo"/>
                <wp:cNvGraphicFramePr/>
                <a:graphic xmlns:a="http://schemas.openxmlformats.org/drawingml/2006/main">
                  <a:graphicData uri="http://schemas.microsoft.com/office/word/2010/wordprocessingShape">
                    <wps:wsp>
                      <wps:cNvSpPr/>
                      <wps:spPr>
                        <a:xfrm>
                          <a:off x="0" y="0"/>
                          <a:ext cx="1057275" cy="314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B60" w:rsidRDefault="002D6B60" w:rsidP="004C61B1">
                            <w:pPr>
                              <w:pBdr>
                                <w:bottom w:val="single" w:sz="6" w:space="0" w:color="auto"/>
                              </w:pBdr>
                              <w:jc w:val="center"/>
                            </w:pPr>
                            <w:r>
                              <w:t>Actividades formales de producción</w:t>
                            </w:r>
                          </w:p>
                          <w:p w:rsidR="002D6B60" w:rsidRDefault="002D6B60" w:rsidP="004C61B1">
                            <w:pPr>
                              <w:pBdr>
                                <w:bottom w:val="single" w:sz="6" w:space="0" w:color="auto"/>
                              </w:pBdr>
                              <w:jc w:val="center"/>
                            </w:pPr>
                          </w:p>
                          <w:p w:rsidR="002D6B60" w:rsidRDefault="002D6B60" w:rsidP="004C61B1">
                            <w:pPr>
                              <w:jc w:val="center"/>
                            </w:pPr>
                            <w:r>
                              <w:t>Actividades informales de producción</w:t>
                            </w:r>
                          </w:p>
                          <w:p w:rsidR="002D6B60" w:rsidRDefault="002D6B60" w:rsidP="004C61B1">
                            <w:r>
                              <w:t>-------------------</w:t>
                            </w:r>
                          </w:p>
                          <w:p w:rsidR="002D6B60" w:rsidRDefault="002D6B60" w:rsidP="004C61B1">
                            <w:pPr>
                              <w:jc w:val="center"/>
                            </w:pPr>
                            <w:r>
                              <w:t>Actividades ilegales.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7 Rectángulo" o:spid="_x0000_s1029" style="position:absolute;margin-left:237.45pt;margin-top:17.5pt;width:83.25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" fillcolor="#4f81bd [3204]" strokecolor="#243f60 [1604]" strokeweight="2pt">
                <v:textbox>
                  <w:txbxContent>
                    <w:p w:rsidR="002D6B60" w:rsidRDefault="002D6B60" w:rsidP="004C61B1">
                      <w:pPr>
                        <w:pBdr>
                          <w:bottom w:val="single" w:sz="6" w:space="0" w:color="auto"/>
                        </w:pBdr>
                        <w:jc w:val="center"/>
                      </w:pPr>
                      <w:r>
                        <w:t>Actividades formales de producción</w:t>
                      </w:r>
                    </w:p>
                    <w:p w:rsidR="002D6B60" w:rsidRDefault="002D6B60" w:rsidP="004C61B1">
                      <w:pPr>
                        <w:pBdr>
                          <w:bottom w:val="single" w:sz="6" w:space="0" w:color="auto"/>
                        </w:pBdr>
                        <w:jc w:val="center"/>
                      </w:pPr>
                    </w:p>
                    <w:p w:rsidR="002D6B60" w:rsidRDefault="002D6B60" w:rsidP="004C61B1">
                      <w:pPr>
                        <w:jc w:val="center"/>
                      </w:pPr>
                      <w:r>
                        <w:t>Actividades informales de producción</w:t>
                      </w:r>
                    </w:p>
                    <w:p w:rsidR="002D6B60" w:rsidRDefault="002D6B60" w:rsidP="004C61B1">
                      <w:r>
                        <w:t>-------------------</w:t>
                      </w:r>
                    </w:p>
                    <w:p w:rsidR="002D6B60" w:rsidRDefault="002D6B60" w:rsidP="004C61B1">
                      <w:pPr>
                        <w:jc w:val="center"/>
                      </w:pPr>
                      <w:r>
                        <w:t>Actividades ilegales.</w:t>
                      </w:r>
                    </w:p>
                  </w:txbxContent>
                </v:textbox>
              </v:rect>
            </w:pict>
          </mc:Fallback>
        </mc:AlternateContent>
      </w:r>
    </w:p>
    <w:p w:rsidR="004C61B1" w:rsidRPr="00D53D12" w:rsidRDefault="004C61B1" w:rsidP="004C61B1"/>
    <w:p w:rsidR="004C61B1" w:rsidRPr="00D53D12" w:rsidRDefault="004C61B1" w:rsidP="004C61B1"/>
    <w:p w:rsidR="004C61B1" w:rsidRPr="00D53D12" w:rsidRDefault="004C61B1" w:rsidP="004C61B1">
      <w:r>
        <w:rPr>
          <w:noProof/>
          <w:lang w:eastAsia="es-AR"/>
        </w:rPr>
        <mc:AlternateContent>
          <mc:Choice Requires="wps">
            <w:drawing>
              <wp:anchor distT="0" distB="0" distL="114300" distR="114300" simplePos="0" relativeHeight="251668480" behindDoc="0" locked="0" layoutInCell="1" allowOverlap="1" wp14:anchorId="62FD7B47" wp14:editId="316F3DCB">
                <wp:simplePos x="0" y="0"/>
                <wp:positionH relativeFrom="column">
                  <wp:posOffset>4120515</wp:posOffset>
                </wp:positionH>
                <wp:positionV relativeFrom="paragraph">
                  <wp:posOffset>15240</wp:posOffset>
                </wp:positionV>
                <wp:extent cx="333375" cy="0"/>
                <wp:effectExtent l="0" t="76200" r="28575" b="114300"/>
                <wp:wrapNone/>
                <wp:docPr id="290" name="290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290 Conector recto de flecha" o:spid="_x0000_s1026" type="#_x0000_t32" style="position:absolute;margin-left:324.45pt;margin-top:1.2pt;width:26.2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" strokecolor="#4579b8 [3044]">
                <v:stroke endarrow="open"/>
              </v:shape>
            </w:pict>
          </mc:Fallback>
        </mc:AlternateContent>
      </w:r>
      <w:r>
        <w:rPr>
          <w:noProof/>
          <w:lang w:eastAsia="es-AR"/>
        </w:rPr>
        <mc:AlternateContent>
          <mc:Choice Requires="wps">
            <w:drawing>
              <wp:anchor distT="0" distB="0" distL="114300" distR="114300" simplePos="0" relativeHeight="251665408" behindDoc="0" locked="0" layoutInCell="1" allowOverlap="1" wp14:anchorId="13A256E9" wp14:editId="55ECEB08">
                <wp:simplePos x="0" y="0"/>
                <wp:positionH relativeFrom="column">
                  <wp:posOffset>2634615</wp:posOffset>
                </wp:positionH>
                <wp:positionV relativeFrom="paragraph">
                  <wp:posOffset>15240</wp:posOffset>
                </wp:positionV>
                <wp:extent cx="333375" cy="0"/>
                <wp:effectExtent l="0" t="76200" r="28575" b="114300"/>
                <wp:wrapNone/>
                <wp:docPr id="31" name="31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1 Conector recto de flecha" o:spid="_x0000_s1026" type="#_x0000_t32" style="position:absolute;margin-left:207.45pt;margin-top:1.2pt;width:26.2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" strokecolor="#4579b8 [3044]">
                <v:stroke endarrow="open"/>
              </v:shape>
            </w:pict>
          </mc:Fallback>
        </mc:AlternateContent>
      </w:r>
      <w:r>
        <w:rPr>
          <w:noProof/>
          <w:lang w:eastAsia="es-AR"/>
        </w:rPr>
        <mc:AlternateContent>
          <mc:Choice Requires="wps">
            <w:drawing>
              <wp:anchor distT="0" distB="0" distL="114300" distR="114300" simplePos="0" relativeHeight="251663360" behindDoc="0" locked="0" layoutInCell="1" allowOverlap="1" wp14:anchorId="7D016932" wp14:editId="3A2D9475">
                <wp:simplePos x="0" y="0"/>
                <wp:positionH relativeFrom="column">
                  <wp:posOffset>1101090</wp:posOffset>
                </wp:positionH>
                <wp:positionV relativeFrom="paragraph">
                  <wp:posOffset>15240</wp:posOffset>
                </wp:positionV>
                <wp:extent cx="333375" cy="0"/>
                <wp:effectExtent l="0" t="76200" r="28575" b="114300"/>
                <wp:wrapNone/>
                <wp:docPr id="29" name="29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 Conector recto de flecha" o:spid="_x0000_s1026" type="#_x0000_t32" style="position:absolute;margin-left:86.7pt;margin-top:1.2pt;width:26.2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" strokecolor="#4579b8 [3044]">
                <v:stroke endarrow="open"/>
              </v:shape>
            </w:pict>
          </mc:Fallback>
        </mc:AlternateContent>
      </w:r>
    </w:p>
    <w:p w:rsidR="004C61B1" w:rsidRPr="00D53D12" w:rsidRDefault="004C61B1" w:rsidP="004C61B1"/>
    <w:p w:rsidR="004C61B1" w:rsidRPr="00D53D12" w:rsidRDefault="004C61B1" w:rsidP="004C61B1">
      <w:r>
        <w:rPr>
          <w:noProof/>
          <w:lang w:eastAsia="es-AR"/>
        </w:rPr>
        <mc:AlternateContent>
          <mc:Choice Requires="wps">
            <w:drawing>
              <wp:anchor distT="0" distB="0" distL="114300" distR="114300" simplePos="0" relativeHeight="251666432" behindDoc="0" locked="0" layoutInCell="1" allowOverlap="1" wp14:anchorId="1EDA8417" wp14:editId="400A2179">
                <wp:simplePos x="0" y="0"/>
                <wp:positionH relativeFrom="column">
                  <wp:posOffset>2634615</wp:posOffset>
                </wp:positionH>
                <wp:positionV relativeFrom="paragraph">
                  <wp:posOffset>121920</wp:posOffset>
                </wp:positionV>
                <wp:extent cx="333375" cy="0"/>
                <wp:effectExtent l="0" t="76200" r="28575" b="114300"/>
                <wp:wrapNone/>
                <wp:docPr id="288" name="288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88 Conector recto de flecha" o:spid="_x0000_s1026" type="#_x0000_t32" style="position:absolute;margin-left:207.45pt;margin-top:9.6pt;width:26.2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" strokecolor="#4579b8 [3044]">
                <v:stroke endarrow="open"/>
              </v:shape>
            </w:pict>
          </mc:Fallback>
        </mc:AlternateContent>
      </w:r>
    </w:p>
    <w:p w:rsidR="004C61B1" w:rsidRPr="00D53D12" w:rsidRDefault="004C61B1" w:rsidP="004C61B1"/>
    <w:p w:rsidR="004C61B1" w:rsidRPr="00D53D12" w:rsidRDefault="004C61B1" w:rsidP="004C61B1">
      <w:r>
        <w:rPr>
          <w:noProof/>
          <w:lang w:eastAsia="es-AR"/>
        </w:rPr>
        <mc:AlternateContent>
          <mc:Choice Requires="wps">
            <w:drawing>
              <wp:anchor distT="0" distB="0" distL="114300" distR="114300" simplePos="0" relativeHeight="251669504" behindDoc="0" locked="0" layoutInCell="1" allowOverlap="1" wp14:anchorId="11851972" wp14:editId="3A2DE83B">
                <wp:simplePos x="0" y="0"/>
                <wp:positionH relativeFrom="column">
                  <wp:posOffset>4120515</wp:posOffset>
                </wp:positionH>
                <wp:positionV relativeFrom="paragraph">
                  <wp:posOffset>170815</wp:posOffset>
                </wp:positionV>
                <wp:extent cx="333375" cy="0"/>
                <wp:effectExtent l="0" t="76200" r="28575" b="114300"/>
                <wp:wrapNone/>
                <wp:docPr id="291" name="291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1 Conector recto de flecha" o:spid="_x0000_s1026" type="#_x0000_t32" style="position:absolute;margin-left:324.45pt;margin-top:13.45pt;width:26.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" strokecolor="#4579b8 [3044]">
                <v:stroke endarrow="open"/>
              </v:shape>
            </w:pict>
          </mc:Fallback>
        </mc:AlternateContent>
      </w:r>
      <w:r>
        <w:rPr>
          <w:noProof/>
          <w:lang w:eastAsia="es-AR"/>
        </w:rPr>
        <mc:AlternateContent>
          <mc:Choice Requires="wps">
            <w:drawing>
              <wp:anchor distT="0" distB="0" distL="114300" distR="114300" simplePos="0" relativeHeight="251667456" behindDoc="0" locked="0" layoutInCell="1" allowOverlap="1" wp14:anchorId="0E32F3A8" wp14:editId="53BA2DCD">
                <wp:simplePos x="0" y="0"/>
                <wp:positionH relativeFrom="column">
                  <wp:posOffset>2634615</wp:posOffset>
                </wp:positionH>
                <wp:positionV relativeFrom="paragraph">
                  <wp:posOffset>256540</wp:posOffset>
                </wp:positionV>
                <wp:extent cx="333375" cy="0"/>
                <wp:effectExtent l="0" t="76200" r="28575" b="114300"/>
                <wp:wrapNone/>
                <wp:docPr id="289" name="289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89 Conector recto de flecha" o:spid="_x0000_s1026" type="#_x0000_t32" style="position:absolute;margin-left:207.45pt;margin-top:20.2pt;width:26.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" strokecolor="#4579b8 [3044]">
                <v:stroke endarrow="open"/>
              </v:shape>
            </w:pict>
          </mc:Fallback>
        </mc:AlternateContent>
      </w:r>
      <w:r>
        <w:rPr>
          <w:noProof/>
          <w:lang w:eastAsia="es-AR"/>
        </w:rPr>
        <mc:AlternateContent>
          <mc:Choice Requires="wps">
            <w:drawing>
              <wp:anchor distT="0" distB="0" distL="114300" distR="114300" simplePos="0" relativeHeight="251664384" behindDoc="0" locked="0" layoutInCell="1" allowOverlap="1" wp14:anchorId="287BED09" wp14:editId="35414AC3">
                <wp:simplePos x="0" y="0"/>
                <wp:positionH relativeFrom="column">
                  <wp:posOffset>1101090</wp:posOffset>
                </wp:positionH>
                <wp:positionV relativeFrom="paragraph">
                  <wp:posOffset>275590</wp:posOffset>
                </wp:positionV>
                <wp:extent cx="333375" cy="0"/>
                <wp:effectExtent l="0" t="76200" r="28575" b="114300"/>
                <wp:wrapNone/>
                <wp:docPr id="30" name="30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0 Conector recto de flecha" o:spid="_x0000_s1026" type="#_x0000_t32" style="position:absolute;margin-left:86.7pt;margin-top:21.7pt;width:26.2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" strokecolor="#4579b8 [3044]">
                <v:stroke endarrow="open"/>
              </v:shape>
            </w:pict>
          </mc:Fallback>
        </mc:AlternateContent>
      </w:r>
    </w:p>
    <w:p w:rsidR="004C61B1" w:rsidRPr="00D53D12" w:rsidRDefault="004C61B1" w:rsidP="004C61B1"/>
    <w:p w:rsidR="004C61B1" w:rsidRPr="00D53D12" w:rsidRDefault="004C61B1" w:rsidP="004C61B1"/>
    <w:p w:rsidR="004C61B1" w:rsidRPr="00D53D12" w:rsidRDefault="004C61B1" w:rsidP="004C61B1"/>
    <w:p w:rsidR="004C61B1" w:rsidRPr="004C61B1" w:rsidRDefault="004C61B1" w:rsidP="004C61B1">
      <w:pPr>
        <w:tabs>
          <w:tab w:val="left" w:pos="6135"/>
        </w:tabs>
      </w:pPr>
      <w:r w:rsidRPr="007124C9">
        <w:rPr>
          <w:b/>
        </w:rPr>
        <w:t>PBI: C + I + G + XN</w:t>
      </w:r>
    </w:p>
    <w:p w:rsidR="004C61B1" w:rsidRPr="007124C9" w:rsidRDefault="004C61B1" w:rsidP="004C61B1">
      <w:pPr>
        <w:pStyle w:val="Sinespaciado"/>
        <w:rPr>
          <w:b/>
          <w:u w:val="single"/>
        </w:rPr>
      </w:pPr>
      <w:r>
        <w:rPr>
          <w:b/>
          <w:u w:val="single"/>
        </w:rPr>
        <w:t>Sector privado:</w:t>
      </w:r>
    </w:p>
    <w:p w:rsidR="004C61B1" w:rsidRDefault="004C61B1" w:rsidP="004C61B1">
      <w:pPr>
        <w:pStyle w:val="Sinespaciado"/>
        <w:rPr>
          <w:b/>
        </w:rPr>
      </w:pPr>
      <w:r>
        <w:rPr>
          <w:b/>
        </w:rPr>
        <w:t>C: consumidores (familias).</w:t>
      </w:r>
    </w:p>
    <w:p w:rsidR="004C61B1" w:rsidRDefault="004C61B1" w:rsidP="004C61B1">
      <w:pPr>
        <w:pStyle w:val="Sinespaciado"/>
        <w:rPr>
          <w:b/>
        </w:rPr>
      </w:pPr>
      <w:r>
        <w:rPr>
          <w:b/>
        </w:rPr>
        <w:t>I: inversores (empresas).</w:t>
      </w:r>
    </w:p>
    <w:p w:rsidR="004C61B1" w:rsidRPr="004C61B1" w:rsidRDefault="004C61B1" w:rsidP="004C61B1">
      <w:pPr>
        <w:pStyle w:val="Sinespaciado"/>
        <w:rPr>
          <w:b/>
        </w:rPr>
      </w:pPr>
      <w:r>
        <w:rPr>
          <w:b/>
          <w:u w:val="single"/>
        </w:rPr>
        <w:lastRenderedPageBreak/>
        <w:t>Sector público (relacionado con la obra pública):</w:t>
      </w:r>
    </w:p>
    <w:p w:rsidR="004C61B1" w:rsidRDefault="004C61B1" w:rsidP="004C61B1">
      <w:pPr>
        <w:pStyle w:val="Sinespaciado"/>
        <w:rPr>
          <w:b/>
        </w:rPr>
      </w:pPr>
      <w:r>
        <w:rPr>
          <w:b/>
        </w:rPr>
        <w:t>G: Estado.</w:t>
      </w:r>
    </w:p>
    <w:p w:rsidR="004C61B1" w:rsidRDefault="004C61B1" w:rsidP="004C61B1">
      <w:pPr>
        <w:pStyle w:val="Sinespaciado"/>
        <w:rPr>
          <w:b/>
          <w:u w:val="single"/>
        </w:rPr>
      </w:pPr>
      <w:r>
        <w:rPr>
          <w:b/>
          <w:u w:val="single"/>
        </w:rPr>
        <w:t>Sector externo:</w:t>
      </w:r>
    </w:p>
    <w:p w:rsidR="004C61B1" w:rsidRPr="007124C9" w:rsidRDefault="004C61B1" w:rsidP="004C61B1">
      <w:pPr>
        <w:pStyle w:val="Sinespaciado"/>
        <w:rPr>
          <w:b/>
        </w:rPr>
      </w:pPr>
      <w:r>
        <w:rPr>
          <w:b/>
        </w:rPr>
        <w:t>XN: exportaciones-importaciones. (</w:t>
      </w:r>
      <w:r w:rsidR="002D6B60">
        <w:rPr>
          <w:b/>
        </w:rPr>
        <w:t>Exportaciones</w:t>
      </w:r>
      <w:r>
        <w:rPr>
          <w:b/>
        </w:rPr>
        <w:t xml:space="preserve"> netas).</w:t>
      </w:r>
    </w:p>
    <w:p w:rsidR="004C61B1" w:rsidRDefault="004C61B1" w:rsidP="004C61B1">
      <w:pPr>
        <w:pStyle w:val="Sinespaciado"/>
        <w:rPr>
          <w:b/>
        </w:rPr>
      </w:pPr>
    </w:p>
    <w:p w:rsidR="004C61B1" w:rsidRDefault="004C61B1" w:rsidP="004C61B1">
      <w:pPr>
        <w:pStyle w:val="Ttulo2"/>
      </w:pPr>
      <w:r>
        <w:t>Formas de calcular el PBI:</w:t>
      </w:r>
    </w:p>
    <w:p w:rsidR="004C61B1" w:rsidRDefault="001136B9" w:rsidP="004C61B1">
      <w:pPr>
        <w:pStyle w:val="Sinespaciado"/>
        <w:numPr>
          <w:ilvl w:val="0"/>
          <w:numId w:val="2"/>
        </w:numPr>
        <w:rPr>
          <w:b/>
        </w:rPr>
      </w:pPr>
      <w:r>
        <w:rPr>
          <w:b/>
        </w:rPr>
        <w:t>Método</w:t>
      </w:r>
      <w:r w:rsidR="004C61B1">
        <w:rPr>
          <w:b/>
        </w:rPr>
        <w:t xml:space="preserve"> del gasto (destino): </w:t>
      </w:r>
      <w:r w:rsidR="004C61B1" w:rsidRPr="007C4411">
        <w:t>es decir cuando tengo en cuenta el destino de la producción.</w:t>
      </w:r>
    </w:p>
    <w:p w:rsidR="004C61B1" w:rsidRDefault="001136B9" w:rsidP="004C61B1">
      <w:pPr>
        <w:pStyle w:val="Sinespaciado"/>
        <w:numPr>
          <w:ilvl w:val="0"/>
          <w:numId w:val="2"/>
        </w:numPr>
        <w:rPr>
          <w:b/>
        </w:rPr>
      </w:pPr>
      <w:r>
        <w:rPr>
          <w:b/>
        </w:rPr>
        <w:t>Método</w:t>
      </w:r>
      <w:r w:rsidR="004C61B1">
        <w:rPr>
          <w:b/>
        </w:rPr>
        <w:t xml:space="preserve"> del valor agregado: </w:t>
      </w:r>
      <w:r w:rsidR="004C61B1">
        <w:t>conozco los gastos de la producción y a esos gastos le resto los bienes intermedios.</w:t>
      </w:r>
    </w:p>
    <w:p w:rsidR="004C61B1" w:rsidRDefault="001136B9" w:rsidP="001136B9">
      <w:pPr>
        <w:pStyle w:val="Sinespaciado"/>
        <w:numPr>
          <w:ilvl w:val="0"/>
          <w:numId w:val="2"/>
        </w:numPr>
        <w:rPr>
          <w:b/>
        </w:rPr>
      </w:pPr>
      <w:r>
        <w:rPr>
          <w:b/>
        </w:rPr>
        <w:t>Método</w:t>
      </w:r>
      <w:r w:rsidR="004C61B1">
        <w:rPr>
          <w:b/>
        </w:rPr>
        <w:t xml:space="preserve"> del Costo de factores: </w:t>
      </w:r>
      <w:r w:rsidR="004C61B1">
        <w:t>sumatoria de remuneraciones de cada uno de los factores + depreciación+ impuestos indirectos.</w:t>
      </w:r>
    </w:p>
    <w:p w:rsidR="004C61B1" w:rsidRDefault="001136B9" w:rsidP="001136B9">
      <w:pPr>
        <w:pStyle w:val="Ttulo2"/>
      </w:pPr>
      <w:r>
        <w:t>Metodologías</w:t>
      </w:r>
      <w:r w:rsidR="004C61B1">
        <w:t xml:space="preserve"> de cálculo:</w:t>
      </w:r>
    </w:p>
    <w:p w:rsidR="004C61B1" w:rsidRDefault="004C61B1" w:rsidP="004C61B1">
      <w:pPr>
        <w:pStyle w:val="Sinespaciado"/>
        <w:numPr>
          <w:ilvl w:val="0"/>
          <w:numId w:val="3"/>
        </w:numPr>
      </w:pPr>
      <w:r>
        <w:rPr>
          <w:b/>
        </w:rPr>
        <w:t>Tradicional:</w:t>
      </w:r>
      <w:r>
        <w:t xml:space="preserve"> </w:t>
      </w:r>
    </w:p>
    <w:tbl>
      <w:tblPr>
        <w:tblStyle w:val="Tablaconcuadrcula"/>
        <w:tblW w:w="0" w:type="auto"/>
        <w:tblLook w:val="04A0" w:firstRow="1" w:lastRow="0" w:firstColumn="1" w:lastColumn="0" w:noHBand="0" w:noVBand="1"/>
      </w:tblPr>
      <w:tblGrid>
        <w:gridCol w:w="1951"/>
        <w:gridCol w:w="567"/>
        <w:gridCol w:w="733"/>
      </w:tblGrid>
      <w:tr w:rsidR="004C61B1" w:rsidTr="008D61B4">
        <w:tc>
          <w:tcPr>
            <w:tcW w:w="3251" w:type="dxa"/>
            <w:gridSpan w:val="3"/>
          </w:tcPr>
          <w:p w:rsidR="004C61B1" w:rsidRDefault="004C61B1" w:rsidP="008D61B4">
            <w:pPr>
              <w:pStyle w:val="Sinespaciado"/>
            </w:pPr>
            <w:r>
              <w:t>Datos PBI 2010</w:t>
            </w:r>
          </w:p>
        </w:tc>
      </w:tr>
      <w:tr w:rsidR="004C61B1" w:rsidTr="008D61B4">
        <w:tc>
          <w:tcPr>
            <w:tcW w:w="1951" w:type="dxa"/>
          </w:tcPr>
          <w:p w:rsidR="004C61B1" w:rsidRDefault="004C61B1" w:rsidP="008D61B4">
            <w:pPr>
              <w:pStyle w:val="Sinespaciado"/>
            </w:pPr>
            <w:r>
              <w:t xml:space="preserve"> </w:t>
            </w:r>
          </w:p>
        </w:tc>
        <w:tc>
          <w:tcPr>
            <w:tcW w:w="567" w:type="dxa"/>
          </w:tcPr>
          <w:p w:rsidR="004C61B1" w:rsidRDefault="004C61B1" w:rsidP="008D61B4">
            <w:pPr>
              <w:pStyle w:val="Sinespaciado"/>
            </w:pPr>
            <w:r>
              <w:t>q</w:t>
            </w:r>
          </w:p>
        </w:tc>
        <w:tc>
          <w:tcPr>
            <w:tcW w:w="733" w:type="dxa"/>
          </w:tcPr>
          <w:p w:rsidR="004C61B1" w:rsidRDefault="004C61B1" w:rsidP="008D61B4">
            <w:pPr>
              <w:pStyle w:val="Sinespaciado"/>
            </w:pPr>
            <w:r>
              <w:t>P</w:t>
            </w:r>
          </w:p>
        </w:tc>
      </w:tr>
      <w:tr w:rsidR="004C61B1" w:rsidTr="008D61B4">
        <w:tc>
          <w:tcPr>
            <w:tcW w:w="1951" w:type="dxa"/>
          </w:tcPr>
          <w:p w:rsidR="004C61B1" w:rsidRDefault="004C61B1" w:rsidP="008D61B4">
            <w:pPr>
              <w:pStyle w:val="Sinespaciado"/>
            </w:pPr>
            <w:r>
              <w:t>Pelotas</w:t>
            </w:r>
          </w:p>
        </w:tc>
        <w:tc>
          <w:tcPr>
            <w:tcW w:w="567" w:type="dxa"/>
          </w:tcPr>
          <w:p w:rsidR="004C61B1" w:rsidRDefault="004C61B1" w:rsidP="008D61B4">
            <w:pPr>
              <w:pStyle w:val="Sinespaciado"/>
            </w:pPr>
            <w:r>
              <w:t>100</w:t>
            </w:r>
          </w:p>
        </w:tc>
        <w:tc>
          <w:tcPr>
            <w:tcW w:w="733" w:type="dxa"/>
          </w:tcPr>
          <w:p w:rsidR="004C61B1" w:rsidRDefault="004C61B1" w:rsidP="008D61B4">
            <w:pPr>
              <w:pStyle w:val="Sinespaciado"/>
            </w:pPr>
            <w:r>
              <w:t>1</w:t>
            </w:r>
          </w:p>
        </w:tc>
      </w:tr>
      <w:tr w:rsidR="004C61B1" w:rsidTr="008D61B4">
        <w:tc>
          <w:tcPr>
            <w:tcW w:w="1951" w:type="dxa"/>
          </w:tcPr>
          <w:p w:rsidR="004C61B1" w:rsidRDefault="004C61B1" w:rsidP="008D61B4">
            <w:pPr>
              <w:pStyle w:val="Sinespaciado"/>
            </w:pPr>
            <w:r>
              <w:t>Raquetas</w:t>
            </w:r>
          </w:p>
        </w:tc>
        <w:tc>
          <w:tcPr>
            <w:tcW w:w="567" w:type="dxa"/>
          </w:tcPr>
          <w:p w:rsidR="004C61B1" w:rsidRDefault="004C61B1" w:rsidP="008D61B4">
            <w:pPr>
              <w:pStyle w:val="Sinespaciado"/>
            </w:pPr>
            <w:r>
              <w:t>20</w:t>
            </w:r>
          </w:p>
        </w:tc>
        <w:tc>
          <w:tcPr>
            <w:tcW w:w="733" w:type="dxa"/>
          </w:tcPr>
          <w:p w:rsidR="004C61B1" w:rsidRDefault="004C61B1" w:rsidP="008D61B4">
            <w:pPr>
              <w:pStyle w:val="Sinespaciado"/>
            </w:pPr>
            <w:r>
              <w:t>5</w:t>
            </w:r>
          </w:p>
        </w:tc>
      </w:tr>
    </w:tbl>
    <w:p w:rsidR="004C61B1" w:rsidRDefault="004C61B1" w:rsidP="004C61B1">
      <w:pPr>
        <w:pStyle w:val="Sinespaciado"/>
      </w:pPr>
    </w:p>
    <w:tbl>
      <w:tblPr>
        <w:tblStyle w:val="Tablaconcuadrcula"/>
        <w:tblW w:w="0" w:type="auto"/>
        <w:tblLook w:val="04A0" w:firstRow="1" w:lastRow="0" w:firstColumn="1" w:lastColumn="0" w:noHBand="0" w:noVBand="1"/>
      </w:tblPr>
      <w:tblGrid>
        <w:gridCol w:w="1951"/>
        <w:gridCol w:w="567"/>
        <w:gridCol w:w="733"/>
      </w:tblGrid>
      <w:tr w:rsidR="004C61B1" w:rsidTr="008D61B4">
        <w:tc>
          <w:tcPr>
            <w:tcW w:w="3251" w:type="dxa"/>
            <w:gridSpan w:val="3"/>
          </w:tcPr>
          <w:p w:rsidR="004C61B1" w:rsidRDefault="004C61B1" w:rsidP="008D61B4">
            <w:pPr>
              <w:pStyle w:val="Sinespaciado"/>
            </w:pPr>
            <w:r>
              <w:t>Datos PBI 2011</w:t>
            </w:r>
          </w:p>
        </w:tc>
      </w:tr>
      <w:tr w:rsidR="004C61B1" w:rsidTr="008D61B4">
        <w:tc>
          <w:tcPr>
            <w:tcW w:w="1951" w:type="dxa"/>
          </w:tcPr>
          <w:p w:rsidR="004C61B1" w:rsidRDefault="004C61B1" w:rsidP="008D61B4">
            <w:pPr>
              <w:pStyle w:val="Sinespaciado"/>
            </w:pPr>
          </w:p>
        </w:tc>
        <w:tc>
          <w:tcPr>
            <w:tcW w:w="567" w:type="dxa"/>
          </w:tcPr>
          <w:p w:rsidR="004C61B1" w:rsidRDefault="004C61B1" w:rsidP="008D61B4">
            <w:pPr>
              <w:pStyle w:val="Sinespaciado"/>
            </w:pPr>
            <w:r>
              <w:t>q</w:t>
            </w:r>
          </w:p>
        </w:tc>
        <w:tc>
          <w:tcPr>
            <w:tcW w:w="733" w:type="dxa"/>
          </w:tcPr>
          <w:p w:rsidR="004C61B1" w:rsidRDefault="004C61B1" w:rsidP="008D61B4">
            <w:pPr>
              <w:pStyle w:val="Sinespaciado"/>
            </w:pPr>
            <w:r>
              <w:t>P</w:t>
            </w:r>
          </w:p>
        </w:tc>
      </w:tr>
      <w:tr w:rsidR="004C61B1" w:rsidTr="008D61B4">
        <w:tc>
          <w:tcPr>
            <w:tcW w:w="1951" w:type="dxa"/>
          </w:tcPr>
          <w:p w:rsidR="004C61B1" w:rsidRDefault="004C61B1" w:rsidP="008D61B4">
            <w:pPr>
              <w:pStyle w:val="Sinespaciado"/>
            </w:pPr>
            <w:r>
              <w:t>Pelotas</w:t>
            </w:r>
          </w:p>
        </w:tc>
        <w:tc>
          <w:tcPr>
            <w:tcW w:w="567" w:type="dxa"/>
          </w:tcPr>
          <w:p w:rsidR="004C61B1" w:rsidRDefault="004C61B1" w:rsidP="008D61B4">
            <w:pPr>
              <w:pStyle w:val="Sinespaciado"/>
            </w:pPr>
            <w:r>
              <w:t>160</w:t>
            </w:r>
          </w:p>
        </w:tc>
        <w:tc>
          <w:tcPr>
            <w:tcW w:w="733" w:type="dxa"/>
          </w:tcPr>
          <w:p w:rsidR="004C61B1" w:rsidRDefault="004C61B1" w:rsidP="008D61B4">
            <w:pPr>
              <w:pStyle w:val="Sinespaciado"/>
            </w:pPr>
            <w:r>
              <w:t>0.5</w:t>
            </w:r>
          </w:p>
        </w:tc>
      </w:tr>
      <w:tr w:rsidR="004C61B1" w:rsidTr="008D61B4">
        <w:tc>
          <w:tcPr>
            <w:tcW w:w="1951" w:type="dxa"/>
          </w:tcPr>
          <w:p w:rsidR="004C61B1" w:rsidRDefault="004C61B1" w:rsidP="008D61B4">
            <w:pPr>
              <w:pStyle w:val="Sinespaciado"/>
            </w:pPr>
            <w:r>
              <w:t>Raquetas</w:t>
            </w:r>
          </w:p>
        </w:tc>
        <w:tc>
          <w:tcPr>
            <w:tcW w:w="567" w:type="dxa"/>
          </w:tcPr>
          <w:p w:rsidR="004C61B1" w:rsidRDefault="004C61B1" w:rsidP="008D61B4">
            <w:pPr>
              <w:pStyle w:val="Sinespaciado"/>
            </w:pPr>
            <w:r>
              <w:t>22</w:t>
            </w:r>
          </w:p>
        </w:tc>
        <w:tc>
          <w:tcPr>
            <w:tcW w:w="733" w:type="dxa"/>
          </w:tcPr>
          <w:p w:rsidR="004C61B1" w:rsidRDefault="004C61B1" w:rsidP="008D61B4">
            <w:pPr>
              <w:pStyle w:val="Sinespaciado"/>
            </w:pPr>
            <w:r>
              <w:t>22.5</w:t>
            </w:r>
          </w:p>
        </w:tc>
      </w:tr>
    </w:tbl>
    <w:p w:rsidR="004C61B1" w:rsidRDefault="004C61B1" w:rsidP="004C61B1">
      <w:pPr>
        <w:pStyle w:val="Sinespaciado"/>
        <w:rPr>
          <w:u w:val="single"/>
        </w:rPr>
      </w:pPr>
      <w:r>
        <w:rPr>
          <w:u w:val="single"/>
        </w:rPr>
        <w:t xml:space="preserve">1er </w:t>
      </w:r>
      <w:proofErr w:type="gramStart"/>
      <w:r>
        <w:rPr>
          <w:u w:val="single"/>
        </w:rPr>
        <w:t>paso</w:t>
      </w:r>
      <w:proofErr w:type="gramEnd"/>
      <w:r>
        <w:rPr>
          <w:u w:val="single"/>
        </w:rPr>
        <w:t>:</w:t>
      </w:r>
    </w:p>
    <w:p w:rsidR="004C61B1" w:rsidRPr="000256BA" w:rsidRDefault="004C61B1" w:rsidP="004C61B1">
      <w:pPr>
        <w:pStyle w:val="Sinespaciado"/>
        <w:rPr>
          <w:b/>
        </w:rPr>
      </w:pPr>
      <w:r w:rsidRPr="000256BA">
        <w:rPr>
          <w:b/>
        </w:rPr>
        <w:t>PBI nominal 2010</w:t>
      </w:r>
      <w:r w:rsidRPr="000256BA">
        <w:rPr>
          <w:b/>
        </w:rPr>
        <w:tab/>
      </w:r>
      <w:r w:rsidRPr="000256BA">
        <w:rPr>
          <w:b/>
        </w:rPr>
        <w:tab/>
      </w:r>
      <w:r w:rsidRPr="000256BA">
        <w:rPr>
          <w:b/>
        </w:rPr>
        <w:tab/>
        <w:t>PBI nominal 2011</w:t>
      </w:r>
    </w:p>
    <w:p w:rsidR="004C61B1" w:rsidRDefault="004C61B1" w:rsidP="004C61B1">
      <w:pPr>
        <w:pStyle w:val="Sinespaciado"/>
      </w:pPr>
      <w:r>
        <w:t>P 100*1=100</w:t>
      </w:r>
      <w:r>
        <w:tab/>
      </w:r>
      <w:r>
        <w:tab/>
      </w:r>
      <w:r>
        <w:tab/>
      </w:r>
      <w:r>
        <w:tab/>
        <w:t>160*0.5=80</w:t>
      </w:r>
    </w:p>
    <w:p w:rsidR="004C61B1" w:rsidRDefault="004C61B1" w:rsidP="004C61B1">
      <w:pPr>
        <w:pStyle w:val="Sinespaciado"/>
      </w:pPr>
      <w:r>
        <w:t>R 20*5 = 100</w:t>
      </w:r>
      <w:r>
        <w:tab/>
      </w:r>
      <w:r>
        <w:tab/>
      </w:r>
      <w:r>
        <w:tab/>
      </w:r>
      <w:r>
        <w:tab/>
        <w:t>22*22.5=495</w:t>
      </w:r>
    </w:p>
    <w:p w:rsidR="004C61B1" w:rsidRDefault="004C61B1" w:rsidP="004C61B1">
      <w:pPr>
        <w:pStyle w:val="Sinespaciado"/>
        <w:rPr>
          <w:b/>
        </w:rPr>
      </w:pPr>
      <w:r>
        <w:rPr>
          <w:b/>
        </w:rPr>
        <w:t>Total = 200</w:t>
      </w:r>
      <w:r>
        <w:rPr>
          <w:b/>
        </w:rPr>
        <w:tab/>
      </w:r>
      <w:r>
        <w:rPr>
          <w:b/>
        </w:rPr>
        <w:tab/>
      </w:r>
      <w:r>
        <w:rPr>
          <w:b/>
        </w:rPr>
        <w:tab/>
      </w:r>
      <w:r>
        <w:rPr>
          <w:b/>
        </w:rPr>
        <w:tab/>
        <w:t>Total=575</w:t>
      </w:r>
    </w:p>
    <w:p w:rsidR="004C61B1" w:rsidRDefault="004C61B1" w:rsidP="004C61B1">
      <w:pPr>
        <w:pStyle w:val="Sinespaciado"/>
        <w:rPr>
          <w:b/>
        </w:rPr>
      </w:pPr>
    </w:p>
    <w:p w:rsidR="004C61B1" w:rsidRDefault="004C61B1" w:rsidP="004C61B1">
      <w:pPr>
        <w:pStyle w:val="Sinespaciado"/>
        <w:rPr>
          <w:u w:val="single"/>
        </w:rPr>
      </w:pPr>
      <w:r>
        <w:rPr>
          <w:u w:val="single"/>
        </w:rPr>
        <w:t xml:space="preserve">2do </w:t>
      </w:r>
      <w:proofErr w:type="gramStart"/>
      <w:r>
        <w:rPr>
          <w:u w:val="single"/>
        </w:rPr>
        <w:t>paso</w:t>
      </w:r>
      <w:proofErr w:type="gramEnd"/>
      <w:r>
        <w:rPr>
          <w:u w:val="single"/>
        </w:rPr>
        <w:t>:</w:t>
      </w:r>
    </w:p>
    <w:p w:rsidR="004C61B1" w:rsidRDefault="002D6B60" w:rsidP="004C61B1">
      <w:pPr>
        <w:pStyle w:val="Sinespaciado"/>
      </w:pPr>
      <w:r>
        <w:t>Elección</w:t>
      </w:r>
      <w:r w:rsidR="004C61B1">
        <w:t xml:space="preserve"> de un año base:</w:t>
      </w:r>
    </w:p>
    <w:p w:rsidR="004C61B1" w:rsidRDefault="004C61B1" w:rsidP="004C61B1">
      <w:pPr>
        <w:pStyle w:val="Sinespaciado"/>
      </w:pPr>
      <w:r>
        <w:t>Año base =2010, donde el PBI nominal=PBI real.</w:t>
      </w:r>
    </w:p>
    <w:p w:rsidR="004C61B1" w:rsidRDefault="004C61B1" w:rsidP="004C61B1">
      <w:pPr>
        <w:pStyle w:val="Sinespaciado"/>
      </w:pPr>
    </w:p>
    <w:p w:rsidR="004C61B1" w:rsidRDefault="004C61B1" w:rsidP="004C61B1">
      <w:pPr>
        <w:pStyle w:val="Sinespaciado"/>
        <w:rPr>
          <w:u w:val="single"/>
        </w:rPr>
      </w:pPr>
      <w:r>
        <w:rPr>
          <w:u w:val="single"/>
        </w:rPr>
        <w:t xml:space="preserve">3er </w:t>
      </w:r>
      <w:proofErr w:type="gramStart"/>
      <w:r>
        <w:rPr>
          <w:u w:val="single"/>
        </w:rPr>
        <w:t>paso</w:t>
      </w:r>
      <w:proofErr w:type="gramEnd"/>
      <w:r>
        <w:rPr>
          <w:u w:val="single"/>
        </w:rPr>
        <w:t>:</w:t>
      </w:r>
    </w:p>
    <w:p w:rsidR="004C61B1" w:rsidRDefault="004C61B1" w:rsidP="004C61B1">
      <w:pPr>
        <w:pStyle w:val="Sinespaciado"/>
      </w:pPr>
      <w:r>
        <w:t>Valuar las cantidades producidas en 2011 a precios del año base.</w:t>
      </w:r>
    </w:p>
    <w:p w:rsidR="004C61B1" w:rsidRDefault="004C61B1" w:rsidP="004C61B1">
      <w:pPr>
        <w:pStyle w:val="Sinespaciado"/>
      </w:pPr>
      <w:r>
        <w:t>P 160*1=160</w:t>
      </w:r>
    </w:p>
    <w:p w:rsidR="004C61B1" w:rsidRDefault="004C61B1" w:rsidP="004C61B1">
      <w:pPr>
        <w:pStyle w:val="Sinespaciado"/>
      </w:pPr>
      <w:r>
        <w:t>R 22*5= 110</w:t>
      </w:r>
    </w:p>
    <w:p w:rsidR="004C61B1" w:rsidRDefault="004C61B1" w:rsidP="004C61B1">
      <w:pPr>
        <w:pStyle w:val="Sinespaciado"/>
        <w:rPr>
          <w:b/>
        </w:rPr>
      </w:pPr>
      <w:r>
        <w:rPr>
          <w:b/>
        </w:rPr>
        <w:t>PBI real 2011= 270</w:t>
      </w:r>
    </w:p>
    <w:p w:rsidR="001136B9" w:rsidRPr="000256BA" w:rsidRDefault="001136B9" w:rsidP="004C61B1">
      <w:pPr>
        <w:pStyle w:val="Sinespaciado"/>
        <w:rPr>
          <w:b/>
        </w:rPr>
      </w:pPr>
    </w:p>
    <w:p w:rsidR="004C61B1" w:rsidRPr="007C4411" w:rsidRDefault="004C61B1" w:rsidP="004C61B1">
      <w:pPr>
        <w:pStyle w:val="Sinespaciado"/>
        <w:numPr>
          <w:ilvl w:val="0"/>
          <w:numId w:val="3"/>
        </w:numPr>
      </w:pPr>
      <w:r>
        <w:rPr>
          <w:b/>
        </w:rPr>
        <w:t>Cálculo del índice concatenado ponderado por producción (nueva metodología):</w:t>
      </w:r>
    </w:p>
    <w:p w:rsidR="004C61B1" w:rsidRDefault="004C61B1" w:rsidP="004C61B1">
      <w:pPr>
        <w:pStyle w:val="Sinespaciado"/>
      </w:pPr>
      <w:r>
        <w:t>El nuevo método utiliza los precios de dos años seguidos para calcular la tasa de crecimiento del PBI real. Para calcular la tasa de crecimiento del PBI real 2011, comparamos las cantidades producidas en 2010 y 2011 usando los precios tanto de 2010 como de 2011 y después promediamos las dos cifras.</w:t>
      </w:r>
    </w:p>
    <w:p w:rsidR="004C61B1" w:rsidRDefault="001136B9" w:rsidP="004C61B1">
      <w:pPr>
        <w:pStyle w:val="Sinespaciado"/>
        <w:numPr>
          <w:ilvl w:val="0"/>
          <w:numId w:val="4"/>
        </w:numPr>
      </w:pPr>
      <w:r>
        <w:t>Comparación</w:t>
      </w:r>
      <w:r w:rsidR="004C61B1">
        <w:t xml:space="preserve"> de las cantidades producidas en 2010 y 2011.</w:t>
      </w:r>
    </w:p>
    <w:p w:rsidR="004C61B1" w:rsidRDefault="004C61B1" w:rsidP="004C61B1">
      <w:pPr>
        <w:pStyle w:val="Sinespaciado"/>
        <w:ind w:left="720"/>
        <w:rPr>
          <w:i/>
        </w:rPr>
      </w:pPr>
      <w:r>
        <w:t xml:space="preserve">Para ello calculamos el valor de las cantidades de 2010 </w:t>
      </w:r>
      <w:r w:rsidRPr="000256BA">
        <w:rPr>
          <w:i/>
        </w:rPr>
        <w:t>a precios de 2011</w:t>
      </w:r>
    </w:p>
    <w:p w:rsidR="004C61B1" w:rsidRDefault="004C61B1" w:rsidP="004C61B1">
      <w:pPr>
        <w:pStyle w:val="Sinespaciado"/>
        <w:ind w:left="720"/>
      </w:pPr>
    </w:p>
    <w:p w:rsidR="004C61B1" w:rsidRDefault="004C61B1" w:rsidP="004C61B1">
      <w:pPr>
        <w:pStyle w:val="Sinespaciado"/>
        <w:ind w:left="720"/>
      </w:pPr>
      <w:r>
        <w:t>Pelotas: 100 *0.5 = 50</w:t>
      </w:r>
    </w:p>
    <w:p w:rsidR="004C61B1" w:rsidRDefault="004C61B1" w:rsidP="004C61B1">
      <w:pPr>
        <w:pStyle w:val="Sinespaciado"/>
        <w:ind w:left="720"/>
      </w:pPr>
      <w:r>
        <w:t>Raquetas: 20 * 22.5 = 450</w:t>
      </w:r>
    </w:p>
    <w:p w:rsidR="004C61B1" w:rsidRDefault="004C61B1" w:rsidP="004C61B1">
      <w:pPr>
        <w:pStyle w:val="Sinespaciado"/>
        <w:ind w:left="720"/>
      </w:pPr>
      <w:r w:rsidRPr="00D570C7">
        <w:rPr>
          <w:b/>
        </w:rPr>
        <w:t>Valor de las cantidades de 2010 a precios de</w:t>
      </w:r>
      <w:r>
        <w:t xml:space="preserve"> </w:t>
      </w:r>
      <w:r w:rsidRPr="00D570C7">
        <w:rPr>
          <w:b/>
        </w:rPr>
        <w:t>2011</w:t>
      </w:r>
      <w:r>
        <w:t xml:space="preserve"> = 500</w:t>
      </w:r>
    </w:p>
    <w:p w:rsidR="004C61B1" w:rsidRDefault="004C61B1" w:rsidP="004C61B1">
      <w:pPr>
        <w:pStyle w:val="Sinespaciado"/>
        <w:ind w:left="720"/>
      </w:pPr>
    </w:p>
    <w:p w:rsidR="004C61B1" w:rsidRDefault="004C61B1" w:rsidP="004C61B1">
      <w:pPr>
        <w:pStyle w:val="Sinespaciado"/>
        <w:ind w:left="720"/>
      </w:pPr>
      <w:r>
        <w:t>P: 160*0.5 = 80</w:t>
      </w:r>
    </w:p>
    <w:p w:rsidR="004C61B1" w:rsidRDefault="004C61B1" w:rsidP="004C61B1">
      <w:pPr>
        <w:pStyle w:val="Sinespaciado"/>
        <w:ind w:left="720"/>
      </w:pPr>
      <w:r>
        <w:t>R: 22*22.5= 495</w:t>
      </w:r>
    </w:p>
    <w:p w:rsidR="004C61B1" w:rsidRDefault="004C61B1" w:rsidP="004C61B1">
      <w:pPr>
        <w:pStyle w:val="Sinespaciado"/>
        <w:ind w:left="720"/>
      </w:pPr>
      <w:r w:rsidRPr="00D570C7">
        <w:rPr>
          <w:b/>
        </w:rPr>
        <w:t>Valor de las cantidades de 2011 a precios de 2011</w:t>
      </w:r>
      <w:r>
        <w:t>= 575</w:t>
      </w:r>
    </w:p>
    <w:p w:rsidR="004C61B1" w:rsidRDefault="004C61B1" w:rsidP="004C61B1">
      <w:pPr>
        <w:pStyle w:val="Sinespaciado"/>
      </w:pPr>
    </w:p>
    <w:p w:rsidR="004C61B1" w:rsidRDefault="004C61B1" w:rsidP="004C61B1">
      <w:pPr>
        <w:pStyle w:val="Sinespaciado"/>
        <w:ind w:left="720"/>
      </w:pPr>
      <w:r>
        <w:t xml:space="preserve">La variación es de 75, la variación porcentual </w:t>
      </w:r>
      <w:proofErr w:type="spellStart"/>
      <w:r>
        <w:t>sera</w:t>
      </w:r>
      <w:proofErr w:type="spellEnd"/>
      <w:r>
        <w:t xml:space="preserve"> de ((75/500)*100)=15%.</w:t>
      </w:r>
    </w:p>
    <w:p w:rsidR="004C61B1" w:rsidRDefault="004C61B1" w:rsidP="004C61B1">
      <w:pPr>
        <w:pStyle w:val="Sinespaciado"/>
        <w:ind w:left="720"/>
      </w:pPr>
    </w:p>
    <w:p w:rsidR="004C61B1" w:rsidRDefault="004C61B1" w:rsidP="004C61B1">
      <w:pPr>
        <w:pStyle w:val="Sinespaciado"/>
        <w:numPr>
          <w:ilvl w:val="0"/>
          <w:numId w:val="4"/>
        </w:numPr>
      </w:pPr>
    </w:p>
    <w:p w:rsidR="004C61B1" w:rsidRDefault="004C61B1" w:rsidP="004C61B1">
      <w:pPr>
        <w:pStyle w:val="Sinespaciado"/>
        <w:ind w:left="720"/>
      </w:pPr>
      <w:r>
        <w:t>P: 100*1 = 100</w:t>
      </w:r>
    </w:p>
    <w:p w:rsidR="004C61B1" w:rsidRDefault="004C61B1" w:rsidP="004C61B1">
      <w:pPr>
        <w:pStyle w:val="Sinespaciado"/>
        <w:ind w:left="360" w:firstLine="348"/>
      </w:pPr>
      <w:r>
        <w:t>R: 20  *5 = 100</w:t>
      </w:r>
    </w:p>
    <w:p w:rsidR="004C61B1" w:rsidRDefault="004C61B1" w:rsidP="004C61B1">
      <w:pPr>
        <w:pStyle w:val="Sinespaciado"/>
        <w:ind w:left="360" w:firstLine="348"/>
      </w:pPr>
      <w:r>
        <w:rPr>
          <w:b/>
        </w:rPr>
        <w:t xml:space="preserve">Valores de las cantidades de 2010 a precios de 2010 </w:t>
      </w:r>
      <w:r>
        <w:t>=200</w:t>
      </w:r>
    </w:p>
    <w:p w:rsidR="004C61B1" w:rsidRDefault="004C61B1" w:rsidP="004C61B1">
      <w:pPr>
        <w:pStyle w:val="Sinespaciado"/>
        <w:ind w:left="360" w:firstLine="348"/>
      </w:pPr>
    </w:p>
    <w:p w:rsidR="004C61B1" w:rsidRDefault="004C61B1" w:rsidP="004C61B1">
      <w:pPr>
        <w:pStyle w:val="Sinespaciado"/>
        <w:ind w:left="720"/>
      </w:pPr>
      <w:r>
        <w:t>P: 160*1 = 160</w:t>
      </w:r>
    </w:p>
    <w:p w:rsidR="004C61B1" w:rsidRDefault="004C61B1" w:rsidP="004C61B1">
      <w:pPr>
        <w:pStyle w:val="Sinespaciado"/>
        <w:ind w:left="360" w:firstLine="348"/>
      </w:pPr>
      <w:r>
        <w:t>R: 22  *5 = 110</w:t>
      </w:r>
    </w:p>
    <w:p w:rsidR="004C61B1" w:rsidRDefault="004C61B1" w:rsidP="004C61B1">
      <w:pPr>
        <w:pStyle w:val="Sinespaciado"/>
        <w:ind w:left="360" w:firstLine="348"/>
      </w:pPr>
      <w:r>
        <w:rPr>
          <w:b/>
        </w:rPr>
        <w:t xml:space="preserve">Valores de las cantidades de 2010 a precios de 2011 </w:t>
      </w:r>
      <w:r>
        <w:t>=270</w:t>
      </w:r>
    </w:p>
    <w:p w:rsidR="004C61B1" w:rsidRDefault="004C61B1" w:rsidP="004C61B1">
      <w:pPr>
        <w:pStyle w:val="Sinespaciado"/>
        <w:ind w:left="360" w:firstLine="348"/>
      </w:pPr>
    </w:p>
    <w:p w:rsidR="004C61B1" w:rsidRDefault="004C61B1" w:rsidP="004C61B1">
      <w:pPr>
        <w:pStyle w:val="Sinespaciado"/>
        <w:ind w:left="360" w:firstLine="348"/>
      </w:pPr>
      <w:r>
        <w:t xml:space="preserve">La variación es de 70, y la variación porcentual </w:t>
      </w:r>
      <w:proofErr w:type="spellStart"/>
      <w:r>
        <w:t>sera</w:t>
      </w:r>
      <w:proofErr w:type="spellEnd"/>
      <w:r>
        <w:t xml:space="preserve"> de ((70/200)*100)= 35%.</w:t>
      </w:r>
    </w:p>
    <w:p w:rsidR="004C61B1" w:rsidRDefault="004C61B1" w:rsidP="004C61B1">
      <w:pPr>
        <w:pStyle w:val="Sinespaciado"/>
      </w:pPr>
    </w:p>
    <w:p w:rsidR="004C61B1" w:rsidRPr="00D570C7" w:rsidRDefault="004C61B1" w:rsidP="004C61B1">
      <w:pPr>
        <w:pStyle w:val="Sinespaciado"/>
        <w:numPr>
          <w:ilvl w:val="0"/>
          <w:numId w:val="4"/>
        </w:numPr>
      </w:pPr>
      <w:r>
        <w:rPr>
          <w:b/>
        </w:rPr>
        <w:t>Promedio de las variaciones porcentuales:</w:t>
      </w:r>
    </w:p>
    <w:p w:rsidR="004C61B1" w:rsidRDefault="004C61B1" w:rsidP="004C61B1">
      <w:pPr>
        <w:pStyle w:val="Sinespaciado"/>
        <w:ind w:left="720"/>
      </w:pPr>
      <w:r>
        <w:t>(15+35)*2: 25%</w:t>
      </w:r>
    </w:p>
    <w:p w:rsidR="004C61B1" w:rsidRDefault="004C61B1" w:rsidP="004C61B1">
      <w:pPr>
        <w:pStyle w:val="Sinespaciado"/>
        <w:ind w:left="720"/>
      </w:pPr>
    </w:p>
    <w:p w:rsidR="004C61B1" w:rsidRDefault="004C61B1" w:rsidP="004C61B1">
      <w:pPr>
        <w:pStyle w:val="Sinespaciado"/>
      </w:pPr>
      <w:r>
        <w:t>Concluyo que el PBI real es un 25% mayor en 2011 respecto al 2010.</w:t>
      </w:r>
    </w:p>
    <w:p w:rsidR="004C61B1" w:rsidRDefault="004C61B1" w:rsidP="004C61B1">
      <w:pPr>
        <w:pStyle w:val="Sinespaciado"/>
      </w:pPr>
    </w:p>
    <w:p w:rsidR="004C61B1" w:rsidRDefault="004C61B1" w:rsidP="004C61B1">
      <w:pPr>
        <w:pStyle w:val="Sinespaciado"/>
      </w:pPr>
      <w:r>
        <w:t>El nombre de esta metodología es debido a que se va  repetir año a año, no tenemos un año base.</w:t>
      </w:r>
    </w:p>
    <w:p w:rsidR="004C61B1" w:rsidRDefault="004C61B1" w:rsidP="004C61B1">
      <w:pPr>
        <w:pStyle w:val="Sinespaciado"/>
      </w:pPr>
    </w:p>
    <w:p w:rsidR="004C61B1" w:rsidRDefault="001136B9" w:rsidP="001136B9">
      <w:pPr>
        <w:pStyle w:val="Ttulo2"/>
      </w:pPr>
      <w:r>
        <w:t>Ecuación</w:t>
      </w:r>
      <w:r w:rsidR="004C61B1">
        <w:t xml:space="preserve"> macroeconómica fundamental:</w:t>
      </w:r>
    </w:p>
    <w:p w:rsidR="004C61B1" w:rsidRDefault="004C61B1" w:rsidP="004C61B1">
      <w:pPr>
        <w:pStyle w:val="Sinespaciado"/>
      </w:pPr>
      <w:r>
        <w:t>Producto= Componentes del gasto agregado.</w:t>
      </w:r>
    </w:p>
    <w:p w:rsidR="004C61B1" w:rsidRPr="006A55D3" w:rsidRDefault="004C61B1" w:rsidP="004C61B1">
      <w:pPr>
        <w:pStyle w:val="Sinespaciado"/>
        <w:rPr>
          <w:lang w:val="en-US"/>
        </w:rPr>
      </w:pPr>
      <w:r>
        <w:tab/>
      </w:r>
      <w:r w:rsidRPr="00341721">
        <w:t xml:space="preserve">   </w:t>
      </w:r>
      <w:r w:rsidRPr="006A55D3">
        <w:rPr>
          <w:lang w:val="en-US"/>
        </w:rPr>
        <w:t>= C + I + G + XN</w:t>
      </w:r>
    </w:p>
    <w:p w:rsidR="004C61B1" w:rsidRDefault="004C61B1" w:rsidP="004C61B1">
      <w:pPr>
        <w:pStyle w:val="Sinespaciado"/>
        <w:rPr>
          <w:lang w:val="en-US"/>
        </w:rPr>
      </w:pPr>
      <w:r w:rsidRPr="006A55D3">
        <w:rPr>
          <w:lang w:val="en-US"/>
        </w:rPr>
        <w:t>PBI</w:t>
      </w:r>
      <w:r w:rsidRPr="006A55D3">
        <w:rPr>
          <w:lang w:val="en-US"/>
        </w:rPr>
        <w:tab/>
        <w:t xml:space="preserve">   =</w:t>
      </w:r>
      <w:r>
        <w:rPr>
          <w:lang w:val="en-US"/>
        </w:rPr>
        <w:t xml:space="preserve"> </w:t>
      </w:r>
      <w:r w:rsidRPr="006A55D3">
        <w:rPr>
          <w:lang w:val="en-US"/>
        </w:rPr>
        <w:t xml:space="preserve">C + I + G + X </w:t>
      </w:r>
      <w:r>
        <w:rPr>
          <w:lang w:val="en-US"/>
        </w:rPr>
        <w:t>–</w:t>
      </w:r>
      <w:r w:rsidRPr="006A55D3">
        <w:rPr>
          <w:lang w:val="en-US"/>
        </w:rPr>
        <w:t xml:space="preserve"> M</w:t>
      </w:r>
    </w:p>
    <w:p w:rsidR="004C61B1" w:rsidRPr="006A55D3" w:rsidRDefault="004C61B1" w:rsidP="004C61B1">
      <w:pPr>
        <w:pStyle w:val="Sinespaciado"/>
      </w:pPr>
      <w:r w:rsidRPr="006A55D3">
        <w:t>(C+I): Sector privado.</w:t>
      </w:r>
    </w:p>
    <w:p w:rsidR="004C61B1" w:rsidRPr="006A55D3" w:rsidRDefault="004C61B1" w:rsidP="004C61B1">
      <w:pPr>
        <w:pStyle w:val="Sinespaciado"/>
      </w:pPr>
      <w:r w:rsidRPr="006A55D3">
        <w:t xml:space="preserve">(G): Sector </w:t>
      </w:r>
      <w:r w:rsidR="004F7D8F" w:rsidRPr="006A55D3">
        <w:t>público</w:t>
      </w:r>
      <w:r w:rsidRPr="006A55D3">
        <w:t>.</w:t>
      </w:r>
    </w:p>
    <w:p w:rsidR="004C61B1" w:rsidRPr="006A55D3" w:rsidRDefault="004C61B1" w:rsidP="004C61B1">
      <w:pPr>
        <w:pStyle w:val="Sinespaciado"/>
      </w:pPr>
      <w:r w:rsidRPr="006A55D3">
        <w:t>(X-M): Sector externo.</w:t>
      </w:r>
    </w:p>
    <w:p w:rsidR="004C61B1" w:rsidRPr="006A55D3" w:rsidRDefault="004C61B1" w:rsidP="004C61B1">
      <w:pPr>
        <w:pStyle w:val="Sinespaciado"/>
      </w:pPr>
    </w:p>
    <w:p w:rsidR="004C61B1" w:rsidRPr="006A55D3" w:rsidRDefault="004C61B1" w:rsidP="004C61B1">
      <w:pPr>
        <w:pStyle w:val="Sinespaciado"/>
      </w:pPr>
      <w:r w:rsidRPr="006A55D3">
        <w:t>PBI + M = C + I + G + X</w:t>
      </w:r>
    </w:p>
    <w:p w:rsidR="004C61B1" w:rsidRPr="006A55D3" w:rsidRDefault="004C61B1" w:rsidP="004C61B1">
      <w:pPr>
        <w:pStyle w:val="Sinespaciado"/>
      </w:pPr>
      <w:r w:rsidRPr="006A55D3">
        <w:t>(PBI+M): oferta agregada.</w:t>
      </w:r>
    </w:p>
    <w:p w:rsidR="004C61B1" w:rsidRDefault="004C61B1" w:rsidP="004C61B1">
      <w:pPr>
        <w:pStyle w:val="Sinespaciado"/>
      </w:pPr>
      <w:r>
        <w:t>(C+I+G+X): demanda agregada.</w:t>
      </w:r>
    </w:p>
    <w:p w:rsidR="004C61B1" w:rsidRDefault="004C61B1" w:rsidP="004C61B1">
      <w:pPr>
        <w:pStyle w:val="Sinespaciado"/>
      </w:pPr>
      <w:r>
        <w:t xml:space="preserve">En toda economía la oferta agregada debe ser igual a la demanda agregada. Los </w:t>
      </w:r>
      <w:r w:rsidR="004F7D8F">
        <w:t>clásicos</w:t>
      </w:r>
      <w:r>
        <w:t xml:space="preserve"> decían que la oferta agregada crea su propia demanda, en el sentido que esa producción creaba su propia demanda. En realidad la gran crisis del 29 </w:t>
      </w:r>
      <w:r w:rsidR="004F7D8F">
        <w:t>demostró</w:t>
      </w:r>
      <w:r>
        <w:t xml:space="preserve"> lo contrario, porque a pesar de la gran producción había sectores que no demandaban. La teoría veneciana dice que la demanda genera la oferta.</w:t>
      </w:r>
    </w:p>
    <w:p w:rsidR="004C61B1" w:rsidRDefault="004C61B1" w:rsidP="004C61B1">
      <w:pPr>
        <w:pStyle w:val="Sinespaciado"/>
      </w:pPr>
    </w:p>
    <w:p w:rsidR="001136B9" w:rsidRDefault="001136B9" w:rsidP="004C61B1">
      <w:pPr>
        <w:pStyle w:val="Sinespaciado"/>
      </w:pPr>
    </w:p>
    <w:p w:rsidR="004C61B1" w:rsidRDefault="004C61B1" w:rsidP="004C61B1">
      <w:pPr>
        <w:pStyle w:val="Sinespaciado"/>
      </w:pPr>
      <w:r>
        <w:lastRenderedPageBreak/>
        <w:t>Siempre se habla de dos tipos de variables:</w:t>
      </w:r>
    </w:p>
    <w:p w:rsidR="004C61B1" w:rsidRDefault="004C61B1" w:rsidP="004C61B1">
      <w:pPr>
        <w:pStyle w:val="Sinespaciado"/>
        <w:numPr>
          <w:ilvl w:val="0"/>
          <w:numId w:val="3"/>
        </w:numPr>
      </w:pPr>
      <w:r w:rsidRPr="001136B9">
        <w:rPr>
          <w:b/>
        </w:rPr>
        <w:t>Variables ex-ante:</w:t>
      </w:r>
      <w:r>
        <w:t xml:space="preserve"> relacionadas con las que yo planifico, por ejemplo mi producción.</w:t>
      </w:r>
    </w:p>
    <w:p w:rsidR="004C61B1" w:rsidRDefault="004C61B1" w:rsidP="004C61B1">
      <w:pPr>
        <w:pStyle w:val="Sinespaciado"/>
        <w:numPr>
          <w:ilvl w:val="0"/>
          <w:numId w:val="3"/>
        </w:numPr>
      </w:pPr>
      <w:r w:rsidRPr="001136B9">
        <w:rPr>
          <w:b/>
        </w:rPr>
        <w:t>Variables ex-post:</w:t>
      </w:r>
      <w:r>
        <w:t xml:space="preserve"> las que me da la realidad, por </w:t>
      </w:r>
      <w:r w:rsidR="004F7D8F">
        <w:t>ejemplo</w:t>
      </w:r>
      <w:r>
        <w:t xml:space="preserve"> las que en verdad produje. </w:t>
      </w:r>
    </w:p>
    <w:p w:rsidR="004C61B1" w:rsidRDefault="004C61B1" w:rsidP="004C61B1">
      <w:pPr>
        <w:pStyle w:val="Sinespaciado"/>
      </w:pPr>
      <w:r>
        <w:t>De esto depende el equilibrio de la economía, porque en el equilibrio lo planificado tiene que ser igual a lo realizado.</w:t>
      </w:r>
    </w:p>
    <w:p w:rsidR="004C61B1" w:rsidRPr="00B876E6" w:rsidRDefault="004C61B1" w:rsidP="004C61B1">
      <w:pPr>
        <w:pStyle w:val="Sinespaciado"/>
      </w:pPr>
    </w:p>
    <w:p w:rsidR="004C61B1" w:rsidRDefault="004C61B1" w:rsidP="004C61B1">
      <w:pPr>
        <w:pStyle w:val="Sinespaciado"/>
        <w:rPr>
          <w:u w:val="single"/>
        </w:rPr>
      </w:pPr>
      <w:r>
        <w:rPr>
          <w:u w:val="single"/>
        </w:rPr>
        <w:t>Modelo de la demanda agregada:</w:t>
      </w:r>
    </w:p>
    <w:p w:rsidR="004C61B1" w:rsidRDefault="004C61B1" w:rsidP="004C61B1">
      <w:pPr>
        <w:pStyle w:val="Sinespaciado"/>
      </w:pPr>
      <w:r>
        <w:t>El aumento de la demanda agregada genera el aumento de la producción. Cuando hay un aumento en la producción, se genera un aumento en el ingreso, y al aumenta el ingreso se da un aumento en la demanda agregada.</w:t>
      </w:r>
    </w:p>
    <w:p w:rsidR="004C61B1" w:rsidRDefault="004C61B1" w:rsidP="004C61B1">
      <w:pPr>
        <w:pStyle w:val="Sinespaciado"/>
      </w:pPr>
    </w:p>
    <w:p w:rsidR="004C61B1" w:rsidRDefault="004C61B1" w:rsidP="004C61B1">
      <w:pPr>
        <w:pStyle w:val="Sinespaciado"/>
      </w:pPr>
      <w:r>
        <w:t>Demanda agregada= C + I + G + XN.</w:t>
      </w:r>
    </w:p>
    <w:p w:rsidR="004C61B1" w:rsidRPr="00B876E6" w:rsidRDefault="004C61B1" w:rsidP="004C61B1">
      <w:pPr>
        <w:pStyle w:val="Sinespaciado"/>
      </w:pPr>
      <w:r>
        <w:tab/>
      </w:r>
      <w:r>
        <w:tab/>
        <w:t xml:space="preserve">       = C + I + G.</w:t>
      </w:r>
    </w:p>
    <w:p w:rsidR="004C61B1" w:rsidRDefault="004C61B1" w:rsidP="001136B9">
      <w:pPr>
        <w:pStyle w:val="Ttulo1"/>
      </w:pPr>
      <w:r>
        <w:t>Otro momento de concebir el equilibrio:</w:t>
      </w:r>
    </w:p>
    <w:p w:rsidR="004C61B1" w:rsidRDefault="004C61B1" w:rsidP="004C61B1">
      <w:pPr>
        <w:pStyle w:val="Sinespaciado"/>
      </w:pPr>
      <w:r>
        <w:t>S=I</w:t>
      </w:r>
    </w:p>
    <w:p w:rsidR="004C61B1" w:rsidRDefault="004C61B1" w:rsidP="004C61B1">
      <w:pPr>
        <w:pStyle w:val="Sinespaciado"/>
      </w:pPr>
      <w:r>
        <w:t>Ahorro=Inversión.</w:t>
      </w:r>
    </w:p>
    <w:p w:rsidR="004C61B1" w:rsidRDefault="004C61B1" w:rsidP="004C61B1">
      <w:pPr>
        <w:pStyle w:val="Sinespaciado"/>
      </w:pPr>
    </w:p>
    <w:p w:rsidR="004C61B1" w:rsidRDefault="004C61B1" w:rsidP="004C61B1">
      <w:pPr>
        <w:pStyle w:val="Sinespaciado"/>
      </w:pPr>
      <w:r>
        <w:t>S=Y-C</w:t>
      </w:r>
    </w:p>
    <w:p w:rsidR="004C61B1" w:rsidRPr="00341721" w:rsidRDefault="004C61B1" w:rsidP="004C61B1">
      <w:pPr>
        <w:pStyle w:val="Sinespaciado"/>
        <w:rPr>
          <w:b/>
        </w:rPr>
      </w:pPr>
      <w:r w:rsidRPr="00341721">
        <w:rPr>
          <w:b/>
          <w:highlight w:val="green"/>
        </w:rPr>
        <w:t>S=Y-T-C</w:t>
      </w:r>
    </w:p>
    <w:p w:rsidR="004C61B1" w:rsidRDefault="004C61B1" w:rsidP="004C61B1">
      <w:pPr>
        <w:pStyle w:val="Sinespaciado"/>
      </w:pPr>
    </w:p>
    <w:p w:rsidR="004C61B1" w:rsidRDefault="004C61B1" w:rsidP="004C61B1">
      <w:pPr>
        <w:pStyle w:val="Sinespaciado"/>
      </w:pPr>
      <w:r>
        <w:t xml:space="preserve">Y=Renta </w:t>
      </w:r>
    </w:p>
    <w:p w:rsidR="004C61B1" w:rsidRDefault="004C61B1" w:rsidP="004C61B1">
      <w:pPr>
        <w:pStyle w:val="Sinespaciado"/>
      </w:pPr>
      <w:r>
        <w:t>Pero también es sinónimo de producción.</w:t>
      </w:r>
    </w:p>
    <w:p w:rsidR="004C61B1" w:rsidRDefault="004F7D8F" w:rsidP="004C61B1">
      <w:pPr>
        <w:pStyle w:val="Sinespaciado"/>
        <w:rPr>
          <w:u w:val="single"/>
        </w:rPr>
      </w:pPr>
      <w:r>
        <w:rPr>
          <w:u w:val="single"/>
        </w:rPr>
        <w:t>Ecuación</w:t>
      </w:r>
      <w:r w:rsidR="004C61B1">
        <w:rPr>
          <w:u w:val="single"/>
        </w:rPr>
        <w:t xml:space="preserve"> de equilibrio:</w:t>
      </w:r>
    </w:p>
    <w:p w:rsidR="004C61B1" w:rsidRPr="0092743E" w:rsidRDefault="004C61B1" w:rsidP="004C61B1">
      <w:pPr>
        <w:pStyle w:val="Sinespaciado"/>
      </w:pPr>
      <w:r w:rsidRPr="0092743E">
        <w:t>Y= C+I+G</w:t>
      </w:r>
    </w:p>
    <w:p w:rsidR="004C61B1" w:rsidRPr="00341721" w:rsidRDefault="004C61B1" w:rsidP="004C61B1">
      <w:pPr>
        <w:pStyle w:val="Sinespaciado"/>
        <w:rPr>
          <w:lang w:val="en-US"/>
        </w:rPr>
      </w:pPr>
      <w:r w:rsidRPr="00341721">
        <w:rPr>
          <w:lang w:val="en-US"/>
        </w:rPr>
        <w:t>Y-T</w:t>
      </w:r>
      <w:r>
        <w:rPr>
          <w:lang w:val="en-US"/>
        </w:rPr>
        <w:t xml:space="preserve"> </w:t>
      </w:r>
      <w:r w:rsidRPr="00341721">
        <w:rPr>
          <w:lang w:val="en-US"/>
        </w:rPr>
        <w:t>=</w:t>
      </w:r>
      <w:r>
        <w:rPr>
          <w:lang w:val="en-US"/>
        </w:rPr>
        <w:t xml:space="preserve"> </w:t>
      </w:r>
      <w:r w:rsidRPr="00341721">
        <w:rPr>
          <w:lang w:val="en-US"/>
        </w:rPr>
        <w:t>C+I+G-T</w:t>
      </w:r>
    </w:p>
    <w:p w:rsidR="004C61B1" w:rsidRPr="00341721" w:rsidRDefault="004C61B1" w:rsidP="004C61B1">
      <w:pPr>
        <w:pStyle w:val="Sinespaciado"/>
        <w:rPr>
          <w:lang w:val="en-US"/>
        </w:rPr>
      </w:pPr>
      <w:r w:rsidRPr="00341721">
        <w:rPr>
          <w:lang w:val="en-US"/>
        </w:rPr>
        <w:t>Y-T-C</w:t>
      </w:r>
      <w:r>
        <w:rPr>
          <w:lang w:val="en-US"/>
        </w:rPr>
        <w:t xml:space="preserve"> </w:t>
      </w:r>
      <w:r w:rsidRPr="00341721">
        <w:rPr>
          <w:lang w:val="en-US"/>
        </w:rPr>
        <w:t>=</w:t>
      </w:r>
      <w:r>
        <w:rPr>
          <w:lang w:val="en-US"/>
        </w:rPr>
        <w:t xml:space="preserve"> </w:t>
      </w:r>
      <w:r w:rsidRPr="00341721">
        <w:rPr>
          <w:lang w:val="en-US"/>
        </w:rPr>
        <w:t>I+G-T</w:t>
      </w:r>
    </w:p>
    <w:p w:rsidR="004C61B1" w:rsidRDefault="004C61B1" w:rsidP="004C61B1">
      <w:pPr>
        <w:pStyle w:val="Sinespaciado"/>
        <w:rPr>
          <w:lang w:val="en-US"/>
        </w:rPr>
      </w:pPr>
      <w:r>
        <w:rPr>
          <w:lang w:val="en-US"/>
        </w:rPr>
        <w:t>S = I+G-T</w:t>
      </w:r>
    </w:p>
    <w:p w:rsidR="004C61B1" w:rsidRDefault="004C61B1" w:rsidP="004C61B1">
      <w:pPr>
        <w:pStyle w:val="Sinespaciado"/>
        <w:rPr>
          <w:lang w:val="en-US"/>
        </w:rPr>
      </w:pPr>
    </w:p>
    <w:p w:rsidR="004C61B1" w:rsidRPr="0092743E" w:rsidRDefault="004C61B1" w:rsidP="004C61B1">
      <w:pPr>
        <w:pStyle w:val="Sinespaciado"/>
        <w:rPr>
          <w:lang w:val="en-US"/>
        </w:rPr>
      </w:pPr>
      <w:r w:rsidRPr="0092743E">
        <w:rPr>
          <w:lang w:val="en-US"/>
        </w:rPr>
        <w:t>I=</w:t>
      </w:r>
      <w:proofErr w:type="spellStart"/>
      <w:r w:rsidRPr="0092743E">
        <w:rPr>
          <w:lang w:val="en-US"/>
        </w:rPr>
        <w:t>ahorro</w:t>
      </w:r>
      <w:proofErr w:type="spellEnd"/>
      <w:r w:rsidRPr="0092743E">
        <w:rPr>
          <w:lang w:val="en-US"/>
        </w:rPr>
        <w:t xml:space="preserve"> </w:t>
      </w:r>
      <w:proofErr w:type="spellStart"/>
      <w:r w:rsidRPr="0092743E">
        <w:rPr>
          <w:lang w:val="en-US"/>
        </w:rPr>
        <w:t>privado</w:t>
      </w:r>
      <w:proofErr w:type="spellEnd"/>
      <w:r w:rsidRPr="0092743E">
        <w:rPr>
          <w:lang w:val="en-US"/>
        </w:rPr>
        <w:t>.</w:t>
      </w:r>
    </w:p>
    <w:p w:rsidR="004C61B1" w:rsidRDefault="004C61B1" w:rsidP="004C61B1">
      <w:pPr>
        <w:pStyle w:val="Sinespaciado"/>
      </w:pPr>
      <w:r w:rsidRPr="00341721">
        <w:t xml:space="preserve">(G-T)= ahorro </w:t>
      </w:r>
      <w:r w:rsidR="004F7D8F" w:rsidRPr="00341721">
        <w:t>públic</w:t>
      </w:r>
      <w:r w:rsidR="004F7D8F">
        <w:t>o</w:t>
      </w:r>
      <w:r w:rsidRPr="00341721">
        <w:t>.</w:t>
      </w:r>
    </w:p>
    <w:p w:rsidR="004C61B1" w:rsidRDefault="004C61B1" w:rsidP="004C61B1">
      <w:pPr>
        <w:pStyle w:val="Sinespaciado"/>
      </w:pPr>
    </w:p>
    <w:p w:rsidR="004C61B1" w:rsidRDefault="004C61B1" w:rsidP="004C61B1">
      <w:pPr>
        <w:pStyle w:val="Sinespaciado"/>
      </w:pPr>
      <w:r>
        <w:t xml:space="preserve">Significa que el ahorro de una economía, estará financiado por el sector </w:t>
      </w:r>
      <w:r w:rsidR="004F7D8F">
        <w:t>público</w:t>
      </w:r>
      <w:r>
        <w:t xml:space="preserve"> y por el sector privado.</w:t>
      </w:r>
    </w:p>
    <w:p w:rsidR="004C61B1" w:rsidRDefault="004C61B1" w:rsidP="004C61B1">
      <w:pPr>
        <w:pStyle w:val="Sinespaciado"/>
      </w:pPr>
    </w:p>
    <w:p w:rsidR="004C61B1" w:rsidRDefault="004C61B1" w:rsidP="004C61B1">
      <w:pPr>
        <w:pStyle w:val="Sinespaciado"/>
      </w:pPr>
      <w:r>
        <w:t>S=Y-T-C</w:t>
      </w:r>
    </w:p>
    <w:p w:rsidR="004C61B1" w:rsidRDefault="004C61B1" w:rsidP="004C61B1">
      <w:pPr>
        <w:pStyle w:val="Sinespaciado"/>
      </w:pPr>
      <w:r>
        <w:t>S=Y-T-(C</w:t>
      </w:r>
      <w:r>
        <w:rPr>
          <w:vertAlign w:val="subscript"/>
        </w:rPr>
        <w:t>0</w:t>
      </w:r>
      <w:r>
        <w:t>+C</w:t>
      </w:r>
      <w:r>
        <w:rPr>
          <w:vertAlign w:val="subscript"/>
        </w:rPr>
        <w:t xml:space="preserve">1 </w:t>
      </w:r>
      <w:r>
        <w:t>(Y-T))</w:t>
      </w:r>
    </w:p>
    <w:p w:rsidR="004C61B1" w:rsidRPr="000402B3" w:rsidRDefault="004C61B1" w:rsidP="004C61B1">
      <w:pPr>
        <w:pStyle w:val="Sinespaciado"/>
      </w:pPr>
      <w:r>
        <w:t>S= Y-T-C</w:t>
      </w:r>
      <w:r>
        <w:rPr>
          <w:vertAlign w:val="subscript"/>
        </w:rPr>
        <w:t>0</w:t>
      </w:r>
      <w:r>
        <w:t>+C</w:t>
      </w:r>
      <w:r>
        <w:rPr>
          <w:vertAlign w:val="subscript"/>
        </w:rPr>
        <w:t xml:space="preserve">1 </w:t>
      </w:r>
      <w:r>
        <w:t>(Y-T)</w:t>
      </w:r>
    </w:p>
    <w:p w:rsidR="004C61B1" w:rsidRDefault="004C61B1" w:rsidP="004C61B1">
      <w:pPr>
        <w:pStyle w:val="Sinespaciado"/>
      </w:pPr>
      <w:r>
        <w:t>S=-C</w:t>
      </w:r>
      <w:r>
        <w:rPr>
          <w:vertAlign w:val="subscript"/>
        </w:rPr>
        <w:t>0</w:t>
      </w:r>
      <w:r>
        <w:t>+ (1-C</w:t>
      </w:r>
      <w:r>
        <w:rPr>
          <w:vertAlign w:val="subscript"/>
        </w:rPr>
        <w:t>1</w:t>
      </w:r>
      <w:r>
        <w:t>)</w:t>
      </w:r>
      <w:proofErr w:type="gramStart"/>
      <w:r>
        <w:t>.(</w:t>
      </w:r>
      <w:proofErr w:type="gramEnd"/>
      <w:r>
        <w:t>Y-T)</w:t>
      </w:r>
    </w:p>
    <w:p w:rsidR="004C61B1" w:rsidRDefault="004C61B1" w:rsidP="004C61B1">
      <w:pPr>
        <w:pStyle w:val="Sinespaciado"/>
      </w:pPr>
      <w:r>
        <w:t>(1-C</w:t>
      </w:r>
      <w:r>
        <w:rPr>
          <w:vertAlign w:val="subscript"/>
        </w:rPr>
        <w:t>1</w:t>
      </w:r>
      <w:r>
        <w:t>)=</w:t>
      </w:r>
      <w:r w:rsidR="004F7D8F">
        <w:t>Propensión</w:t>
      </w:r>
      <w:r>
        <w:t xml:space="preserve"> marginal  a ahorrar.</w:t>
      </w:r>
    </w:p>
    <w:p w:rsidR="004C61B1" w:rsidRDefault="004C61B1" w:rsidP="004C61B1">
      <w:pPr>
        <w:pStyle w:val="Sinespaciado"/>
      </w:pPr>
    </w:p>
    <w:p w:rsidR="004C61B1" w:rsidRPr="000402B3" w:rsidRDefault="004C61B1" w:rsidP="004C61B1">
      <w:pPr>
        <w:pStyle w:val="Sinespaciado"/>
        <w:rPr>
          <w:lang w:val="en-US"/>
        </w:rPr>
      </w:pPr>
      <w:r w:rsidRPr="000402B3">
        <w:rPr>
          <w:lang w:val="en-US"/>
        </w:rPr>
        <w:t>S= I</w:t>
      </w:r>
      <w:proofErr w:type="gramStart"/>
      <w:r w:rsidRPr="000402B3">
        <w:rPr>
          <w:lang w:val="en-US"/>
        </w:rPr>
        <w:t>+(</w:t>
      </w:r>
      <w:proofErr w:type="gramEnd"/>
      <w:r w:rsidRPr="000402B3">
        <w:rPr>
          <w:lang w:val="en-US"/>
        </w:rPr>
        <w:t>G-T)+(X-M)</w:t>
      </w:r>
    </w:p>
    <w:p w:rsidR="004C61B1" w:rsidRDefault="004C61B1" w:rsidP="004C61B1">
      <w:pPr>
        <w:pStyle w:val="Sinespaciado"/>
        <w:rPr>
          <w:lang w:val="en-US"/>
        </w:rPr>
      </w:pPr>
      <w:r w:rsidRPr="000402B3">
        <w:rPr>
          <w:lang w:val="en-US"/>
        </w:rPr>
        <w:t>(S-I)</w:t>
      </w:r>
      <w:proofErr w:type="gramStart"/>
      <w:r w:rsidRPr="000402B3">
        <w:rPr>
          <w:lang w:val="en-US"/>
        </w:rPr>
        <w:t>+(</w:t>
      </w:r>
      <w:proofErr w:type="gramEnd"/>
      <w:r w:rsidRPr="000402B3">
        <w:rPr>
          <w:lang w:val="en-US"/>
        </w:rPr>
        <w:t>T-G)</w:t>
      </w:r>
      <w:r>
        <w:rPr>
          <w:lang w:val="en-US"/>
        </w:rPr>
        <w:t>=(X-M).</w:t>
      </w:r>
    </w:p>
    <w:p w:rsidR="001136B9" w:rsidRDefault="001136B9" w:rsidP="004C61B1">
      <w:pPr>
        <w:pStyle w:val="Sinespaciado"/>
        <w:rPr>
          <w:lang w:val="en-US"/>
        </w:rPr>
      </w:pPr>
    </w:p>
    <w:p w:rsidR="001136B9" w:rsidRDefault="001136B9" w:rsidP="004C61B1">
      <w:pPr>
        <w:pStyle w:val="Sinespaciado"/>
        <w:rPr>
          <w:lang w:val="en-US"/>
        </w:rPr>
      </w:pPr>
    </w:p>
    <w:p w:rsidR="001136B9" w:rsidRDefault="001136B9" w:rsidP="004C61B1">
      <w:pPr>
        <w:pStyle w:val="Sinespaciado"/>
        <w:rPr>
          <w:lang w:val="en-US"/>
        </w:rPr>
      </w:pPr>
    </w:p>
    <w:p w:rsidR="001136B9" w:rsidRDefault="001136B9" w:rsidP="004C61B1">
      <w:pPr>
        <w:pStyle w:val="Sinespaciado"/>
        <w:rPr>
          <w:lang w:val="en-US"/>
        </w:rPr>
      </w:pPr>
    </w:p>
    <w:p w:rsidR="004C61B1" w:rsidRPr="0092743E" w:rsidRDefault="004C61B1" w:rsidP="001136B9">
      <w:pPr>
        <w:pStyle w:val="Ttulo2"/>
      </w:pPr>
      <w:r w:rsidRPr="0092743E">
        <w:lastRenderedPageBreak/>
        <w:t>Modelo de tres brechas.</w:t>
      </w:r>
    </w:p>
    <w:p w:rsidR="004C61B1" w:rsidRPr="0092743E" w:rsidRDefault="004C61B1" w:rsidP="004C61B1">
      <w:pPr>
        <w:pStyle w:val="Sinespaciado"/>
      </w:pPr>
      <w:r w:rsidRPr="0092743E">
        <w:t>(S-I)=sector privado.</w:t>
      </w:r>
    </w:p>
    <w:p w:rsidR="004C61B1" w:rsidRPr="000402B3" w:rsidRDefault="004C61B1" w:rsidP="004C61B1">
      <w:pPr>
        <w:pStyle w:val="Sinespaciado"/>
      </w:pPr>
      <w:r w:rsidRPr="000402B3">
        <w:t xml:space="preserve">(T-G)= sector </w:t>
      </w:r>
      <w:r w:rsidR="004F7D8F" w:rsidRPr="000402B3">
        <w:t>público</w:t>
      </w:r>
      <w:r w:rsidRPr="000402B3">
        <w:t>.</w:t>
      </w:r>
    </w:p>
    <w:p w:rsidR="004C61B1" w:rsidRDefault="004C61B1" w:rsidP="004C61B1">
      <w:pPr>
        <w:pStyle w:val="Sinespaciado"/>
      </w:pPr>
      <w:r w:rsidRPr="000402B3">
        <w:t>(X-M)</w:t>
      </w:r>
      <w:r>
        <w:t>= sector externo.</w:t>
      </w:r>
    </w:p>
    <w:p w:rsidR="004C61B1" w:rsidRDefault="004C61B1" w:rsidP="004C61B1">
      <w:pPr>
        <w:pStyle w:val="Sinespaciado"/>
      </w:pPr>
    </w:p>
    <w:p w:rsidR="004C61B1" w:rsidRDefault="004C61B1" w:rsidP="004C61B1">
      <w:pPr>
        <w:pStyle w:val="Sinespaciado"/>
      </w:pPr>
      <w:r>
        <w:t xml:space="preserve">Si tengo en cuenta en este modelo que pasaría si tengo un país con un déficit privado, déficit </w:t>
      </w:r>
      <w:r w:rsidR="001136B9">
        <w:t>público</w:t>
      </w:r>
      <w:r>
        <w:t>, que pasaría con el sector externo</w:t>
      </w:r>
      <w:proofErr w:type="gramStart"/>
      <w:r>
        <w:t>?</w:t>
      </w:r>
      <w:proofErr w:type="gramEnd"/>
      <w:r>
        <w:t xml:space="preserve"> </w:t>
      </w:r>
    </w:p>
    <w:p w:rsidR="004C61B1" w:rsidRDefault="004C61B1" w:rsidP="004C61B1">
      <w:pPr>
        <w:pStyle w:val="Sinespaciado"/>
      </w:pPr>
      <w:r>
        <w:t xml:space="preserve">Necesariamente tiene que financiarse con ingresos provenientes del sector externo, por lo tanto si entran </w:t>
      </w:r>
      <w:bookmarkStart w:id="0" w:name="_GoBack"/>
      <w:bookmarkEnd w:id="0"/>
      <w:r w:rsidR="002D6B60">
        <w:t>préstamos</w:t>
      </w:r>
      <w:r>
        <w:t xml:space="preserve"> del sector externo estoy pidiendo prestamos, por lo tanto me estoy endeudando por lo que </w:t>
      </w:r>
      <w:r w:rsidR="001136B9">
        <w:t>tendré</w:t>
      </w:r>
      <w:r>
        <w:t xml:space="preserve"> un déficit en el sector externo.</w:t>
      </w:r>
    </w:p>
    <w:p w:rsidR="004C61B1" w:rsidRDefault="004C61B1" w:rsidP="004C61B1">
      <w:pPr>
        <w:pStyle w:val="Sinespaciado"/>
      </w:pPr>
    </w:p>
    <w:p w:rsidR="004C61B1" w:rsidRDefault="001136B9" w:rsidP="004C61B1">
      <w:pPr>
        <w:pStyle w:val="Sinespaciado"/>
      </w:pPr>
      <w:r>
        <w:t>Qué</w:t>
      </w:r>
      <w:r w:rsidR="004C61B1">
        <w:t xml:space="preserve"> pasaría con un país donde la inversión presente es mayor que el consumo presente</w:t>
      </w:r>
      <w:proofErr w:type="gramStart"/>
      <w:r w:rsidR="004C61B1">
        <w:t>?</w:t>
      </w:r>
      <w:proofErr w:type="gramEnd"/>
    </w:p>
    <w:p w:rsidR="004C61B1" w:rsidRDefault="004C61B1" w:rsidP="004C61B1">
      <w:pPr>
        <w:pStyle w:val="Sinespaciado"/>
      </w:pPr>
    </w:p>
    <w:p w:rsidR="004C61B1" w:rsidRDefault="001136B9" w:rsidP="004C61B1">
      <w:pPr>
        <w:pStyle w:val="Sinespaciado"/>
        <w:rPr>
          <w:b/>
        </w:rPr>
      </w:pPr>
      <w:r>
        <w:rPr>
          <w:b/>
        </w:rPr>
        <w:t xml:space="preserve">Paradoja del ahorro </w:t>
      </w:r>
    </w:p>
    <w:p w:rsidR="004C61B1" w:rsidRPr="001136B9" w:rsidRDefault="001136B9" w:rsidP="004C61B1">
      <w:pPr>
        <w:pStyle w:val="Sinespaciado"/>
      </w:pPr>
      <w:r>
        <w:t>S</w:t>
      </w:r>
      <w:r w:rsidRPr="001136B9">
        <w:t>i en una</w:t>
      </w:r>
      <w:r w:rsidRPr="001136B9">
        <w:rPr>
          <w:rStyle w:val="apple-converted-space"/>
        </w:rPr>
        <w:t> </w:t>
      </w:r>
      <w:hyperlink r:id="rId7" w:tooltip="Recesión" w:history="1">
        <w:r w:rsidRPr="001136B9">
          <w:rPr>
            <w:rStyle w:val="Hipervnculo"/>
            <w:color w:val="auto"/>
            <w:u w:val="none"/>
          </w:rPr>
          <w:t>recesión</w:t>
        </w:r>
      </w:hyperlink>
      <w:r w:rsidRPr="001136B9">
        <w:rPr>
          <w:rStyle w:val="apple-converted-space"/>
        </w:rPr>
        <w:t> </w:t>
      </w:r>
      <w:r w:rsidRPr="001136B9">
        <w:t>todos los habitantes tratan de</w:t>
      </w:r>
      <w:r w:rsidRPr="001136B9">
        <w:rPr>
          <w:rStyle w:val="apple-converted-space"/>
        </w:rPr>
        <w:t> </w:t>
      </w:r>
      <w:hyperlink r:id="rId8" w:tooltip="Ahorro" w:history="1">
        <w:r w:rsidRPr="001136B9">
          <w:rPr>
            <w:rStyle w:val="Hipervnculo"/>
            <w:color w:val="auto"/>
            <w:u w:val="none"/>
          </w:rPr>
          <w:t>ahorrar</w:t>
        </w:r>
      </w:hyperlink>
      <w:r w:rsidRPr="001136B9">
        <w:rPr>
          <w:rStyle w:val="apple-converted-space"/>
        </w:rPr>
        <w:t> </w:t>
      </w:r>
      <w:r w:rsidRPr="001136B9">
        <w:t>más, es decir dedicar al ahorro un porcentaje mayor de sus</w:t>
      </w:r>
      <w:r w:rsidRPr="001136B9">
        <w:rPr>
          <w:rStyle w:val="apple-converted-space"/>
        </w:rPr>
        <w:t> </w:t>
      </w:r>
      <w:hyperlink r:id="rId9" w:tooltip="Ingresos" w:history="1">
        <w:r w:rsidRPr="001136B9">
          <w:rPr>
            <w:rStyle w:val="Hipervnculo"/>
            <w:color w:val="auto"/>
            <w:u w:val="none"/>
          </w:rPr>
          <w:t>ingresos</w:t>
        </w:r>
      </w:hyperlink>
      <w:r w:rsidRPr="001136B9">
        <w:t>, la</w:t>
      </w:r>
      <w:r w:rsidRPr="001136B9">
        <w:rPr>
          <w:rStyle w:val="apple-converted-space"/>
        </w:rPr>
        <w:t> </w:t>
      </w:r>
      <w:hyperlink r:id="rId10" w:tooltip="Demanda agregada" w:history="1">
        <w:r w:rsidRPr="001136B9">
          <w:rPr>
            <w:rStyle w:val="Hipervnculo"/>
            <w:color w:val="auto"/>
            <w:u w:val="none"/>
          </w:rPr>
          <w:t>demanda agregada</w:t>
        </w:r>
      </w:hyperlink>
      <w:r w:rsidRPr="001136B9">
        <w:rPr>
          <w:rStyle w:val="apple-converted-space"/>
        </w:rPr>
        <w:t> </w:t>
      </w:r>
      <w:r w:rsidRPr="001136B9">
        <w:t>caerá, la producción caerá y el ahorro total de la población será igual o más bajo.</w:t>
      </w:r>
    </w:p>
    <w:p w:rsidR="004C61B1" w:rsidRDefault="004C61B1" w:rsidP="001136B9">
      <w:pPr>
        <w:pStyle w:val="Ttulo1"/>
      </w:pPr>
      <w:r>
        <w:t>Mercados financieros:</w:t>
      </w:r>
    </w:p>
    <w:p w:rsidR="004C61B1" w:rsidRDefault="004C61B1" w:rsidP="004C61B1">
      <w:pPr>
        <w:pStyle w:val="Sinespaciado"/>
      </w:pPr>
      <w:r>
        <w:t xml:space="preserve">El dinero sirve para realizar transacciones, pero le producto que yo tengo en la mano no me produce intereses. Cuando hablamos de mercados financieros no hablamos solo de dinero, sino que existen bonos. </w:t>
      </w:r>
    </w:p>
    <w:p w:rsidR="004C61B1" w:rsidRDefault="001136B9" w:rsidP="004C61B1">
      <w:pPr>
        <w:pStyle w:val="Sinespaciado"/>
      </w:pPr>
      <w:r>
        <w:t>Además</w:t>
      </w:r>
      <w:r w:rsidR="004C61B1">
        <w:t xml:space="preserve"> de considerarse dinero a las monedas o billetes, también se consideran lo q se denomina depósitos a la vista, es decir cuentas corrientes, cheques, tarjetas de </w:t>
      </w:r>
      <w:r>
        <w:t>débito</w:t>
      </w:r>
      <w:r w:rsidR="004C61B1">
        <w:t>.</w:t>
      </w:r>
    </w:p>
    <w:p w:rsidR="004C61B1" w:rsidRDefault="004C61B1" w:rsidP="004C61B1">
      <w:pPr>
        <w:pStyle w:val="Sinespaciado"/>
      </w:pPr>
    </w:p>
    <w:p w:rsidR="004C61B1" w:rsidRDefault="004C61B1" w:rsidP="004C61B1">
      <w:pPr>
        <w:pStyle w:val="Sinespaciado"/>
      </w:pPr>
      <w:r>
        <w:t xml:space="preserve">El ingreso o renta es un flujo y se expresa por unidad de tiempo, y se recibe por la venta de los recursos. En el caso de la riqueza, es el valor de nuestros activos financieros, menos los pasivos financieros, en otras palabras los bonos que yo pude tener menos los </w:t>
      </w:r>
      <w:r w:rsidR="004F7D8F">
        <w:t>préstamos</w:t>
      </w:r>
      <w:r>
        <w:t xml:space="preserve"> que pude haber sacado. En este caso la riqueza financiera es una variable stock, es decir </w:t>
      </w:r>
      <w:proofErr w:type="spellStart"/>
      <w:r>
        <w:t>se</w:t>
      </w:r>
      <w:proofErr w:type="spellEnd"/>
      <w:r>
        <w:t xml:space="preserve"> </w:t>
      </w:r>
      <w:r w:rsidR="004F7D8F">
        <w:t>cuál</w:t>
      </w:r>
      <w:r>
        <w:t xml:space="preserve"> es mi riqueza en un momento determinado.</w:t>
      </w:r>
    </w:p>
    <w:p w:rsidR="004C61B1" w:rsidRDefault="004C61B1" w:rsidP="004C61B1">
      <w:pPr>
        <w:pStyle w:val="Sinespaciado"/>
      </w:pPr>
    </w:p>
    <w:p w:rsidR="004C61B1" w:rsidRDefault="004C61B1" w:rsidP="004C61B1">
      <w:pPr>
        <w:pStyle w:val="Sinespaciado"/>
        <w:rPr>
          <w:b/>
          <w:u w:val="single"/>
        </w:rPr>
      </w:pPr>
      <w:r>
        <w:rPr>
          <w:b/>
          <w:u w:val="single"/>
        </w:rPr>
        <w:t>La decisión básica:</w:t>
      </w:r>
    </w:p>
    <w:p w:rsidR="004C61B1" w:rsidRDefault="004C61B1" w:rsidP="004C61B1">
      <w:pPr>
        <w:pStyle w:val="Sinespaciado"/>
      </w:pPr>
      <w:r>
        <w:t>Vamos a suponer que la riqueza financiera de una persona o de un país, es igual a 50.000.</w:t>
      </w:r>
    </w:p>
    <w:p w:rsidR="004C61B1" w:rsidRDefault="004C61B1" w:rsidP="004C61B1">
      <w:pPr>
        <w:pStyle w:val="Sinespaciado"/>
      </w:pPr>
      <w:r>
        <w:t>La riqueza estará formada por dinero (</w:t>
      </w:r>
      <w:r w:rsidR="004F7D8F">
        <w:t>podré</w:t>
      </w:r>
      <w:r>
        <w:t xml:space="preserve"> realizar transacciones, no </w:t>
      </w:r>
      <w:r w:rsidR="004F7D8F">
        <w:t>tendré</w:t>
      </w:r>
      <w:r>
        <w:t xml:space="preserve"> intereses, y no pago </w:t>
      </w:r>
      <w:r w:rsidR="004F7D8F">
        <w:t>comisiones</w:t>
      </w:r>
      <w:r>
        <w:t>), y bonos (no puedo hacer transacciones, genera intereses, y pagamos comisiones).</w:t>
      </w:r>
    </w:p>
    <w:p w:rsidR="004C61B1" w:rsidRDefault="004C61B1" w:rsidP="004C61B1">
      <w:pPr>
        <w:pStyle w:val="Sinespaciado"/>
      </w:pPr>
    </w:p>
    <w:p w:rsidR="004C61B1" w:rsidRPr="00475CC0" w:rsidRDefault="004C61B1" w:rsidP="004C61B1">
      <w:pPr>
        <w:pStyle w:val="Sinespaciado"/>
      </w:pPr>
      <w:r>
        <w:t>La necesidad de tener dinero va a depender fundamentalmente del nivel de transacciones, y por lo tanto la proporción de dinero que tengo que tener, va a tener que ser un promedio que no me obligue a vender bonos con frecuencia, en cambio la tenencia de bonos va a depender del tipo de interés de los bonos.</w:t>
      </w:r>
    </w:p>
    <w:p w:rsidR="001136B9" w:rsidRDefault="001136B9" w:rsidP="004C61B1">
      <w:pPr>
        <w:pStyle w:val="Sinespaciado"/>
        <w:rPr>
          <w:b/>
          <w:color w:val="FF0000"/>
        </w:rPr>
      </w:pPr>
    </w:p>
    <w:p w:rsidR="001136B9" w:rsidRDefault="004C61B1" w:rsidP="004C61B1">
      <w:pPr>
        <w:pStyle w:val="Sinespaciado"/>
        <w:rPr>
          <w:b/>
        </w:rPr>
      </w:pPr>
      <w:r w:rsidRPr="001136B9">
        <w:rPr>
          <w:rStyle w:val="Ttulo2Car"/>
        </w:rPr>
        <w:t>La demanda del dinero</w:t>
      </w:r>
      <w:r w:rsidR="001136B9">
        <w:rPr>
          <w:b/>
        </w:rPr>
        <w:t>:</w:t>
      </w:r>
    </w:p>
    <w:p w:rsidR="001136B9" w:rsidRDefault="001136B9" w:rsidP="004C61B1">
      <w:pPr>
        <w:pStyle w:val="Sinespaciado"/>
      </w:pPr>
      <w:r w:rsidRPr="001136B9">
        <w:rPr>
          <w:rStyle w:val="Ttulo2Car"/>
          <w:noProof/>
          <w:lang w:eastAsia="es-AR"/>
        </w:rPr>
        <mc:AlternateContent>
          <mc:Choice Requires="wps">
            <w:drawing>
              <wp:anchor distT="0" distB="0" distL="114300" distR="114300" simplePos="0" relativeHeight="251670528" behindDoc="0" locked="0" layoutInCell="1" allowOverlap="1" wp14:anchorId="1B1D1EAB" wp14:editId="472E4D87">
                <wp:simplePos x="0" y="0"/>
                <wp:positionH relativeFrom="column">
                  <wp:posOffset>1415415</wp:posOffset>
                </wp:positionH>
                <wp:positionV relativeFrom="paragraph">
                  <wp:posOffset>99060</wp:posOffset>
                </wp:positionV>
                <wp:extent cx="57150" cy="695325"/>
                <wp:effectExtent l="0" t="0" r="19050" b="28575"/>
                <wp:wrapNone/>
                <wp:docPr id="292" name="292 Abrir llave"/>
                <wp:cNvGraphicFramePr/>
                <a:graphic xmlns:a="http://schemas.openxmlformats.org/drawingml/2006/main">
                  <a:graphicData uri="http://schemas.microsoft.com/office/word/2010/wordprocessingShape">
                    <wps:wsp>
                      <wps:cNvSpPr/>
                      <wps:spPr>
                        <a:xfrm>
                          <a:off x="0" y="0"/>
                          <a:ext cx="57150" cy="6953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92 Abrir llave" o:spid="_x0000_s1026" type="#_x0000_t87" style="position:absolute;margin-left:111.45pt;margin-top:7.8pt;width:4.5pt;height:5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" adj="148" strokecolor="#4579b8 [3044]"/>
            </w:pict>
          </mc:Fallback>
        </mc:AlternateContent>
      </w:r>
    </w:p>
    <w:p w:rsidR="004C61B1" w:rsidRDefault="004C61B1" w:rsidP="004C61B1">
      <w:pPr>
        <w:pStyle w:val="Sinespaciado"/>
      </w:pPr>
      <w:r>
        <w:rPr>
          <w:noProof/>
          <w:lang w:eastAsia="es-AR"/>
        </w:rPr>
        <mc:AlternateContent>
          <mc:Choice Requires="wps">
            <w:drawing>
              <wp:anchor distT="0" distB="0" distL="114300" distR="114300" simplePos="0" relativeHeight="251671552" behindDoc="0" locked="0" layoutInCell="1" allowOverlap="1" wp14:anchorId="0C0D638C" wp14:editId="78B0A4CF">
                <wp:simplePos x="0" y="0"/>
                <wp:positionH relativeFrom="column">
                  <wp:posOffset>1598295</wp:posOffset>
                </wp:positionH>
                <wp:positionV relativeFrom="paragraph">
                  <wp:posOffset>9525</wp:posOffset>
                </wp:positionV>
                <wp:extent cx="2374265" cy="1403985"/>
                <wp:effectExtent l="0" t="0" r="3175"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D6B60" w:rsidRDefault="002D6B60" w:rsidP="004C61B1">
                            <w:pPr>
                              <w:pStyle w:val="Sinespaciado"/>
                            </w:pPr>
                            <w:r>
                              <w:t>Medio de cambio</w:t>
                            </w:r>
                          </w:p>
                          <w:p w:rsidR="002D6B60" w:rsidRDefault="002D6B60" w:rsidP="004C61B1">
                            <w:pPr>
                              <w:pStyle w:val="Sinespaciado"/>
                            </w:pPr>
                            <w:r>
                              <w:t>Depósito de valor</w:t>
                            </w:r>
                          </w:p>
                          <w:p w:rsidR="002D6B60" w:rsidRDefault="002D6B60" w:rsidP="004C61B1">
                            <w:pPr>
                              <w:pStyle w:val="Sinespaciado"/>
                            </w:pPr>
                            <w:r>
                              <w:t>Unidad de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30" type="#_x0000_t202" style="position:absolute;margin-left:125.85pt;margin-top:.7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" stroked="f">
                <v:textbox style="mso-fit-shape-to-text:t">
                  <w:txbxContent>
                    <w:p w:rsidR="002D6B60" w:rsidRDefault="002D6B60" w:rsidP="004C61B1">
                      <w:pPr>
                        <w:pStyle w:val="Sinespaciado"/>
                      </w:pPr>
                      <w:r>
                        <w:t>Medio de cambio</w:t>
                      </w:r>
                    </w:p>
                    <w:p w:rsidR="002D6B60" w:rsidRDefault="002D6B60" w:rsidP="004C61B1">
                      <w:pPr>
                        <w:pStyle w:val="Sinespaciado"/>
                      </w:pPr>
                      <w:r>
                        <w:t>Depósito de valor</w:t>
                      </w:r>
                    </w:p>
                    <w:p w:rsidR="002D6B60" w:rsidRDefault="002D6B60" w:rsidP="004C61B1">
                      <w:pPr>
                        <w:pStyle w:val="Sinespaciado"/>
                      </w:pPr>
                      <w:r>
                        <w:t>Unidad de cuenta</w:t>
                      </w:r>
                    </w:p>
                  </w:txbxContent>
                </v:textbox>
              </v:shape>
            </w:pict>
          </mc:Fallback>
        </mc:AlternateContent>
      </w:r>
    </w:p>
    <w:p w:rsidR="004C61B1" w:rsidRPr="0092743E" w:rsidRDefault="004C61B1" w:rsidP="004C61B1">
      <w:pPr>
        <w:pStyle w:val="Sinespaciado"/>
      </w:pPr>
      <w:r>
        <w:t xml:space="preserve">Funciones del Dinero </w:t>
      </w:r>
    </w:p>
    <w:p w:rsidR="001136B9" w:rsidRDefault="001136B9" w:rsidP="004C61B1">
      <w:pPr>
        <w:pStyle w:val="Sinespaciado"/>
      </w:pPr>
    </w:p>
    <w:p w:rsidR="004C61B1" w:rsidRDefault="004C61B1" w:rsidP="004C61B1">
      <w:pPr>
        <w:pStyle w:val="Sinespaciado"/>
      </w:pPr>
      <w:r>
        <w:lastRenderedPageBreak/>
        <w:t>-El dinero es un facilitador como medio de cambio de las transacciones.</w:t>
      </w:r>
    </w:p>
    <w:p w:rsidR="004C61B1" w:rsidRDefault="004C61B1" w:rsidP="004C61B1">
      <w:pPr>
        <w:pStyle w:val="Sinespaciado"/>
      </w:pPr>
      <w:r>
        <w:t xml:space="preserve">-El dinero </w:t>
      </w:r>
      <w:r w:rsidR="004F7D8F">
        <w:t>actúa</w:t>
      </w:r>
      <w:r>
        <w:t xml:space="preserve"> como </w:t>
      </w:r>
      <w:r w:rsidR="004F7D8F">
        <w:t>depósito</w:t>
      </w:r>
      <w:r>
        <w:t xml:space="preserve"> de valor, es decir tiene un determinado </w:t>
      </w:r>
      <w:r w:rsidR="004F7D8F">
        <w:t>número</w:t>
      </w:r>
      <w:r>
        <w:t xml:space="preserve"> q nos </w:t>
      </w:r>
      <w:r w:rsidR="004F7D8F">
        <w:t>está</w:t>
      </w:r>
      <w:r>
        <w:t xml:space="preserve"> diciendo </w:t>
      </w:r>
      <w:r w:rsidR="004F7D8F">
        <w:t>cuánto</w:t>
      </w:r>
      <w:r>
        <w:t xml:space="preserve"> vale, ese valor es lo que me da la idea de que </w:t>
      </w:r>
      <w:r w:rsidR="004F7D8F">
        <w:t>depósito</w:t>
      </w:r>
      <w:r>
        <w:t xml:space="preserve"> de valor tiene esa unidad monetaria, como </w:t>
      </w:r>
      <w:r w:rsidR="004F7D8F">
        <w:t>depósito</w:t>
      </w:r>
      <w:r>
        <w:t xml:space="preserve"> de valor una moneda de valor debería servir para una transacción presente o futura, pero al haber inflación con el tiempo la moneda se devalúa.</w:t>
      </w:r>
    </w:p>
    <w:p w:rsidR="004C61B1" w:rsidRDefault="004C61B1" w:rsidP="004C61B1">
      <w:pPr>
        <w:pStyle w:val="Sinespaciado"/>
      </w:pPr>
      <w:r>
        <w:t>-Cada bien, cada servicio tiene un equivalente en moneda. Por eso se llama unidad de cuenta, yo puedo sumar el valor que cada bien tiene ya que le estoy asignando una misma unidad de cuenta, me servirá para tomar decisiones.</w:t>
      </w:r>
    </w:p>
    <w:p w:rsidR="004C61B1" w:rsidRDefault="004C61B1" w:rsidP="004C61B1">
      <w:pPr>
        <w:pStyle w:val="Sinespaciado"/>
      </w:pPr>
    </w:p>
    <w:p w:rsidR="004C61B1" w:rsidRDefault="004C61B1" w:rsidP="004C61B1">
      <w:pPr>
        <w:pStyle w:val="Sinespaciado"/>
        <w:rPr>
          <w:b/>
        </w:rPr>
      </w:pPr>
      <w:r w:rsidRPr="0092743E">
        <w:rPr>
          <w:b/>
        </w:rPr>
        <w:t>Riqueza financiera = dinero + bonos</w:t>
      </w:r>
    </w:p>
    <w:p w:rsidR="004C61B1" w:rsidRDefault="004C61B1" w:rsidP="004C61B1">
      <w:pPr>
        <w:pStyle w:val="Sinespaciado"/>
        <w:rPr>
          <w:vertAlign w:val="superscript"/>
        </w:rPr>
      </w:pPr>
      <w:r>
        <w:t>Riqueza financiera = M</w:t>
      </w:r>
      <w:r>
        <w:rPr>
          <w:vertAlign w:val="superscript"/>
        </w:rPr>
        <w:t>d</w:t>
      </w:r>
      <w:r>
        <w:t>+B</w:t>
      </w:r>
      <w:r>
        <w:rPr>
          <w:vertAlign w:val="superscript"/>
        </w:rPr>
        <w:t>d</w:t>
      </w:r>
    </w:p>
    <w:p w:rsidR="004C61B1" w:rsidRDefault="004C61B1" w:rsidP="004C61B1">
      <w:pPr>
        <w:pStyle w:val="Sinespaciado"/>
      </w:pPr>
      <w:r>
        <w:t>d= demanda.</w:t>
      </w:r>
    </w:p>
    <w:p w:rsidR="004C61B1" w:rsidRDefault="004C61B1" w:rsidP="004C61B1">
      <w:pPr>
        <w:pStyle w:val="Sinespaciado"/>
        <w:rPr>
          <w:b/>
        </w:rPr>
      </w:pPr>
    </w:p>
    <w:p w:rsidR="004C61B1" w:rsidRPr="00D219E9" w:rsidRDefault="004C61B1" w:rsidP="004C61B1">
      <w:pPr>
        <w:pStyle w:val="Sinespaciado"/>
        <w:rPr>
          <w:b/>
        </w:rPr>
      </w:pPr>
      <w:r>
        <w:rPr>
          <w:b/>
        </w:rPr>
        <w:t>Formula de la demanda:</w:t>
      </w:r>
    </w:p>
    <w:p w:rsidR="004C61B1" w:rsidRDefault="004C61B1" w:rsidP="004C61B1">
      <w:pPr>
        <w:pStyle w:val="Sinespaciado"/>
        <w:rPr>
          <w:b/>
          <w:vertAlign w:val="subscript"/>
        </w:rPr>
      </w:pPr>
      <w:r w:rsidRPr="00D219E9">
        <w:rPr>
          <w:b/>
        </w:rPr>
        <w:t>M</w:t>
      </w:r>
      <w:r w:rsidRPr="00D219E9">
        <w:rPr>
          <w:b/>
          <w:vertAlign w:val="superscript"/>
        </w:rPr>
        <w:t>d</w:t>
      </w:r>
      <w:r w:rsidRPr="00D219E9">
        <w:rPr>
          <w:b/>
        </w:rPr>
        <w:t xml:space="preserve">= $Y </w:t>
      </w:r>
      <w:proofErr w:type="gramStart"/>
      <w:r w:rsidRPr="00D219E9">
        <w:rPr>
          <w:b/>
        </w:rPr>
        <w:t>L</w:t>
      </w:r>
      <w:r w:rsidRPr="00D219E9">
        <w:rPr>
          <w:b/>
          <w:vertAlign w:val="subscript"/>
        </w:rPr>
        <w:t>(</w:t>
      </w:r>
      <w:proofErr w:type="gramEnd"/>
      <w:r w:rsidRPr="00D219E9">
        <w:rPr>
          <w:b/>
          <w:vertAlign w:val="subscript"/>
        </w:rPr>
        <w:t>i)(-)</w:t>
      </w:r>
    </w:p>
    <w:p w:rsidR="004C61B1" w:rsidRDefault="004C61B1" w:rsidP="004C61B1">
      <w:pPr>
        <w:pStyle w:val="Sinespaciado"/>
      </w:pPr>
    </w:p>
    <w:p w:rsidR="004C61B1" w:rsidRDefault="004C61B1" w:rsidP="004C61B1">
      <w:pPr>
        <w:pStyle w:val="Sinespaciado"/>
      </w:pPr>
      <w:r>
        <w:t xml:space="preserve">La demanda de dinero es la renta nominal multiplicada por una </w:t>
      </w:r>
      <w:r w:rsidR="004F7D8F">
        <w:t>función</w:t>
      </w:r>
      <w:r>
        <w:t xml:space="preserve"> del tipo interés.</w:t>
      </w:r>
    </w:p>
    <w:p w:rsidR="004C61B1" w:rsidRDefault="004C61B1" w:rsidP="004C61B1">
      <w:pPr>
        <w:pStyle w:val="Sinespaciado"/>
      </w:pPr>
      <w:r>
        <w:t>La cantidad va a depender negativamente del tipo de interés porque cuando el interés de los mercados financieros baja.</w:t>
      </w:r>
    </w:p>
    <w:p w:rsidR="004C61B1" w:rsidRDefault="004C61B1" w:rsidP="004C61B1">
      <w:pPr>
        <w:pStyle w:val="Sinespaciado"/>
      </w:pPr>
    </w:p>
    <w:p w:rsidR="004C61B1" w:rsidRDefault="004C61B1" w:rsidP="004C61B1">
      <w:pPr>
        <w:pStyle w:val="Sinespaciado"/>
        <w:rPr>
          <w:b/>
        </w:rPr>
      </w:pPr>
      <w:r>
        <w:rPr>
          <w:b/>
        </w:rPr>
        <w:t>Demanda de bonos:</w:t>
      </w:r>
    </w:p>
    <w:p w:rsidR="004C61B1" w:rsidRPr="001136B9" w:rsidRDefault="004C61B1" w:rsidP="004C61B1">
      <w:pPr>
        <w:pStyle w:val="Sinespaciado"/>
        <w:rPr>
          <w:b/>
        </w:rPr>
      </w:pPr>
      <w:r>
        <w:rPr>
          <w:b/>
        </w:rPr>
        <w:t>B</w:t>
      </w:r>
      <w:r>
        <w:rPr>
          <w:b/>
          <w:vertAlign w:val="superscript"/>
        </w:rPr>
        <w:t>d</w:t>
      </w:r>
      <w:r>
        <w:rPr>
          <w:b/>
        </w:rPr>
        <w:t>=Riqueza - M</w:t>
      </w:r>
      <w:r>
        <w:rPr>
          <w:b/>
          <w:vertAlign w:val="superscript"/>
        </w:rPr>
        <w:t>d</w:t>
      </w:r>
    </w:p>
    <w:p w:rsidR="004C61B1" w:rsidRDefault="004C61B1" w:rsidP="001136B9">
      <w:pPr>
        <w:pStyle w:val="Ttulo1"/>
      </w:pPr>
      <w:r>
        <w:t>Principio acelerador de la inversión:</w:t>
      </w:r>
    </w:p>
    <w:p w:rsidR="004C61B1" w:rsidRDefault="004C61B1" w:rsidP="004C61B1">
      <w:pPr>
        <w:pStyle w:val="Sinespaciado"/>
      </w:pPr>
      <w:r>
        <w:t>Es una relación que existe entre la tasa de crecimiento del producto y el nivel de inversión, por lo tanto la inversión se va a expandir ante un incremento de la tasa de crecimiento del producto.</w:t>
      </w:r>
    </w:p>
    <w:p w:rsidR="004C61B1" w:rsidRDefault="004C61B1" w:rsidP="004C61B1">
      <w:pPr>
        <w:pStyle w:val="Sinespaciado"/>
      </w:pPr>
      <w:r>
        <w:t xml:space="preserve">Este concepto de acelerador de la inversión es diferente a la idea del multiplicador que implica que ante una demanda exógena de la inversión, se produce un aumento de la renta. </w:t>
      </w:r>
      <w:proofErr w:type="gramStart"/>
      <w:r>
        <w:t>por</w:t>
      </w:r>
      <w:proofErr w:type="gramEnd"/>
      <w:r>
        <w:t xml:space="preserve"> ejemplo si se produce un aumento en la demanda por políticas gubernamentales, puede que se supere el nivel deseado de crecimiento, es decir la inversión crece de golpe y supera el nivel deseado pero eso es temporal porque es ficticio de alguna manera.</w:t>
      </w:r>
    </w:p>
    <w:p w:rsidR="004C61B1" w:rsidRDefault="004C61B1" w:rsidP="004C61B1">
      <w:pPr>
        <w:pStyle w:val="Sinespaciado"/>
      </w:pPr>
    </w:p>
    <w:p w:rsidR="004C61B1" w:rsidRDefault="004C61B1" w:rsidP="001136B9">
      <w:pPr>
        <w:pStyle w:val="Ttulo2"/>
      </w:pPr>
      <w:r>
        <w:t>Los mercados financieros y la curva LM:</w:t>
      </w:r>
    </w:p>
    <w:p w:rsidR="004C61B1" w:rsidRDefault="004C61B1" w:rsidP="004C61B1">
      <w:pPr>
        <w:pStyle w:val="Sinespaciado"/>
        <w:rPr>
          <w:vertAlign w:val="subscript"/>
        </w:rPr>
      </w:pPr>
      <w:r>
        <w:t>M=$</w:t>
      </w:r>
      <w:r w:rsidRPr="00EA72F1">
        <w:t xml:space="preserve">Y </w:t>
      </w:r>
      <w:proofErr w:type="gramStart"/>
      <w:r w:rsidRPr="00EA72F1">
        <w:t>L</w:t>
      </w:r>
      <w:r w:rsidRPr="00EA72F1">
        <w:rPr>
          <w:vertAlign w:val="subscript"/>
        </w:rPr>
        <w:t>(</w:t>
      </w:r>
      <w:proofErr w:type="gramEnd"/>
      <w:r w:rsidRPr="00EA72F1">
        <w:rPr>
          <w:vertAlign w:val="subscript"/>
        </w:rPr>
        <w:t>i)(-)</w:t>
      </w:r>
    </w:p>
    <w:p w:rsidR="004C61B1" w:rsidRDefault="004C61B1" w:rsidP="004C61B1">
      <w:pPr>
        <w:pStyle w:val="Sinespaciado"/>
      </w:pPr>
      <w:r>
        <w:t>La M representa la cantidad nominal de dinero.</w:t>
      </w:r>
    </w:p>
    <w:p w:rsidR="004C61B1" w:rsidRDefault="004C61B1" w:rsidP="004C61B1">
      <w:pPr>
        <w:pStyle w:val="Sinespaciado"/>
      </w:pPr>
    </w:p>
    <w:p w:rsidR="004C61B1" w:rsidRDefault="004C61B1" w:rsidP="004C61B1">
      <w:pPr>
        <w:pStyle w:val="Sinespaciado"/>
      </w:pPr>
      <w:r>
        <w:t>M/P (P es nivel de precios).</w:t>
      </w:r>
    </w:p>
    <w:p w:rsidR="004C61B1" w:rsidRPr="00EA72F1" w:rsidRDefault="004C61B1" w:rsidP="004C61B1">
      <w:pPr>
        <w:pStyle w:val="Sinespaciado"/>
        <w:rPr>
          <w:b/>
        </w:rPr>
      </w:pPr>
      <w:r w:rsidRPr="00EA72F1">
        <w:rPr>
          <w:b/>
        </w:rPr>
        <w:t xml:space="preserve">M/P= Y </w:t>
      </w:r>
      <w:proofErr w:type="gramStart"/>
      <w:r w:rsidRPr="00EA72F1">
        <w:rPr>
          <w:b/>
        </w:rPr>
        <w:t>L</w:t>
      </w:r>
      <w:r w:rsidRPr="00EA72F1">
        <w:rPr>
          <w:b/>
          <w:vertAlign w:val="subscript"/>
        </w:rPr>
        <w:t>(</w:t>
      </w:r>
      <w:proofErr w:type="gramEnd"/>
      <w:r w:rsidRPr="00EA72F1">
        <w:rPr>
          <w:b/>
          <w:vertAlign w:val="subscript"/>
        </w:rPr>
        <w:t>i)</w:t>
      </w:r>
      <w:r>
        <w:rPr>
          <w:b/>
          <w:vertAlign w:val="subscript"/>
        </w:rPr>
        <w:tab/>
      </w:r>
      <w:r>
        <w:rPr>
          <w:b/>
        </w:rPr>
        <w:t>Relación LM</w:t>
      </w:r>
    </w:p>
    <w:p w:rsidR="001136B9" w:rsidRPr="001136B9" w:rsidRDefault="004C61B1" w:rsidP="001136B9">
      <w:pPr>
        <w:pStyle w:val="Sinespaciado"/>
      </w:pPr>
      <w:r>
        <w:t xml:space="preserve">El primer miembro </w:t>
      </w:r>
      <w:r w:rsidR="004F7D8F">
        <w:t>será</w:t>
      </w:r>
      <w:r>
        <w:t xml:space="preserve"> la oferta monetaria y el segundo miembro </w:t>
      </w:r>
      <w:r w:rsidR="004F7D8F">
        <w:t>será</w:t>
      </w:r>
      <w:r>
        <w:t xml:space="preserve"> la demanda monetaria.</w:t>
      </w:r>
    </w:p>
    <w:p w:rsidR="004C61B1" w:rsidRDefault="004C61B1" w:rsidP="001136B9">
      <w:pPr>
        <w:pStyle w:val="Ttulo2"/>
      </w:pPr>
      <w:r>
        <w:t>La política fiscal, la actividad económica y el tipo de interés:</w:t>
      </w:r>
    </w:p>
    <w:p w:rsidR="004C61B1" w:rsidRDefault="004C61B1" w:rsidP="004C61B1">
      <w:pPr>
        <w:pStyle w:val="Sinespaciado"/>
      </w:pPr>
      <w:r>
        <w:rPr>
          <w:u w:val="single"/>
        </w:rPr>
        <w:t>Supuesto:</w:t>
      </w:r>
      <w:r>
        <w:t xml:space="preserve"> </w:t>
      </w:r>
      <w:r w:rsidR="004F7D8F">
        <w:t>Déficit</w:t>
      </w:r>
      <w:r>
        <w:t xml:space="preserve"> </w:t>
      </w:r>
      <w:r w:rsidR="004F7D8F">
        <w:t>presupuestario</w:t>
      </w:r>
      <w:r>
        <w:t xml:space="preserve"> elevado.</w:t>
      </w:r>
    </w:p>
    <w:p w:rsidR="004C61B1" w:rsidRDefault="004F7D8F" w:rsidP="004C61B1">
      <w:pPr>
        <w:pStyle w:val="Sinespaciado"/>
      </w:pPr>
      <w:r>
        <w:rPr>
          <w:u w:val="single"/>
        </w:rPr>
        <w:t>Decisión</w:t>
      </w:r>
      <w:r w:rsidR="004C61B1">
        <w:rPr>
          <w:u w:val="single"/>
        </w:rPr>
        <w:t>:</w:t>
      </w:r>
      <w:r w:rsidR="004C61B1">
        <w:t xml:space="preserve"> Aumenta T (impuesto) y mantener constante </w:t>
      </w:r>
      <w:proofErr w:type="gramStart"/>
      <w:r w:rsidR="004C61B1">
        <w:t>G(</w:t>
      </w:r>
      <w:proofErr w:type="gramEnd"/>
      <w:r w:rsidR="004C61B1">
        <w:t xml:space="preserve">gasto </w:t>
      </w:r>
      <w:r>
        <w:t>público</w:t>
      </w:r>
      <w:r w:rsidR="004C61B1">
        <w:t xml:space="preserve">). Lo importante es ver </w:t>
      </w:r>
      <w:r>
        <w:t>cómo</w:t>
      </w:r>
      <w:r w:rsidR="004C61B1">
        <w:t xml:space="preserve"> van a afectar sobre la renta y el interés.</w:t>
      </w:r>
    </w:p>
    <w:p w:rsidR="004C61B1" w:rsidRDefault="004C61B1" w:rsidP="004C61B1">
      <w:pPr>
        <w:pStyle w:val="Sinespaciado"/>
      </w:pPr>
      <w:r>
        <w:t>Cuando el gobierno toma estas políticas se dice que son políticas fiscales contractivas.</w:t>
      </w:r>
    </w:p>
    <w:p w:rsidR="001136B9" w:rsidRDefault="001136B9" w:rsidP="004C61B1">
      <w:pPr>
        <w:pStyle w:val="Sinespaciado"/>
      </w:pPr>
    </w:p>
    <w:p w:rsidR="004C61B1" w:rsidRDefault="004C61B1" w:rsidP="004C61B1">
      <w:pPr>
        <w:pStyle w:val="Sinespaciado"/>
        <w:rPr>
          <w:u w:val="single"/>
        </w:rPr>
      </w:pPr>
      <w:r>
        <w:rPr>
          <w:u w:val="single"/>
        </w:rPr>
        <w:lastRenderedPageBreak/>
        <w:t>Pasos a seguir:</w:t>
      </w:r>
    </w:p>
    <w:p w:rsidR="004C61B1" w:rsidRDefault="004C61B1" w:rsidP="004C61B1">
      <w:pPr>
        <w:pStyle w:val="Sinespaciado"/>
        <w:numPr>
          <w:ilvl w:val="0"/>
          <w:numId w:val="5"/>
        </w:numPr>
      </w:pPr>
      <w:r>
        <w:t>Como afecta la relación de equilibrio.</w:t>
      </w:r>
    </w:p>
    <w:p w:rsidR="004C61B1" w:rsidRDefault="004C61B1" w:rsidP="004C61B1">
      <w:pPr>
        <w:pStyle w:val="Sinespaciado"/>
        <w:numPr>
          <w:ilvl w:val="0"/>
          <w:numId w:val="5"/>
        </w:numPr>
      </w:pPr>
      <w:r>
        <w:t>Efectos que producen los desplazamientos.</w:t>
      </w:r>
    </w:p>
    <w:p w:rsidR="004C61B1" w:rsidRDefault="004F7D8F" w:rsidP="001136B9">
      <w:pPr>
        <w:pStyle w:val="Sinespaciado"/>
        <w:numPr>
          <w:ilvl w:val="0"/>
          <w:numId w:val="5"/>
        </w:numPr>
      </w:pPr>
      <w:r>
        <w:t>Descripción</w:t>
      </w:r>
      <w:r w:rsidR="004C61B1">
        <w:t>.</w:t>
      </w:r>
    </w:p>
    <w:p w:rsidR="004C61B1" w:rsidRDefault="004C61B1" w:rsidP="001136B9">
      <w:pPr>
        <w:pStyle w:val="Ttulo2"/>
      </w:pPr>
      <w:r>
        <w:t>Efectos de la política fiscal y monetaria:</w:t>
      </w:r>
    </w:p>
    <w:tbl>
      <w:tblPr>
        <w:tblStyle w:val="Tablaconcuadrcula"/>
        <w:tblW w:w="0" w:type="auto"/>
        <w:tblLook w:val="04A0" w:firstRow="1" w:lastRow="0" w:firstColumn="1" w:lastColumn="0" w:noHBand="0" w:noVBand="1"/>
      </w:tblPr>
      <w:tblGrid>
        <w:gridCol w:w="1795"/>
        <w:gridCol w:w="1795"/>
        <w:gridCol w:w="1796"/>
        <w:gridCol w:w="1796"/>
        <w:gridCol w:w="1796"/>
      </w:tblGrid>
      <w:tr w:rsidR="004C61B1" w:rsidTr="008D61B4">
        <w:tc>
          <w:tcPr>
            <w:tcW w:w="1795" w:type="dxa"/>
          </w:tcPr>
          <w:p w:rsidR="004C61B1" w:rsidRPr="00682A26" w:rsidRDefault="004F7D8F" w:rsidP="008D61B4">
            <w:pPr>
              <w:pStyle w:val="Sinespaciado"/>
              <w:jc w:val="center"/>
              <w:rPr>
                <w:b/>
              </w:rPr>
            </w:pPr>
            <w:r>
              <w:rPr>
                <w:b/>
              </w:rPr>
              <w:t>Política</w:t>
            </w:r>
          </w:p>
        </w:tc>
        <w:tc>
          <w:tcPr>
            <w:tcW w:w="1795" w:type="dxa"/>
          </w:tcPr>
          <w:p w:rsidR="004C61B1" w:rsidRPr="00682A26" w:rsidRDefault="004C61B1" w:rsidP="008D61B4">
            <w:pPr>
              <w:pStyle w:val="Sinespaciado"/>
              <w:jc w:val="center"/>
              <w:rPr>
                <w:b/>
              </w:rPr>
            </w:pPr>
            <w:r>
              <w:rPr>
                <w:b/>
              </w:rPr>
              <w:t>Desp. IS</w:t>
            </w:r>
          </w:p>
        </w:tc>
        <w:tc>
          <w:tcPr>
            <w:tcW w:w="1796" w:type="dxa"/>
          </w:tcPr>
          <w:p w:rsidR="004C61B1" w:rsidRPr="00682A26" w:rsidRDefault="004C61B1" w:rsidP="008D61B4">
            <w:pPr>
              <w:pStyle w:val="Sinespaciado"/>
              <w:jc w:val="center"/>
              <w:rPr>
                <w:b/>
              </w:rPr>
            </w:pPr>
            <w:r>
              <w:rPr>
                <w:b/>
              </w:rPr>
              <w:t>Desp. LM</w:t>
            </w:r>
          </w:p>
        </w:tc>
        <w:tc>
          <w:tcPr>
            <w:tcW w:w="1796" w:type="dxa"/>
          </w:tcPr>
          <w:p w:rsidR="004C61B1" w:rsidRPr="00682A26" w:rsidRDefault="004C61B1" w:rsidP="008D61B4">
            <w:pPr>
              <w:pStyle w:val="Sinespaciado"/>
              <w:jc w:val="center"/>
              <w:rPr>
                <w:b/>
              </w:rPr>
            </w:pPr>
            <w:r>
              <w:rPr>
                <w:b/>
              </w:rPr>
              <w:t>Y</w:t>
            </w:r>
          </w:p>
        </w:tc>
        <w:tc>
          <w:tcPr>
            <w:tcW w:w="1796" w:type="dxa"/>
          </w:tcPr>
          <w:p w:rsidR="004C61B1" w:rsidRPr="00682A26" w:rsidRDefault="004C61B1" w:rsidP="008D61B4">
            <w:pPr>
              <w:pStyle w:val="Sinespaciado"/>
              <w:jc w:val="center"/>
              <w:rPr>
                <w:b/>
              </w:rPr>
            </w:pPr>
            <w:r>
              <w:rPr>
                <w:b/>
              </w:rPr>
              <w:t>i</w:t>
            </w:r>
          </w:p>
        </w:tc>
      </w:tr>
      <w:tr w:rsidR="004C61B1" w:rsidTr="008D61B4">
        <w:tc>
          <w:tcPr>
            <w:tcW w:w="1795" w:type="dxa"/>
          </w:tcPr>
          <w:p w:rsidR="004C61B1" w:rsidRDefault="004C61B1" w:rsidP="008D61B4">
            <w:pPr>
              <w:pStyle w:val="Sinespaciado"/>
            </w:pPr>
            <w:r>
              <w:t>Aumenta T</w:t>
            </w:r>
          </w:p>
          <w:p w:rsidR="004C61B1" w:rsidRDefault="004C61B1" w:rsidP="008D61B4">
            <w:pPr>
              <w:pStyle w:val="Sinespaciado"/>
            </w:pPr>
            <w:r>
              <w:t>Disminuye T</w:t>
            </w:r>
          </w:p>
        </w:tc>
        <w:tc>
          <w:tcPr>
            <w:tcW w:w="1795" w:type="dxa"/>
          </w:tcPr>
          <w:p w:rsidR="004C61B1" w:rsidRDefault="004C61B1" w:rsidP="008D61B4">
            <w:pPr>
              <w:pStyle w:val="Sinespaciado"/>
            </w:pPr>
            <w:r>
              <w:t>Izquierda</w:t>
            </w:r>
          </w:p>
          <w:p w:rsidR="004C61B1" w:rsidRDefault="004C61B1" w:rsidP="008D61B4">
            <w:pPr>
              <w:pStyle w:val="Sinespaciado"/>
            </w:pPr>
            <w:r>
              <w:t>Derecha</w:t>
            </w:r>
          </w:p>
        </w:tc>
        <w:tc>
          <w:tcPr>
            <w:tcW w:w="1796" w:type="dxa"/>
          </w:tcPr>
          <w:p w:rsidR="004C61B1" w:rsidRDefault="004C61B1" w:rsidP="008D61B4">
            <w:pPr>
              <w:pStyle w:val="Sinespaciado"/>
            </w:pPr>
            <w:r>
              <w:t>-</w:t>
            </w:r>
          </w:p>
          <w:p w:rsidR="004C61B1" w:rsidRDefault="004C61B1" w:rsidP="008D61B4">
            <w:pPr>
              <w:pStyle w:val="Sinespaciado"/>
            </w:pPr>
            <w:r>
              <w:t>-</w:t>
            </w:r>
          </w:p>
        </w:tc>
        <w:tc>
          <w:tcPr>
            <w:tcW w:w="1796" w:type="dxa"/>
          </w:tcPr>
          <w:p w:rsidR="004C61B1" w:rsidRDefault="004C61B1" w:rsidP="008D61B4">
            <w:pPr>
              <w:pStyle w:val="Sinespaciado"/>
            </w:pPr>
            <w:r>
              <w:t>Disminuye</w:t>
            </w:r>
          </w:p>
          <w:p w:rsidR="004C61B1" w:rsidRDefault="004C61B1" w:rsidP="008D61B4">
            <w:pPr>
              <w:pStyle w:val="Sinespaciado"/>
            </w:pPr>
            <w:r>
              <w:t>Aumenta</w:t>
            </w:r>
          </w:p>
        </w:tc>
        <w:tc>
          <w:tcPr>
            <w:tcW w:w="1796" w:type="dxa"/>
          </w:tcPr>
          <w:p w:rsidR="004C61B1" w:rsidRDefault="004C61B1" w:rsidP="008D61B4">
            <w:pPr>
              <w:pStyle w:val="Sinespaciado"/>
            </w:pPr>
            <w:r>
              <w:t>Disminuye</w:t>
            </w:r>
          </w:p>
          <w:p w:rsidR="004C61B1" w:rsidRDefault="004C61B1" w:rsidP="008D61B4">
            <w:pPr>
              <w:pStyle w:val="Sinespaciado"/>
            </w:pPr>
            <w:r>
              <w:t>Aumenta</w:t>
            </w:r>
          </w:p>
        </w:tc>
      </w:tr>
      <w:tr w:rsidR="004C61B1" w:rsidTr="008D61B4">
        <w:tc>
          <w:tcPr>
            <w:tcW w:w="1795" w:type="dxa"/>
          </w:tcPr>
          <w:p w:rsidR="004C61B1" w:rsidRDefault="004C61B1" w:rsidP="008D61B4">
            <w:pPr>
              <w:pStyle w:val="Sinespaciado"/>
            </w:pPr>
            <w:r>
              <w:t>Aumenta G</w:t>
            </w:r>
          </w:p>
          <w:p w:rsidR="004C61B1" w:rsidRDefault="004C61B1" w:rsidP="008D61B4">
            <w:pPr>
              <w:pStyle w:val="Sinespaciado"/>
            </w:pPr>
            <w:r>
              <w:t>Disminuye G</w:t>
            </w:r>
          </w:p>
        </w:tc>
        <w:tc>
          <w:tcPr>
            <w:tcW w:w="1795" w:type="dxa"/>
          </w:tcPr>
          <w:p w:rsidR="004C61B1" w:rsidRDefault="004C61B1" w:rsidP="008D61B4">
            <w:pPr>
              <w:pStyle w:val="Sinespaciado"/>
            </w:pPr>
            <w:r>
              <w:t>Derecha</w:t>
            </w:r>
          </w:p>
          <w:p w:rsidR="004C61B1" w:rsidRDefault="004C61B1" w:rsidP="008D61B4">
            <w:pPr>
              <w:pStyle w:val="Sinespaciado"/>
            </w:pPr>
            <w:r>
              <w:t>Izquierda</w:t>
            </w:r>
          </w:p>
        </w:tc>
        <w:tc>
          <w:tcPr>
            <w:tcW w:w="1796" w:type="dxa"/>
          </w:tcPr>
          <w:p w:rsidR="004C61B1" w:rsidRDefault="004C61B1" w:rsidP="008D61B4">
            <w:pPr>
              <w:pStyle w:val="Sinespaciado"/>
            </w:pPr>
            <w:r>
              <w:t>-</w:t>
            </w:r>
          </w:p>
          <w:p w:rsidR="004C61B1" w:rsidRDefault="004C61B1" w:rsidP="008D61B4">
            <w:pPr>
              <w:pStyle w:val="Sinespaciado"/>
            </w:pPr>
            <w:r>
              <w:t>-</w:t>
            </w:r>
          </w:p>
        </w:tc>
        <w:tc>
          <w:tcPr>
            <w:tcW w:w="1796" w:type="dxa"/>
          </w:tcPr>
          <w:p w:rsidR="004C61B1" w:rsidRDefault="004C61B1" w:rsidP="008D61B4">
            <w:pPr>
              <w:pStyle w:val="Sinespaciado"/>
            </w:pPr>
            <w:r>
              <w:t>Aumenta</w:t>
            </w:r>
          </w:p>
          <w:p w:rsidR="004C61B1" w:rsidRDefault="004C61B1" w:rsidP="008D61B4">
            <w:pPr>
              <w:pStyle w:val="Sinespaciado"/>
            </w:pPr>
            <w:r>
              <w:t>Disminuye</w:t>
            </w:r>
          </w:p>
        </w:tc>
        <w:tc>
          <w:tcPr>
            <w:tcW w:w="1796" w:type="dxa"/>
          </w:tcPr>
          <w:p w:rsidR="004C61B1" w:rsidRDefault="004C61B1" w:rsidP="008D61B4">
            <w:pPr>
              <w:pStyle w:val="Sinespaciado"/>
            </w:pPr>
            <w:r>
              <w:t xml:space="preserve">Aumenta </w:t>
            </w:r>
          </w:p>
          <w:p w:rsidR="004C61B1" w:rsidRDefault="004C61B1" w:rsidP="008D61B4">
            <w:pPr>
              <w:pStyle w:val="Sinespaciado"/>
            </w:pPr>
            <w:r>
              <w:t>Disminuye</w:t>
            </w:r>
          </w:p>
        </w:tc>
      </w:tr>
      <w:tr w:rsidR="004C61B1" w:rsidTr="008D61B4">
        <w:tc>
          <w:tcPr>
            <w:tcW w:w="1795" w:type="dxa"/>
          </w:tcPr>
          <w:p w:rsidR="004C61B1" w:rsidRDefault="004C61B1" w:rsidP="008D61B4">
            <w:pPr>
              <w:pStyle w:val="Sinespaciado"/>
            </w:pPr>
            <w:r>
              <w:t>Aumenta M</w:t>
            </w:r>
          </w:p>
          <w:p w:rsidR="004C61B1" w:rsidRDefault="004C61B1" w:rsidP="008D61B4">
            <w:pPr>
              <w:pStyle w:val="Sinespaciado"/>
            </w:pPr>
            <w:r>
              <w:t>Disminuye M</w:t>
            </w:r>
          </w:p>
        </w:tc>
        <w:tc>
          <w:tcPr>
            <w:tcW w:w="1795" w:type="dxa"/>
          </w:tcPr>
          <w:p w:rsidR="004C61B1" w:rsidRDefault="004C61B1" w:rsidP="008D61B4">
            <w:pPr>
              <w:pStyle w:val="Sinespaciado"/>
            </w:pPr>
            <w:r>
              <w:t>-</w:t>
            </w:r>
          </w:p>
          <w:p w:rsidR="004C61B1" w:rsidRDefault="004C61B1" w:rsidP="008D61B4">
            <w:pPr>
              <w:pStyle w:val="Sinespaciado"/>
            </w:pPr>
            <w:r>
              <w:t>-</w:t>
            </w:r>
          </w:p>
        </w:tc>
        <w:tc>
          <w:tcPr>
            <w:tcW w:w="1796" w:type="dxa"/>
          </w:tcPr>
          <w:p w:rsidR="004C61B1" w:rsidRDefault="004C61B1" w:rsidP="008D61B4">
            <w:pPr>
              <w:pStyle w:val="Sinespaciado"/>
            </w:pPr>
            <w:r>
              <w:t>Derecha</w:t>
            </w:r>
          </w:p>
          <w:p w:rsidR="004C61B1" w:rsidRDefault="004C61B1" w:rsidP="008D61B4">
            <w:pPr>
              <w:pStyle w:val="Sinespaciado"/>
            </w:pPr>
            <w:r>
              <w:t>Izquierda</w:t>
            </w:r>
          </w:p>
        </w:tc>
        <w:tc>
          <w:tcPr>
            <w:tcW w:w="1796" w:type="dxa"/>
          </w:tcPr>
          <w:p w:rsidR="004C61B1" w:rsidRDefault="004C61B1" w:rsidP="008D61B4">
            <w:pPr>
              <w:pStyle w:val="Sinespaciado"/>
            </w:pPr>
            <w:r>
              <w:t>Aumenta</w:t>
            </w:r>
          </w:p>
          <w:p w:rsidR="004C61B1" w:rsidRDefault="004C61B1" w:rsidP="008D61B4">
            <w:pPr>
              <w:pStyle w:val="Sinespaciado"/>
            </w:pPr>
            <w:r>
              <w:t>Disminuye</w:t>
            </w:r>
          </w:p>
        </w:tc>
        <w:tc>
          <w:tcPr>
            <w:tcW w:w="1796" w:type="dxa"/>
          </w:tcPr>
          <w:p w:rsidR="004C61B1" w:rsidRDefault="004C61B1" w:rsidP="008D61B4">
            <w:pPr>
              <w:pStyle w:val="Sinespaciado"/>
            </w:pPr>
            <w:r>
              <w:t>Disminuye</w:t>
            </w:r>
          </w:p>
          <w:p w:rsidR="004C61B1" w:rsidRDefault="004C61B1" w:rsidP="008D61B4">
            <w:pPr>
              <w:pStyle w:val="Sinespaciado"/>
            </w:pPr>
            <w:r>
              <w:t>aumenta</w:t>
            </w:r>
          </w:p>
        </w:tc>
      </w:tr>
    </w:tbl>
    <w:p w:rsidR="004C61B1" w:rsidRDefault="004C61B1" w:rsidP="004C61B1">
      <w:pPr>
        <w:pStyle w:val="Sinespaciado"/>
      </w:pPr>
    </w:p>
    <w:p w:rsidR="004C61B1" w:rsidRDefault="001136B9" w:rsidP="001136B9">
      <w:pPr>
        <w:pStyle w:val="Ttulo1"/>
      </w:pPr>
      <w:r>
        <w:t>Creación</w:t>
      </w:r>
      <w:r w:rsidR="004C61B1">
        <w:t xml:space="preserve"> de Dinero:</w:t>
      </w:r>
    </w:p>
    <w:p w:rsidR="004C61B1" w:rsidRPr="00BB6F3E" w:rsidRDefault="004C61B1" w:rsidP="004C61B1">
      <w:pPr>
        <w:pStyle w:val="Sinespaciado"/>
        <w:numPr>
          <w:ilvl w:val="0"/>
          <w:numId w:val="6"/>
        </w:numPr>
        <w:rPr>
          <w:b/>
          <w:u w:val="single"/>
        </w:rPr>
      </w:pPr>
      <w:r>
        <w:rPr>
          <w:b/>
        </w:rPr>
        <w:t xml:space="preserve">Primaria (a través del BCRA): </w:t>
      </w:r>
    </w:p>
    <w:p w:rsidR="004C61B1" w:rsidRPr="00BB6F3E" w:rsidRDefault="004C61B1" w:rsidP="004C61B1">
      <w:pPr>
        <w:pStyle w:val="Sinespaciado"/>
        <w:numPr>
          <w:ilvl w:val="1"/>
          <w:numId w:val="6"/>
        </w:numPr>
        <w:rPr>
          <w:b/>
          <w:u w:val="single"/>
        </w:rPr>
      </w:pPr>
      <w:r>
        <w:rPr>
          <w:u w:val="single"/>
        </w:rPr>
        <w:t>Por medio de emisión monetaria:</w:t>
      </w:r>
    </w:p>
    <w:p w:rsidR="008D61B4" w:rsidRDefault="004C61B1" w:rsidP="008D61B4">
      <w:pPr>
        <w:pStyle w:val="Sinespaciado"/>
        <w:numPr>
          <w:ilvl w:val="1"/>
          <w:numId w:val="6"/>
        </w:numPr>
        <w:rPr>
          <w:b/>
          <w:u w:val="single"/>
        </w:rPr>
      </w:pPr>
      <w:r>
        <w:rPr>
          <w:u w:val="single"/>
        </w:rPr>
        <w:t>Operaciones de mercado abierta:</w:t>
      </w:r>
    </w:p>
    <w:p w:rsidR="008D61B4" w:rsidRPr="00806948" w:rsidRDefault="008D61B4" w:rsidP="008D61B4">
      <w:pPr>
        <w:pStyle w:val="Sinespaciado"/>
        <w:ind w:left="720"/>
      </w:pPr>
      <w:r w:rsidRPr="00806948">
        <w:t>La institución fundamental para entender el proceso de creación de dinero en Argentina es el BCRA. El BCRA tiene un monopolio sobre la creación de pesos. El Banco Central es el encargado de manejar los aumentos y las disminuciones en la oferta de dinero.</w:t>
      </w:r>
    </w:p>
    <w:p w:rsidR="008D61B4" w:rsidRPr="00806948" w:rsidRDefault="008D61B4" w:rsidP="008D61B4">
      <w:pPr>
        <w:pStyle w:val="Sinespaciado"/>
        <w:ind w:left="720"/>
      </w:pPr>
    </w:p>
    <w:p w:rsidR="008D61B4" w:rsidRPr="00806948" w:rsidRDefault="008D61B4" w:rsidP="008D61B4">
      <w:pPr>
        <w:pStyle w:val="Sinespaciado"/>
        <w:ind w:left="720"/>
      </w:pPr>
      <w:r w:rsidRPr="00806948">
        <w:t xml:space="preserve">El BCRA posee  tres herramientas para afectar la oferta monetaria: </w:t>
      </w:r>
    </w:p>
    <w:p w:rsidR="008D61B4" w:rsidRPr="00806948" w:rsidRDefault="008D61B4" w:rsidP="008D61B4">
      <w:pPr>
        <w:pStyle w:val="Sinespaciado"/>
        <w:ind w:left="720"/>
      </w:pPr>
      <w:r w:rsidRPr="00806948">
        <w:t xml:space="preserve">- compra y venta de pesos </w:t>
      </w:r>
    </w:p>
    <w:p w:rsidR="008D61B4" w:rsidRPr="00806948" w:rsidRDefault="008D61B4" w:rsidP="008D61B4">
      <w:pPr>
        <w:pStyle w:val="Sinespaciado"/>
        <w:ind w:left="720"/>
      </w:pPr>
      <w:r w:rsidRPr="00806948">
        <w:t xml:space="preserve">- movimientos en la tasa de encaje </w:t>
      </w:r>
    </w:p>
    <w:p w:rsidR="008D61B4" w:rsidRPr="00806948" w:rsidRDefault="008D61B4" w:rsidP="008D61B4">
      <w:pPr>
        <w:pStyle w:val="Sinespaciado"/>
        <w:ind w:left="720"/>
      </w:pPr>
      <w:r w:rsidRPr="00806948">
        <w:t>- movimientos en la tasa de redescuentos</w:t>
      </w:r>
    </w:p>
    <w:p w:rsidR="008D61B4" w:rsidRPr="00806948" w:rsidRDefault="008D61B4" w:rsidP="008D61B4">
      <w:pPr>
        <w:pStyle w:val="Sinespaciado"/>
        <w:ind w:left="720"/>
      </w:pPr>
    </w:p>
    <w:p w:rsidR="008D61B4" w:rsidRPr="00806948" w:rsidRDefault="008D61B4" w:rsidP="008D61B4">
      <w:pPr>
        <w:pStyle w:val="Sinespaciado"/>
        <w:ind w:left="720"/>
      </w:pPr>
      <w:r w:rsidRPr="00806948">
        <w:t>- Compra y venta de pesos:</w:t>
      </w:r>
    </w:p>
    <w:p w:rsidR="008D61B4" w:rsidRPr="00806948" w:rsidRDefault="008D61B4" w:rsidP="008D61B4">
      <w:pPr>
        <w:pStyle w:val="Sinespaciado"/>
        <w:ind w:left="720"/>
      </w:pPr>
      <w:r w:rsidRPr="00806948">
        <w:t>1.  Puede comprar y vender dólares.</w:t>
      </w:r>
    </w:p>
    <w:p w:rsidR="008D61B4" w:rsidRPr="00806948" w:rsidRDefault="008D61B4" w:rsidP="008D61B4">
      <w:pPr>
        <w:pStyle w:val="Sinespaciado"/>
        <w:ind w:left="720"/>
      </w:pPr>
      <w:r w:rsidRPr="00806948">
        <w:t xml:space="preserve">2.  Puede emitir o comprar bonos. </w:t>
      </w:r>
    </w:p>
    <w:p w:rsidR="008D61B4" w:rsidRPr="00806948" w:rsidRDefault="008D61B4" w:rsidP="008D61B4">
      <w:pPr>
        <w:pStyle w:val="Sinespaciado"/>
        <w:ind w:left="720"/>
      </w:pPr>
      <w:r w:rsidRPr="00806948">
        <w:t xml:space="preserve">- El dinero en circulación y los bonos (LEBAC) son los pasivos del Banco Central. </w:t>
      </w:r>
    </w:p>
    <w:p w:rsidR="008D61B4" w:rsidRPr="00806948" w:rsidRDefault="008D61B4" w:rsidP="008D61B4">
      <w:pPr>
        <w:pStyle w:val="Sinespaciado"/>
        <w:ind w:left="720"/>
      </w:pPr>
      <w:r w:rsidRPr="00806948">
        <w:t>- Los dólares que tiene son sus activos, también conocidos como reservas.</w:t>
      </w:r>
    </w:p>
    <w:p w:rsidR="008D61B4" w:rsidRPr="00806948" w:rsidRDefault="008D61B4" w:rsidP="008D61B4">
      <w:pPr>
        <w:pStyle w:val="Sinespaciado"/>
        <w:ind w:left="720"/>
      </w:pPr>
    </w:p>
    <w:p w:rsidR="008D61B4" w:rsidRPr="00806948" w:rsidRDefault="008D61B4" w:rsidP="008D61B4">
      <w:pPr>
        <w:pStyle w:val="Sinespaciado"/>
        <w:ind w:left="720"/>
      </w:pPr>
      <w:r w:rsidRPr="00806948">
        <w:t>- Si el BCRA quiere reducir la oferta de dinero puede:</w:t>
      </w:r>
    </w:p>
    <w:p w:rsidR="008D61B4" w:rsidRPr="00806948" w:rsidRDefault="008D61B4" w:rsidP="008D61B4">
      <w:pPr>
        <w:pStyle w:val="Sinespaciado"/>
        <w:ind w:left="720"/>
      </w:pPr>
      <w:r w:rsidRPr="00806948">
        <w:t xml:space="preserve">   - Vender dólares al público</w:t>
      </w:r>
    </w:p>
    <w:p w:rsidR="008D61B4" w:rsidRPr="00806948" w:rsidRDefault="008D61B4" w:rsidP="008D61B4">
      <w:pPr>
        <w:pStyle w:val="Sinespaciado"/>
        <w:ind w:left="720"/>
      </w:pPr>
      <w:r w:rsidRPr="00806948">
        <w:t xml:space="preserve">   - Vender bonos al público</w:t>
      </w:r>
    </w:p>
    <w:p w:rsidR="008D61B4" w:rsidRPr="00806948" w:rsidRDefault="008D61B4" w:rsidP="008D61B4">
      <w:pPr>
        <w:pStyle w:val="Sinespaciado"/>
        <w:ind w:left="720"/>
      </w:pPr>
      <w:r w:rsidRPr="00806948">
        <w:t>- Si el BCRA quiere aumentar la oferta de dinero puede:</w:t>
      </w:r>
    </w:p>
    <w:p w:rsidR="008D61B4" w:rsidRPr="00806948" w:rsidRDefault="008D61B4" w:rsidP="008D61B4">
      <w:pPr>
        <w:pStyle w:val="Sinespaciado"/>
        <w:ind w:left="720"/>
      </w:pPr>
      <w:r w:rsidRPr="00806948">
        <w:t xml:space="preserve">   - Comprar dólares al público</w:t>
      </w:r>
    </w:p>
    <w:p w:rsidR="008D61B4" w:rsidRPr="00806948" w:rsidRDefault="008D61B4" w:rsidP="008D61B4">
      <w:pPr>
        <w:pStyle w:val="Sinespaciado"/>
        <w:ind w:left="720"/>
      </w:pPr>
      <w:r w:rsidRPr="00806948">
        <w:t xml:space="preserve">   - Recomprar bonos</w:t>
      </w:r>
    </w:p>
    <w:p w:rsidR="004C61B1" w:rsidRPr="00BB6F3E" w:rsidRDefault="004C61B1" w:rsidP="008D61B4">
      <w:pPr>
        <w:pStyle w:val="Sinespaciado"/>
        <w:rPr>
          <w:b/>
          <w:u w:val="single"/>
        </w:rPr>
      </w:pPr>
    </w:p>
    <w:p w:rsidR="00806948" w:rsidRPr="008D61B4" w:rsidRDefault="004C61B1" w:rsidP="00806948">
      <w:pPr>
        <w:pStyle w:val="Sinespaciado"/>
        <w:numPr>
          <w:ilvl w:val="0"/>
          <w:numId w:val="6"/>
        </w:numPr>
        <w:rPr>
          <w:b/>
          <w:u w:val="single"/>
        </w:rPr>
      </w:pPr>
      <w:r>
        <w:rPr>
          <w:b/>
        </w:rPr>
        <w:t>Secundaria (a través del sistema financiero):</w:t>
      </w:r>
    </w:p>
    <w:p w:rsidR="00806948" w:rsidRPr="00806948" w:rsidRDefault="00806948" w:rsidP="008D61B4">
      <w:pPr>
        <w:pStyle w:val="Sinespaciado"/>
        <w:ind w:left="708"/>
      </w:pPr>
      <w:r w:rsidRPr="00806948">
        <w:t>La creación secundaria del dinero</w:t>
      </w:r>
    </w:p>
    <w:p w:rsidR="00806948" w:rsidRPr="00806948" w:rsidRDefault="00806948" w:rsidP="008D61B4">
      <w:pPr>
        <w:pStyle w:val="Sinespaciado"/>
        <w:ind w:left="708"/>
      </w:pPr>
      <w:r w:rsidRPr="00806948">
        <w:t>Se definirá la oferta de dinero como la cantidad de circulante en poder del público más los depósitos bancarios: M = C + D</w:t>
      </w:r>
    </w:p>
    <w:p w:rsidR="00806948" w:rsidRPr="00806948" w:rsidRDefault="00806948" w:rsidP="008D61B4">
      <w:pPr>
        <w:pStyle w:val="Sinespaciado"/>
        <w:ind w:left="708"/>
      </w:pPr>
    </w:p>
    <w:p w:rsidR="00806948" w:rsidRPr="00806948" w:rsidRDefault="00806948" w:rsidP="008D61B4">
      <w:pPr>
        <w:pStyle w:val="Sinespaciado"/>
        <w:ind w:left="708"/>
      </w:pPr>
      <w:r w:rsidRPr="00806948">
        <w:lastRenderedPageBreak/>
        <w:t>Funcionamiento:</w:t>
      </w:r>
    </w:p>
    <w:p w:rsidR="00806948" w:rsidRPr="00806948" w:rsidRDefault="00806948" w:rsidP="008D61B4">
      <w:pPr>
        <w:pStyle w:val="Sinespaciado"/>
        <w:ind w:left="708"/>
      </w:pPr>
      <w:r w:rsidRPr="00806948">
        <w:t>- Inicialmente el BC emite 12.000 pesos con reservas y no hay depósitos.</w:t>
      </w:r>
    </w:p>
    <w:p w:rsidR="00806948" w:rsidRPr="00806948" w:rsidRDefault="00806948" w:rsidP="008D61B4">
      <w:pPr>
        <w:pStyle w:val="Sinespaciado"/>
        <w:ind w:left="708"/>
      </w:pPr>
      <w:r w:rsidRPr="00806948">
        <w:t>- Los balances del BC y del público son:</w:t>
      </w:r>
    </w:p>
    <w:p w:rsidR="00806948" w:rsidRPr="00806948" w:rsidRDefault="00806948" w:rsidP="008D61B4">
      <w:pPr>
        <w:pStyle w:val="Sinespaciado"/>
        <w:ind w:left="708"/>
      </w:pPr>
      <w:r w:rsidRPr="00806948">
        <w:t>- Los individuos deciden depositar 10.000 pesos en un banco privado.</w:t>
      </w:r>
    </w:p>
    <w:p w:rsidR="00806948" w:rsidRPr="00806948" w:rsidRDefault="00806948" w:rsidP="008D61B4">
      <w:pPr>
        <w:pStyle w:val="Sinespaciado"/>
        <w:ind w:left="708"/>
      </w:pPr>
      <w:r w:rsidRPr="00806948">
        <w:t xml:space="preserve">- El BC obliga a mantener los depósitos del bco. </w:t>
      </w:r>
      <w:proofErr w:type="gramStart"/>
      <w:r w:rsidRPr="00806948">
        <w:t>comercial</w:t>
      </w:r>
      <w:proofErr w:type="gramEnd"/>
      <w:r w:rsidRPr="00806948">
        <w:t xml:space="preserve"> como encaje</w:t>
      </w:r>
    </w:p>
    <w:p w:rsidR="00806948" w:rsidRPr="00806948" w:rsidRDefault="00806948" w:rsidP="008D61B4">
      <w:pPr>
        <w:pStyle w:val="Sinespaciado"/>
        <w:ind w:left="708"/>
      </w:pPr>
      <w:r w:rsidRPr="00806948">
        <w:t>- La oferta monetaria inicial era de $12.000.</w:t>
      </w:r>
    </w:p>
    <w:p w:rsidR="00806948" w:rsidRPr="00806948" w:rsidRDefault="00806948" w:rsidP="008D61B4">
      <w:pPr>
        <w:pStyle w:val="Sinespaciado"/>
        <w:ind w:left="708"/>
      </w:pPr>
      <w:r w:rsidRPr="00806948">
        <w:t xml:space="preserve">- La oferta monetaria final, compuesta por el circulante más los depósitos, es ahora de $20.000. </w:t>
      </w:r>
    </w:p>
    <w:p w:rsidR="00806948" w:rsidRPr="00806948" w:rsidRDefault="008D61B4" w:rsidP="008D61B4">
      <w:pPr>
        <w:pStyle w:val="Sinespaciado"/>
        <w:ind w:left="708"/>
      </w:pPr>
      <w:r>
        <w:t xml:space="preserve">- </w:t>
      </w:r>
      <w:r w:rsidR="00806948" w:rsidRPr="00806948">
        <w:t xml:space="preserve">Los </w:t>
      </w:r>
      <w:r>
        <w:t>bancos privados crean dinero.</w:t>
      </w:r>
    </w:p>
    <w:p w:rsidR="00806948" w:rsidRPr="008D61B4" w:rsidRDefault="00806948" w:rsidP="008D61B4">
      <w:pPr>
        <w:pStyle w:val="Sinespaciado"/>
        <w:ind w:left="708"/>
      </w:pPr>
      <w:r w:rsidRPr="00806948">
        <w:t>- Cada nueva ronda de depósitos y préstamos es de menor valor que la anterior, porque parte del dinero va quedando como efectivo en poder del público o como encaje en el BCRA.</w:t>
      </w:r>
    </w:p>
    <w:p w:rsidR="004C61B1" w:rsidRDefault="004C61B1" w:rsidP="004C61B1">
      <w:pPr>
        <w:pStyle w:val="Sinespaciado"/>
        <w:rPr>
          <w:b/>
          <w:u w:val="single"/>
        </w:rPr>
      </w:pPr>
    </w:p>
    <w:p w:rsidR="004C61B1" w:rsidRDefault="004C61B1" w:rsidP="004C61B1">
      <w:pPr>
        <w:pStyle w:val="Sinespaciado"/>
      </w:pPr>
      <w:r>
        <w:rPr>
          <w:b/>
          <w:u w:val="single"/>
        </w:rPr>
        <w:t>Balanza de pagos:</w:t>
      </w:r>
      <w:r>
        <w:t xml:space="preserve"> el saldo de la </w:t>
      </w:r>
      <w:r w:rsidR="004F7D8F">
        <w:t>balanza</w:t>
      </w:r>
      <w:r>
        <w:t xml:space="preserve"> de pagos es un elemento crucial a la hora de hablar de la economía de un país. </w:t>
      </w:r>
      <w:r>
        <w:rPr>
          <w:u w:val="single"/>
        </w:rPr>
        <w:t>Es un documento donde se registran todas las operaciones que un país realiza con el resto del mundo, a través del cual se realizan comparaciones internacionales.</w:t>
      </w:r>
      <w:r>
        <w:t xml:space="preserve"> Es un documento que tiene información homogénea en cualquier país que </w:t>
      </w:r>
      <w:r w:rsidR="004F7D8F">
        <w:t>estés</w:t>
      </w:r>
      <w:r>
        <w:t xml:space="preserve"> analizando.</w:t>
      </w:r>
    </w:p>
    <w:p w:rsidR="004C61B1" w:rsidRDefault="004C61B1" w:rsidP="004C61B1">
      <w:pPr>
        <w:pStyle w:val="Sinespaciado"/>
      </w:pPr>
    </w:p>
    <w:p w:rsidR="004C61B1" w:rsidRDefault="004C61B1" w:rsidP="004C61B1">
      <w:pPr>
        <w:pStyle w:val="Sinespaciado"/>
        <w:rPr>
          <w:b/>
        </w:rPr>
      </w:pPr>
      <w:r w:rsidRPr="00014A5A">
        <w:rPr>
          <w:b/>
        </w:rPr>
        <w:t xml:space="preserve">Como </w:t>
      </w:r>
      <w:r w:rsidR="00B40DBD" w:rsidRPr="00014A5A">
        <w:rPr>
          <w:b/>
        </w:rPr>
        <w:t>está</w:t>
      </w:r>
      <w:r w:rsidRPr="00014A5A">
        <w:rPr>
          <w:b/>
        </w:rPr>
        <w:t xml:space="preserve"> compuesta la balanza de pagos</w:t>
      </w:r>
      <w:proofErr w:type="gramStart"/>
      <w:r w:rsidRPr="00014A5A">
        <w:rPr>
          <w:b/>
        </w:rPr>
        <w:t>?</w:t>
      </w:r>
      <w:proofErr w:type="gramEnd"/>
    </w:p>
    <w:p w:rsidR="004C61B1" w:rsidRPr="00014A5A" w:rsidRDefault="004C61B1" w:rsidP="004C61B1">
      <w:pPr>
        <w:pStyle w:val="Sinespaciado"/>
        <w:numPr>
          <w:ilvl w:val="0"/>
          <w:numId w:val="7"/>
        </w:numPr>
        <w:rPr>
          <w:b/>
        </w:rPr>
      </w:pPr>
      <w:r>
        <w:t>Balanza comercial, la cual tendrá importaciones y exportaciones.</w:t>
      </w:r>
    </w:p>
    <w:p w:rsidR="004C61B1" w:rsidRDefault="004C61B1" w:rsidP="004C61B1">
      <w:pPr>
        <w:pStyle w:val="Sinespaciado"/>
        <w:numPr>
          <w:ilvl w:val="0"/>
          <w:numId w:val="7"/>
        </w:numPr>
      </w:pPr>
      <w:r>
        <w:t>Balanza de transacciones, la cual estará relacionada con todas las operaciones q no tienen una contraprestación.</w:t>
      </w:r>
    </w:p>
    <w:p w:rsidR="004C61B1" w:rsidRDefault="004C61B1" w:rsidP="004C61B1">
      <w:pPr>
        <w:pStyle w:val="Sinespaciado"/>
        <w:numPr>
          <w:ilvl w:val="0"/>
          <w:numId w:val="7"/>
        </w:numPr>
      </w:pPr>
      <w:r>
        <w:t>Balanzas de servicios, donde se registran operaciones que tienen contraprestaciones.</w:t>
      </w:r>
    </w:p>
    <w:p w:rsidR="004C61B1" w:rsidRDefault="004C61B1" w:rsidP="004C61B1">
      <w:pPr>
        <w:pStyle w:val="Sinespaciado"/>
      </w:pPr>
    </w:p>
    <w:p w:rsidR="004C61B1" w:rsidRDefault="004C61B1" w:rsidP="004C61B1">
      <w:pPr>
        <w:pStyle w:val="Sinespaciado"/>
      </w:pPr>
      <w:r>
        <w:t>Como contraprestación a estas balanzas, habrá una balanza por cuenta de capital, que tiene que ver con capitales que recibimos de afuera y los capitales que se van hacia afuera y que pueden ser tanto públicos como privados.</w:t>
      </w:r>
    </w:p>
    <w:p w:rsidR="004C61B1" w:rsidRDefault="004C61B1" w:rsidP="004C61B1">
      <w:pPr>
        <w:pStyle w:val="Sinespaciado"/>
      </w:pPr>
    </w:p>
    <w:p w:rsidR="004C61B1" w:rsidRDefault="004C61B1" w:rsidP="004C61B1">
      <w:pPr>
        <w:pStyle w:val="Sinespaciado"/>
      </w:pPr>
      <w:r>
        <w:t>Tendremos dos enfoques:</w:t>
      </w:r>
    </w:p>
    <w:p w:rsidR="004C61B1" w:rsidRPr="00014A5A" w:rsidRDefault="004C61B1" w:rsidP="004C61B1">
      <w:pPr>
        <w:pStyle w:val="Sinespaciado"/>
        <w:numPr>
          <w:ilvl w:val="0"/>
          <w:numId w:val="8"/>
        </w:numPr>
      </w:pPr>
      <w:r>
        <w:rPr>
          <w:i/>
        </w:rPr>
        <w:t>Enfoque contable:</w:t>
      </w:r>
    </w:p>
    <w:p w:rsidR="004C61B1" w:rsidRPr="00806948" w:rsidRDefault="004C61B1" w:rsidP="004C61B1">
      <w:pPr>
        <w:pStyle w:val="Sinespaciado"/>
        <w:numPr>
          <w:ilvl w:val="0"/>
          <w:numId w:val="8"/>
        </w:numPr>
      </w:pPr>
      <w:r>
        <w:rPr>
          <w:i/>
        </w:rPr>
        <w:t>Enfoque económico:</w:t>
      </w:r>
    </w:p>
    <w:p w:rsidR="00806948" w:rsidRDefault="00806948" w:rsidP="00806948">
      <w:pPr>
        <w:pStyle w:val="Sinespaciado"/>
        <w:rPr>
          <w:i/>
        </w:rPr>
      </w:pPr>
    </w:p>
    <w:p w:rsidR="00806948" w:rsidRDefault="00806948" w:rsidP="00806948">
      <w:pPr>
        <w:pStyle w:val="Sinespaciado"/>
        <w:rPr>
          <w:i/>
        </w:rPr>
      </w:pPr>
    </w:p>
    <w:p w:rsidR="00806948" w:rsidRDefault="00806948" w:rsidP="00806948">
      <w:pPr>
        <w:pStyle w:val="Sinespaciado"/>
        <w:rPr>
          <w:i/>
        </w:rPr>
      </w:pPr>
    </w:p>
    <w:p w:rsidR="00806948" w:rsidRPr="00806948" w:rsidRDefault="00806948" w:rsidP="00806948">
      <w:pPr>
        <w:pStyle w:val="Sinespaciado"/>
      </w:pPr>
    </w:p>
    <w:p w:rsidR="004C61B1" w:rsidRDefault="004C61B1" w:rsidP="004C61B1">
      <w:pPr>
        <w:pStyle w:val="Sinespaciado"/>
        <w:rPr>
          <w:i/>
        </w:rPr>
      </w:pPr>
    </w:p>
    <w:p w:rsidR="002D57D4" w:rsidRDefault="002D57D4"/>
    <w:p w:rsidR="00B40DBD" w:rsidRDefault="00B40DBD"/>
    <w:p w:rsidR="00B40DBD" w:rsidRDefault="00B40DBD"/>
    <w:p w:rsidR="008D61B4" w:rsidRDefault="008D61B4"/>
    <w:p w:rsidR="008D61B4" w:rsidRDefault="008D61B4"/>
    <w:p w:rsidR="008D61B4" w:rsidRDefault="008D61B4"/>
    <w:p w:rsidR="008D61B4" w:rsidRDefault="008D61B4" w:rsidP="008D61B4">
      <w:pPr>
        <w:pStyle w:val="Ttulo1"/>
      </w:pPr>
      <w:r>
        <w:lastRenderedPageBreak/>
        <w:t>Elasticidad</w:t>
      </w:r>
    </w:p>
    <w:p w:rsidR="008D61B4" w:rsidRPr="007A4CE8" w:rsidRDefault="008D61B4" w:rsidP="008D61B4">
      <w:pPr>
        <w:tabs>
          <w:tab w:val="left" w:pos="1457"/>
        </w:tabs>
        <w:spacing w:after="0"/>
        <w:rPr>
          <w:b/>
          <w:color w:val="000000" w:themeColor="text1"/>
        </w:rPr>
      </w:pPr>
      <w:r>
        <w:rPr>
          <w:b/>
          <w:color w:val="000000" w:themeColor="text1"/>
        </w:rPr>
        <w:t>En el caso de la demanda</w:t>
      </w:r>
    </w:p>
    <w:p w:rsidR="008D61B4" w:rsidRDefault="008D61B4" w:rsidP="008D61B4">
      <w:pPr>
        <w:pStyle w:val="Prrafodelista"/>
        <w:numPr>
          <w:ilvl w:val="0"/>
          <w:numId w:val="9"/>
        </w:numPr>
        <w:tabs>
          <w:tab w:val="left" w:pos="1457"/>
        </w:tabs>
        <w:spacing w:after="0"/>
        <w:rPr>
          <w:color w:val="000000" w:themeColor="text1"/>
        </w:rPr>
      </w:pPr>
      <w:r w:rsidRPr="008D61B4">
        <w:rPr>
          <w:color w:val="000000" w:themeColor="text1"/>
          <w:u w:val="single"/>
        </w:rPr>
        <w:t>Elasticidad precio de la demanda:</w:t>
      </w:r>
      <w:r>
        <w:rPr>
          <w:color w:val="000000" w:themeColor="text1"/>
        </w:rPr>
        <w:t xml:space="preserve"> Es la variación porcentual de la cantidad de mandada de un bien respecto a la variación porcentual del precio de ese bien.</w:t>
      </w:r>
    </w:p>
    <w:p w:rsidR="008D61B4" w:rsidRPr="007A4CE8" w:rsidRDefault="008D61B4" w:rsidP="008D61B4">
      <w:pPr>
        <w:pStyle w:val="Prrafodelista"/>
        <w:tabs>
          <w:tab w:val="left" w:pos="1457"/>
        </w:tabs>
        <w:spacing w:after="0"/>
        <w:rPr>
          <w:rFonts w:eastAsiaTheme="minorEastAsia"/>
          <w:color w:val="000000" w:themeColor="text1"/>
        </w:rPr>
      </w:pPr>
      <m:oMathPara>
        <m:oMath>
          <m:r>
            <w:rPr>
              <w:rFonts w:ascii="Cambria Math" w:hAnsi="Cambria Math"/>
              <w:color w:val="000000" w:themeColor="text1"/>
            </w:rPr>
            <m:t>e= -</m:t>
          </m:r>
          <m:f>
            <m:fPr>
              <m:ctrlPr>
                <w:rPr>
                  <w:rFonts w:ascii="Cambria Math" w:hAnsi="Cambria Math"/>
                  <w:i/>
                  <w:color w:val="000000" w:themeColor="text1"/>
                </w:rPr>
              </m:ctrlPr>
            </m:fPr>
            <m:num>
              <m:r>
                <w:rPr>
                  <w:rFonts w:ascii="Cambria Math" w:hAnsi="Cambria Math"/>
                  <w:color w:val="000000" w:themeColor="text1"/>
                </w:rPr>
                <m:t>∆% qd</m:t>
              </m:r>
            </m:num>
            <m:den>
              <m:r>
                <w:rPr>
                  <w:rFonts w:ascii="Cambria Math" w:hAnsi="Cambria Math"/>
                  <w:color w:val="000000" w:themeColor="text1"/>
                </w:rPr>
                <m:t>∆% P</m:t>
              </m:r>
            </m:den>
          </m:f>
        </m:oMath>
      </m:oMathPara>
    </w:p>
    <w:p w:rsidR="008D61B4" w:rsidRDefault="008D61B4" w:rsidP="008D61B4">
      <w:pPr>
        <w:pStyle w:val="Prrafodelista"/>
        <w:tabs>
          <w:tab w:val="left" w:pos="1457"/>
        </w:tabs>
        <w:spacing w:after="0"/>
        <w:rPr>
          <w:rFonts w:eastAsiaTheme="minorEastAsia"/>
          <w:color w:val="000000" w:themeColor="text1"/>
        </w:rPr>
      </w:pPr>
      <w:r>
        <w:rPr>
          <w:rFonts w:eastAsiaTheme="minorEastAsia"/>
          <w:color w:val="000000" w:themeColor="text1"/>
        </w:rPr>
        <w:t>Por ejemplo si tengo que:</w:t>
      </w:r>
    </w:p>
    <w:p w:rsidR="008D61B4" w:rsidRDefault="008D61B4" w:rsidP="008D61B4">
      <w:pPr>
        <w:pStyle w:val="Prrafodelista"/>
        <w:tabs>
          <w:tab w:val="left" w:pos="1457"/>
        </w:tabs>
        <w:spacing w:after="0"/>
        <w:rPr>
          <w:rFonts w:eastAsiaTheme="minorEastAsia"/>
          <w:color w:val="000000" w:themeColor="text1"/>
        </w:rPr>
      </w:pPr>
      <w:r>
        <w:rPr>
          <w:rFonts w:eastAsiaTheme="minorEastAsia"/>
          <w:color w:val="000000" w:themeColor="text1"/>
        </w:rPr>
        <w:tab/>
        <w:t>Px va de 16000 a 18000</w:t>
      </w:r>
    </w:p>
    <w:p w:rsidR="008D61B4" w:rsidRDefault="008D61B4" w:rsidP="008D61B4">
      <w:pPr>
        <w:pStyle w:val="Prrafodelista"/>
        <w:tabs>
          <w:tab w:val="left" w:pos="1457"/>
        </w:tabs>
        <w:spacing w:after="0"/>
        <w:rPr>
          <w:rFonts w:eastAsiaTheme="minorEastAsia"/>
          <w:color w:val="000000" w:themeColor="text1"/>
        </w:rPr>
      </w:pPr>
      <w:r>
        <w:rPr>
          <w:rFonts w:eastAsiaTheme="minorEastAsia"/>
          <w:color w:val="000000" w:themeColor="text1"/>
        </w:rPr>
        <w:tab/>
        <w:t>Qx va de 3200 a 2800</w:t>
      </w:r>
    </w:p>
    <w:p w:rsidR="008D61B4" w:rsidRDefault="008D61B4" w:rsidP="008D61B4">
      <w:pPr>
        <w:pStyle w:val="Prrafodelista"/>
        <w:tabs>
          <w:tab w:val="left" w:pos="1457"/>
          <w:tab w:val="left" w:pos="2010"/>
        </w:tabs>
        <w:spacing w:after="0"/>
        <w:rPr>
          <w:rFonts w:eastAsiaTheme="minorEastAsia"/>
          <w:color w:val="000000" w:themeColor="text1"/>
        </w:rPr>
      </w:pPr>
      <w:r>
        <w:rPr>
          <w:rFonts w:eastAsiaTheme="minorEastAsia"/>
          <w:color w:val="000000" w:themeColor="text1"/>
        </w:rPr>
        <w:t>Entonces:</w:t>
      </w:r>
      <w:r>
        <w:rPr>
          <w:rFonts w:eastAsiaTheme="minorEastAsia"/>
          <w:color w:val="000000" w:themeColor="text1"/>
        </w:rPr>
        <w:tab/>
      </w:r>
    </w:p>
    <w:p w:rsidR="008D61B4" w:rsidRDefault="008D61B4" w:rsidP="008D61B4">
      <w:pPr>
        <w:pStyle w:val="Prrafodelista"/>
        <w:tabs>
          <w:tab w:val="left" w:pos="1457"/>
        </w:tabs>
        <w:spacing w:after="0"/>
        <w:rPr>
          <w:rFonts w:eastAsiaTheme="minorEastAsia"/>
          <w:color w:val="000000" w:themeColor="text1"/>
        </w:rPr>
      </w:pPr>
      <w:r>
        <w:rPr>
          <w:rFonts w:eastAsiaTheme="minorEastAsia"/>
          <w:color w:val="000000" w:themeColor="text1"/>
        </w:rPr>
        <w:tab/>
      </w:r>
      <m:oMath>
        <m:r>
          <w:rPr>
            <w:rFonts w:ascii="Cambria Math" w:hAnsi="Cambria Math"/>
            <w:color w:val="000000" w:themeColor="text1"/>
          </w:rPr>
          <m:t>∆ qd</m:t>
        </m:r>
      </m:oMath>
      <w:r>
        <w:rPr>
          <w:rFonts w:eastAsiaTheme="minorEastAsia"/>
          <w:color w:val="000000" w:themeColor="text1"/>
        </w:rPr>
        <w:t xml:space="preserve"> =2800 -3200 = - 400</w:t>
      </w:r>
    </w:p>
    <w:p w:rsidR="008D61B4" w:rsidRPr="007A4CE8" w:rsidRDefault="008D61B4" w:rsidP="008D61B4">
      <w:pPr>
        <w:pStyle w:val="Prrafodelista"/>
        <w:tabs>
          <w:tab w:val="left" w:pos="1457"/>
        </w:tabs>
        <w:spacing w:after="0"/>
        <w:rPr>
          <w:rFonts w:eastAsiaTheme="minorEastAsia"/>
          <w:color w:val="000000" w:themeColor="text1"/>
        </w:rPr>
      </w:pPr>
      <w:r>
        <w:rPr>
          <w:rFonts w:eastAsiaTheme="minorEastAsia"/>
          <w:color w:val="000000" w:themeColor="text1"/>
        </w:rPr>
        <w:tab/>
      </w:r>
      <w:r>
        <w:rPr>
          <w:rFonts w:eastAsiaTheme="minorEastAsia"/>
          <w:color w:val="000000" w:themeColor="text1"/>
        </w:rPr>
        <w:tab/>
      </w:r>
      <m:oMath>
        <m:r>
          <w:rPr>
            <w:rFonts w:ascii="Cambria Math" w:hAnsi="Cambria Math"/>
            <w:color w:val="000000" w:themeColor="text1"/>
          </w:rPr>
          <m:t xml:space="preserve">∆% qd= </m:t>
        </m:r>
        <m:f>
          <m:fPr>
            <m:ctrlPr>
              <w:rPr>
                <w:rFonts w:ascii="Cambria Math" w:hAnsi="Cambria Math"/>
                <w:i/>
                <w:color w:val="000000" w:themeColor="text1"/>
              </w:rPr>
            </m:ctrlPr>
          </m:fPr>
          <m:num>
            <m:r>
              <w:rPr>
                <w:rFonts w:ascii="Cambria Math" w:hAnsi="Cambria Math"/>
                <w:color w:val="000000" w:themeColor="text1"/>
              </w:rPr>
              <m:t>-400*100</m:t>
            </m:r>
          </m:num>
          <m:den>
            <m:r>
              <w:rPr>
                <w:rFonts w:ascii="Cambria Math" w:hAnsi="Cambria Math"/>
                <w:color w:val="000000" w:themeColor="text1"/>
              </w:rPr>
              <m:t>3200</m:t>
            </m:r>
          </m:den>
        </m:f>
        <m:r>
          <w:rPr>
            <w:rFonts w:ascii="Cambria Math" w:hAnsi="Cambria Math"/>
            <w:color w:val="000000" w:themeColor="text1"/>
          </w:rPr>
          <m:t>= -12,5</m:t>
        </m:r>
      </m:oMath>
    </w:p>
    <w:p w:rsidR="008D61B4" w:rsidRDefault="008D61B4" w:rsidP="008D61B4">
      <w:pPr>
        <w:pStyle w:val="Prrafodelista"/>
        <w:tabs>
          <w:tab w:val="left" w:pos="1457"/>
        </w:tabs>
        <w:spacing w:after="0"/>
        <w:rPr>
          <w:rFonts w:eastAsiaTheme="minorEastAsia"/>
          <w:color w:val="000000" w:themeColor="text1"/>
        </w:rPr>
      </w:pPr>
      <w:r>
        <w:rPr>
          <w:rFonts w:eastAsiaTheme="minorEastAsia"/>
          <w:color w:val="000000" w:themeColor="text1"/>
        </w:rPr>
        <w:tab/>
      </w:r>
      <m:oMath>
        <m:r>
          <w:rPr>
            <w:rFonts w:ascii="Cambria Math" w:hAnsi="Cambria Math"/>
            <w:color w:val="000000" w:themeColor="text1"/>
          </w:rPr>
          <m:t>∆% P</m:t>
        </m:r>
      </m:oMath>
      <w:r>
        <w:rPr>
          <w:rFonts w:eastAsiaTheme="minorEastAsia"/>
          <w:color w:val="000000" w:themeColor="text1"/>
        </w:rPr>
        <w:t xml:space="preserve">  = 18000 – 16000 = 2000</w:t>
      </w:r>
      <w:r>
        <w:rPr>
          <w:rFonts w:eastAsiaTheme="minorEastAsia"/>
          <w:color w:val="000000" w:themeColor="text1"/>
        </w:rPr>
        <w:tab/>
      </w:r>
    </w:p>
    <w:p w:rsidR="008D61B4" w:rsidRDefault="008D61B4" w:rsidP="008D61B4">
      <w:pPr>
        <w:pStyle w:val="Prrafodelista"/>
        <w:tabs>
          <w:tab w:val="left" w:pos="1457"/>
        </w:tabs>
        <w:spacing w:after="0"/>
        <w:rPr>
          <w:rFonts w:eastAsiaTheme="minorEastAsia"/>
          <w:color w:val="000000" w:themeColor="text1"/>
        </w:rPr>
      </w:pPr>
      <w:r>
        <w:rPr>
          <w:rFonts w:eastAsiaTheme="minorEastAsia"/>
          <w:color w:val="000000" w:themeColor="text1"/>
        </w:rPr>
        <w:tab/>
      </w:r>
      <w:r>
        <w:rPr>
          <w:rFonts w:eastAsiaTheme="minorEastAsia"/>
          <w:color w:val="000000" w:themeColor="text1"/>
        </w:rPr>
        <w:tab/>
      </w:r>
      <m:oMath>
        <m:r>
          <w:rPr>
            <w:rFonts w:ascii="Cambria Math" w:hAnsi="Cambria Math"/>
            <w:color w:val="000000" w:themeColor="text1"/>
          </w:rPr>
          <m:t>∆% P=</m:t>
        </m:r>
        <m:f>
          <m:fPr>
            <m:ctrlPr>
              <w:rPr>
                <w:rFonts w:ascii="Cambria Math" w:hAnsi="Cambria Math"/>
                <w:i/>
                <w:color w:val="000000" w:themeColor="text1"/>
              </w:rPr>
            </m:ctrlPr>
          </m:fPr>
          <m:num>
            <m:r>
              <w:rPr>
                <w:rFonts w:ascii="Cambria Math" w:hAnsi="Cambria Math"/>
                <w:color w:val="000000" w:themeColor="text1"/>
              </w:rPr>
              <m:t>2000*100</m:t>
            </m:r>
          </m:num>
          <m:den>
            <m:r>
              <w:rPr>
                <w:rFonts w:ascii="Cambria Math" w:hAnsi="Cambria Math"/>
                <w:color w:val="000000" w:themeColor="text1"/>
              </w:rPr>
              <m:t>16000</m:t>
            </m:r>
          </m:den>
        </m:f>
        <m:r>
          <w:rPr>
            <w:rFonts w:ascii="Cambria Math" w:hAnsi="Cambria Math"/>
            <w:color w:val="000000" w:themeColor="text1"/>
          </w:rPr>
          <m:t>=12,5</m:t>
        </m:r>
      </m:oMath>
    </w:p>
    <w:p w:rsidR="008D61B4" w:rsidRPr="00A517D2" w:rsidRDefault="008D61B4" w:rsidP="008D61B4">
      <w:pPr>
        <w:pStyle w:val="Prrafodelista"/>
        <w:tabs>
          <w:tab w:val="left" w:pos="1457"/>
        </w:tabs>
        <w:spacing w:after="0"/>
        <w:rPr>
          <w:rFonts w:eastAsiaTheme="minorEastAsia"/>
          <w:color w:val="000000" w:themeColor="text1"/>
        </w:rPr>
      </w:pPr>
      <m:oMathPara>
        <m:oMath>
          <m:r>
            <w:rPr>
              <w:rFonts w:ascii="Cambria Math" w:hAnsi="Cambria Math"/>
              <w:color w:val="000000" w:themeColor="text1"/>
            </w:rPr>
            <m:t>e= -</m:t>
          </m:r>
          <m:f>
            <m:fPr>
              <m:ctrlPr>
                <w:rPr>
                  <w:rFonts w:ascii="Cambria Math" w:hAnsi="Cambria Math"/>
                  <w:i/>
                  <w:color w:val="000000" w:themeColor="text1"/>
                </w:rPr>
              </m:ctrlPr>
            </m:fPr>
            <m:num>
              <m:r>
                <w:rPr>
                  <w:rFonts w:ascii="Cambria Math" w:hAnsi="Cambria Math"/>
                  <w:color w:val="000000" w:themeColor="text1"/>
                </w:rPr>
                <m:t>∆% qd</m:t>
              </m:r>
            </m:num>
            <m:den>
              <m:r>
                <w:rPr>
                  <w:rFonts w:ascii="Cambria Math" w:hAnsi="Cambria Math"/>
                  <w:color w:val="000000" w:themeColor="text1"/>
                </w:rPr>
                <m:t>∆% P</m:t>
              </m:r>
            </m:den>
          </m:f>
          <m:r>
            <w:rPr>
              <w:rFonts w:ascii="Cambria Math" w:hAnsi="Cambria Math"/>
              <w:color w:val="000000" w:themeColor="text1"/>
            </w:rPr>
            <m:t>= -</m:t>
          </m:r>
          <m:f>
            <m:fPr>
              <m:ctrlPr>
                <w:rPr>
                  <w:rFonts w:ascii="Cambria Math" w:hAnsi="Cambria Math"/>
                  <w:i/>
                  <w:color w:val="000000" w:themeColor="text1"/>
                </w:rPr>
              </m:ctrlPr>
            </m:fPr>
            <m:num>
              <m:r>
                <w:rPr>
                  <w:rFonts w:ascii="Cambria Math" w:hAnsi="Cambria Math"/>
                  <w:color w:val="000000" w:themeColor="text1"/>
                </w:rPr>
                <m:t>-12,5</m:t>
              </m:r>
            </m:num>
            <m:den>
              <m:r>
                <w:rPr>
                  <w:rFonts w:ascii="Cambria Math" w:hAnsi="Cambria Math"/>
                  <w:color w:val="000000" w:themeColor="text1"/>
                </w:rPr>
                <m:t>12,5</m:t>
              </m:r>
            </m:den>
          </m:f>
          <m:r>
            <w:rPr>
              <w:rFonts w:ascii="Cambria Math" w:hAnsi="Cambria Math"/>
              <w:color w:val="000000" w:themeColor="text1"/>
            </w:rPr>
            <m:t xml:space="preserve">= </m:t>
          </m:r>
          <m:r>
            <m:rPr>
              <m:sty m:val="bi"/>
            </m:rPr>
            <w:rPr>
              <w:rFonts w:ascii="Cambria Math" w:hAnsi="Cambria Math"/>
              <w:color w:val="000000" w:themeColor="text1"/>
            </w:rPr>
            <m:t>1</m:t>
          </m:r>
          <m:r>
            <w:rPr>
              <w:rFonts w:ascii="Cambria Math" w:hAnsi="Cambria Math"/>
              <w:color w:val="000000" w:themeColor="text1"/>
            </w:rPr>
            <m:t xml:space="preserve"> </m:t>
          </m:r>
        </m:oMath>
      </m:oMathPara>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Cuando</w:t>
      </w:r>
    </w:p>
    <w:p w:rsidR="008D61B4" w:rsidRDefault="008D61B4" w:rsidP="008D61B4">
      <w:pPr>
        <w:pStyle w:val="Prrafodelista"/>
        <w:numPr>
          <w:ilvl w:val="2"/>
          <w:numId w:val="9"/>
        </w:numPr>
        <w:tabs>
          <w:tab w:val="left" w:pos="1457"/>
        </w:tabs>
        <w:spacing w:after="0"/>
        <w:rPr>
          <w:color w:val="000000" w:themeColor="text1"/>
        </w:rPr>
      </w:pPr>
      <w:r>
        <w:rPr>
          <w:color w:val="000000" w:themeColor="text1"/>
        </w:rPr>
        <w:t>e &lt; 1 = Variaciones del precio en una proporción producen variaciones en las cantidades demandadas en una proporción menor (Curva inelástica)</w:t>
      </w:r>
    </w:p>
    <w:p w:rsidR="008D61B4" w:rsidRDefault="008D61B4" w:rsidP="008D61B4">
      <w:pPr>
        <w:pStyle w:val="Prrafodelista"/>
        <w:numPr>
          <w:ilvl w:val="2"/>
          <w:numId w:val="9"/>
        </w:numPr>
        <w:tabs>
          <w:tab w:val="left" w:pos="1457"/>
        </w:tabs>
        <w:spacing w:after="0"/>
        <w:rPr>
          <w:color w:val="000000" w:themeColor="text1"/>
        </w:rPr>
      </w:pPr>
      <w:r>
        <w:rPr>
          <w:color w:val="000000" w:themeColor="text1"/>
        </w:rPr>
        <w:t>e &gt; 1 = Las variaciones en los precios producen variaciones en las cantidades de mandadas en una proporción mayor (Curva elástica)</w:t>
      </w:r>
    </w:p>
    <w:p w:rsidR="008D61B4" w:rsidRDefault="008D61B4" w:rsidP="008D61B4">
      <w:pPr>
        <w:pStyle w:val="Prrafodelista"/>
        <w:numPr>
          <w:ilvl w:val="2"/>
          <w:numId w:val="9"/>
        </w:numPr>
        <w:tabs>
          <w:tab w:val="left" w:pos="1457"/>
        </w:tabs>
        <w:spacing w:after="0"/>
        <w:rPr>
          <w:color w:val="000000" w:themeColor="text1"/>
        </w:rPr>
      </w:pPr>
      <w:r>
        <w:rPr>
          <w:color w:val="000000" w:themeColor="text1"/>
        </w:rPr>
        <w:t>e = 1= Variaciones en una determinada proporción de los precios producen variaciones en las cantidades demandadas en una misma proporción. (Curva unitaria)</w:t>
      </w:r>
    </w:p>
    <w:p w:rsidR="008D61B4" w:rsidRDefault="008D61B4" w:rsidP="008D61B4">
      <w:pPr>
        <w:pStyle w:val="Prrafodelista"/>
        <w:numPr>
          <w:ilvl w:val="1"/>
          <w:numId w:val="9"/>
        </w:numPr>
        <w:tabs>
          <w:tab w:val="left" w:pos="1457"/>
        </w:tabs>
        <w:spacing w:after="0"/>
        <w:rPr>
          <w:color w:val="000000" w:themeColor="text1"/>
        </w:rPr>
      </w:pPr>
      <w:r>
        <w:rPr>
          <w:noProof/>
          <w:lang w:val="es-AR" w:eastAsia="es-AR"/>
        </w:rPr>
        <w:drawing>
          <wp:anchor distT="0" distB="0" distL="114300" distR="114300" simplePos="0" relativeHeight="251673600" behindDoc="0" locked="0" layoutInCell="1" allowOverlap="1" wp14:anchorId="7A8DE69F" wp14:editId="30D55E98">
            <wp:simplePos x="0" y="0"/>
            <wp:positionH relativeFrom="margin">
              <wp:align>left</wp:align>
            </wp:positionH>
            <wp:positionV relativeFrom="paragraph">
              <wp:posOffset>0</wp:posOffset>
            </wp:positionV>
            <wp:extent cx="5307965" cy="2647950"/>
            <wp:effectExtent l="0" t="0" r="6985" b="0"/>
            <wp:wrapTopAndBottom/>
            <wp:docPr id="456" name="Imagen 456" descr="http://www.monografias.com/trabajos45/mercado-leche-peru/m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45/mercado-leche-peru/me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96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rPr>
        <w:t>Curva perfectamente inelástica: La e = 0. Tenemos algún tipo de medicamento, algo que siempre tengo que consumir lo mismo cueste lo que cueste.</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lastRenderedPageBreak/>
        <w:t>Curva inelástica: las variaciones son desiguales y la e &lt; 1. Sucede para los bienes como aquellos que no tiene sustitutivos que no puedo comprar, es por eso que voy a ir comprando menos en lugar de remplazarlos.</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Curva elástica unitaria: Aquí las variaciones son iguales y la e = 1. Estamos hablando de viene complementarios.</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Curva Elástica: La variación de los precios es mucho menor a la variación de las cantidades demandadas, la e &gt;1. Los bienes que estarían aquí son algunos no necesarios para la persona o bien los necesarios que tienen sustitutos.</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 xml:space="preserve">Curva perfectamente elástica: La e = ∞. Es una situación teórica, es teórica porque los empresarios dicen “a este precio la empresa puede vender cualquier cantidad”. </w:t>
      </w:r>
    </w:p>
    <w:p w:rsidR="008D61B4" w:rsidRDefault="008D61B4" w:rsidP="008D61B4">
      <w:pPr>
        <w:pStyle w:val="Prrafodelista"/>
        <w:numPr>
          <w:ilvl w:val="2"/>
          <w:numId w:val="9"/>
        </w:numPr>
        <w:tabs>
          <w:tab w:val="left" w:pos="1457"/>
        </w:tabs>
        <w:spacing w:after="0"/>
        <w:rPr>
          <w:color w:val="000000" w:themeColor="text1"/>
        </w:rPr>
      </w:pPr>
      <w:r>
        <w:rPr>
          <w:color w:val="000000" w:themeColor="text1"/>
        </w:rPr>
        <w:t>Si el precio aumenta no compra nada</w:t>
      </w:r>
    </w:p>
    <w:p w:rsidR="008D61B4" w:rsidRDefault="008D61B4" w:rsidP="008D61B4">
      <w:pPr>
        <w:pStyle w:val="Prrafodelista"/>
        <w:numPr>
          <w:ilvl w:val="2"/>
          <w:numId w:val="9"/>
        </w:numPr>
        <w:tabs>
          <w:tab w:val="left" w:pos="1457"/>
        </w:tabs>
        <w:spacing w:after="0"/>
        <w:rPr>
          <w:color w:val="000000" w:themeColor="text1"/>
        </w:rPr>
      </w:pPr>
      <w:r>
        <w:rPr>
          <w:color w:val="000000" w:themeColor="text1"/>
        </w:rPr>
        <w:t>Si el precio disminuye el demandante es capaz de comprar en infinito.</w:t>
      </w:r>
    </w:p>
    <w:p w:rsidR="008D61B4" w:rsidRPr="00570659" w:rsidRDefault="008D61B4" w:rsidP="008D61B4">
      <w:pPr>
        <w:pStyle w:val="Prrafodelista"/>
        <w:tabs>
          <w:tab w:val="left" w:pos="1457"/>
        </w:tabs>
        <w:spacing w:after="0"/>
        <w:ind w:left="1440"/>
        <w:rPr>
          <w:color w:val="000000" w:themeColor="text1"/>
        </w:rPr>
      </w:pPr>
      <w:r>
        <w:rPr>
          <w:color w:val="000000" w:themeColor="text1"/>
        </w:rPr>
        <w:t>No hay ejemplos específicos salvo el ejemplo de la curva de la empresa.</w:t>
      </w:r>
    </w:p>
    <w:p w:rsidR="008D61B4" w:rsidRPr="008D61B4" w:rsidRDefault="008D61B4" w:rsidP="008D61B4">
      <w:pPr>
        <w:pStyle w:val="Prrafodelista"/>
        <w:numPr>
          <w:ilvl w:val="0"/>
          <w:numId w:val="9"/>
        </w:numPr>
        <w:tabs>
          <w:tab w:val="left" w:pos="1457"/>
        </w:tabs>
        <w:spacing w:after="0"/>
        <w:rPr>
          <w:color w:val="000000" w:themeColor="text1"/>
          <w:u w:val="single"/>
        </w:rPr>
      </w:pPr>
      <w:r w:rsidRPr="008D61B4">
        <w:rPr>
          <w:color w:val="000000" w:themeColor="text1"/>
          <w:u w:val="single"/>
        </w:rPr>
        <w:t xml:space="preserve">Elasticidad ingreso de la demanda: </w:t>
      </w:r>
    </w:p>
    <w:p w:rsidR="008D61B4" w:rsidRPr="00020379" w:rsidRDefault="008D61B4" w:rsidP="008D61B4">
      <w:pPr>
        <w:pStyle w:val="Prrafodelista"/>
        <w:tabs>
          <w:tab w:val="left" w:pos="1457"/>
        </w:tabs>
        <w:spacing w:after="0"/>
        <w:rPr>
          <w:rFonts w:eastAsiaTheme="minorEastAsia"/>
          <w:color w:val="000000" w:themeColor="text1"/>
        </w:rPr>
      </w:pPr>
      <m:oMathPara>
        <m:oMath>
          <m:r>
            <w:rPr>
              <w:rFonts w:ascii="Cambria Math" w:hAnsi="Cambria Math"/>
              <w:color w:val="000000" w:themeColor="text1"/>
            </w:rPr>
            <m:t xml:space="preserve">e= </m:t>
          </m:r>
          <m:f>
            <m:fPr>
              <m:ctrlPr>
                <w:rPr>
                  <w:rFonts w:ascii="Cambria Math" w:hAnsi="Cambria Math"/>
                  <w:i/>
                  <w:color w:val="000000" w:themeColor="text1"/>
                </w:rPr>
              </m:ctrlPr>
            </m:fPr>
            <m:num>
              <m:r>
                <w:rPr>
                  <w:rFonts w:ascii="Cambria Math" w:hAnsi="Cambria Math"/>
                  <w:color w:val="000000" w:themeColor="text1"/>
                </w:rPr>
                <m:t>∆% qd</m:t>
              </m:r>
            </m:num>
            <m:den>
              <m:r>
                <w:rPr>
                  <w:rFonts w:ascii="Cambria Math" w:hAnsi="Cambria Math"/>
                  <w:color w:val="000000" w:themeColor="text1"/>
                </w:rPr>
                <m:t>∆% I</m:t>
              </m:r>
            </m:den>
          </m:f>
        </m:oMath>
      </m:oMathPara>
    </w:p>
    <w:tbl>
      <w:tblPr>
        <w:tblStyle w:val="GridTable5DarkAccent1"/>
        <w:tblW w:w="9104" w:type="dxa"/>
        <w:tblLayout w:type="fixed"/>
        <w:tblLook w:val="04A0" w:firstRow="1" w:lastRow="0" w:firstColumn="1" w:lastColumn="0" w:noHBand="0" w:noVBand="1"/>
      </w:tblPr>
      <w:tblGrid>
        <w:gridCol w:w="1154"/>
        <w:gridCol w:w="1574"/>
        <w:gridCol w:w="1478"/>
        <w:gridCol w:w="1796"/>
        <w:gridCol w:w="1470"/>
        <w:gridCol w:w="1632"/>
      </w:tblGrid>
      <w:tr w:rsidR="008D61B4" w:rsidTr="008D61B4">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Ingreso</w:t>
            </w:r>
          </w:p>
        </w:tc>
        <w:tc>
          <w:tcPr>
            <w:tcW w:w="1574" w:type="dxa"/>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Cantidades demandadas</w:t>
            </w:r>
          </w:p>
        </w:tc>
        <w:tc>
          <w:tcPr>
            <w:tcW w:w="1478" w:type="dxa"/>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Variación % de las cant</w:t>
            </w:r>
          </w:p>
        </w:tc>
        <w:tc>
          <w:tcPr>
            <w:tcW w:w="1796" w:type="dxa"/>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Variación % de los ingresos</w:t>
            </w:r>
          </w:p>
        </w:tc>
        <w:tc>
          <w:tcPr>
            <w:tcW w:w="1470" w:type="dxa"/>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Elasticidad</w:t>
            </w:r>
          </w:p>
        </w:tc>
        <w:tc>
          <w:tcPr>
            <w:tcW w:w="1632" w:type="dxa"/>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Tipo de bien</w:t>
            </w:r>
          </w:p>
        </w:tc>
      </w:tr>
      <w:tr w:rsidR="008D61B4" w:rsidTr="008D61B4">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8000</w:t>
            </w:r>
          </w:p>
        </w:tc>
        <w:tc>
          <w:tcPr>
            <w:tcW w:w="1574"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478"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796"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470"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63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D61B4" w:rsidTr="008D61B4">
        <w:trPr>
          <w:trHeight w:val="203"/>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12000</w:t>
            </w:r>
          </w:p>
        </w:tc>
        <w:tc>
          <w:tcPr>
            <w:tcW w:w="1574"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1478"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1796"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1470"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c>
          <w:tcPr>
            <w:tcW w:w="1632"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Lujo</w:t>
            </w:r>
          </w:p>
        </w:tc>
      </w:tr>
      <w:tr w:rsidR="008D61B4" w:rsidTr="008D61B4">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16000</w:t>
            </w:r>
          </w:p>
        </w:tc>
        <w:tc>
          <w:tcPr>
            <w:tcW w:w="1574"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478"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1796"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33,3</w:t>
            </w:r>
          </w:p>
        </w:tc>
        <w:tc>
          <w:tcPr>
            <w:tcW w:w="1470"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63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Lujo</w:t>
            </w:r>
          </w:p>
        </w:tc>
      </w:tr>
      <w:tr w:rsidR="008D61B4" w:rsidTr="008D61B4">
        <w:trPr>
          <w:trHeight w:val="203"/>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20000</w:t>
            </w:r>
          </w:p>
        </w:tc>
        <w:tc>
          <w:tcPr>
            <w:tcW w:w="1574"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478"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796"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p>
        </w:tc>
        <w:tc>
          <w:tcPr>
            <w:tcW w:w="1470"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0,8</w:t>
            </w:r>
          </w:p>
        </w:tc>
        <w:tc>
          <w:tcPr>
            <w:tcW w:w="1632"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Básico</w:t>
            </w:r>
          </w:p>
        </w:tc>
      </w:tr>
      <w:tr w:rsidR="008D61B4" w:rsidTr="008D61B4">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24000</w:t>
            </w:r>
          </w:p>
        </w:tc>
        <w:tc>
          <w:tcPr>
            <w:tcW w:w="1574"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478"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11,1</w:t>
            </w:r>
          </w:p>
        </w:tc>
        <w:tc>
          <w:tcPr>
            <w:tcW w:w="1796"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470"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0,55</w:t>
            </w:r>
          </w:p>
        </w:tc>
        <w:tc>
          <w:tcPr>
            <w:tcW w:w="163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Básico</w:t>
            </w:r>
          </w:p>
        </w:tc>
      </w:tr>
      <w:tr w:rsidR="008D61B4" w:rsidTr="008D61B4">
        <w:trPr>
          <w:trHeight w:val="203"/>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28000</w:t>
            </w:r>
          </w:p>
        </w:tc>
        <w:tc>
          <w:tcPr>
            <w:tcW w:w="1574"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w:t>
            </w:r>
          </w:p>
        </w:tc>
        <w:tc>
          <w:tcPr>
            <w:tcW w:w="1478"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796"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16,6</w:t>
            </w:r>
          </w:p>
        </w:tc>
        <w:tc>
          <w:tcPr>
            <w:tcW w:w="1470"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-0,33</w:t>
            </w:r>
          </w:p>
        </w:tc>
        <w:tc>
          <w:tcPr>
            <w:tcW w:w="1632"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Inferior</w:t>
            </w:r>
          </w:p>
        </w:tc>
      </w:tr>
      <w:tr w:rsidR="008D61B4" w:rsidTr="008D61B4">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154"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32000</w:t>
            </w:r>
          </w:p>
        </w:tc>
        <w:tc>
          <w:tcPr>
            <w:tcW w:w="1574"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478"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-5,26</w:t>
            </w:r>
          </w:p>
        </w:tc>
        <w:tc>
          <w:tcPr>
            <w:tcW w:w="1796"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14,28</w:t>
            </w:r>
          </w:p>
        </w:tc>
        <w:tc>
          <w:tcPr>
            <w:tcW w:w="1470"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-0,37</w:t>
            </w:r>
          </w:p>
        </w:tc>
        <w:tc>
          <w:tcPr>
            <w:tcW w:w="163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Inferior</w:t>
            </w:r>
          </w:p>
        </w:tc>
      </w:tr>
    </w:tbl>
    <w:p w:rsidR="008D61B4" w:rsidRDefault="008D61B4" w:rsidP="008D61B4">
      <w:pPr>
        <w:pStyle w:val="Prrafodelista"/>
        <w:tabs>
          <w:tab w:val="left" w:pos="1457"/>
        </w:tabs>
        <w:spacing w:after="0"/>
        <w:rPr>
          <w:color w:val="000000" w:themeColor="text1"/>
        </w:rPr>
      </w:pPr>
      <w:r>
        <w:rPr>
          <w:color w:val="000000" w:themeColor="text1"/>
        </w:rPr>
        <w:t>Tengo que saber en qué momento puedo categorizar el bien:</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 xml:space="preserve">Cuando la elasticidad es </w:t>
      </w:r>
      <w:r w:rsidRPr="003F29FC">
        <w:rPr>
          <w:color w:val="000000" w:themeColor="text1"/>
          <w:u w:val="single"/>
        </w:rPr>
        <w:t>positiva</w:t>
      </w:r>
      <w:r>
        <w:rPr>
          <w:color w:val="000000" w:themeColor="text1"/>
        </w:rPr>
        <w:t xml:space="preserve"> el bien es </w:t>
      </w:r>
      <w:r>
        <w:rPr>
          <w:b/>
          <w:color w:val="000000" w:themeColor="text1"/>
        </w:rPr>
        <w:t xml:space="preserve">normal </w:t>
      </w:r>
      <w:r>
        <w:rPr>
          <w:color w:val="000000" w:themeColor="text1"/>
        </w:rPr>
        <w:t xml:space="preserve">o </w:t>
      </w:r>
      <w:r>
        <w:rPr>
          <w:b/>
          <w:color w:val="000000" w:themeColor="text1"/>
        </w:rPr>
        <w:t>superior</w:t>
      </w:r>
      <w:r>
        <w:rPr>
          <w:color w:val="000000" w:themeColor="text1"/>
        </w:rPr>
        <w:t>.</w:t>
      </w:r>
    </w:p>
    <w:p w:rsidR="008D61B4" w:rsidRPr="00A15794" w:rsidRDefault="008D61B4" w:rsidP="008D61B4">
      <w:pPr>
        <w:pStyle w:val="Prrafodelista"/>
        <w:numPr>
          <w:ilvl w:val="2"/>
          <w:numId w:val="9"/>
        </w:numPr>
        <w:tabs>
          <w:tab w:val="left" w:pos="1457"/>
        </w:tabs>
        <w:spacing w:after="0"/>
        <w:rPr>
          <w:color w:val="000000" w:themeColor="text1"/>
        </w:rPr>
      </w:pPr>
      <w:r>
        <w:rPr>
          <w:color w:val="000000" w:themeColor="text1"/>
        </w:rPr>
        <w:t xml:space="preserve">Cuando la elasticidad es </w:t>
      </w:r>
      <w:r w:rsidRPr="003F29FC">
        <w:rPr>
          <w:color w:val="000000" w:themeColor="text1"/>
          <w:u w:val="single"/>
        </w:rPr>
        <w:t>&gt; 1</w:t>
      </w:r>
      <w:r>
        <w:rPr>
          <w:color w:val="000000" w:themeColor="text1"/>
        </w:rPr>
        <w:t xml:space="preserve">, aquí el bien es de </w:t>
      </w:r>
      <w:r>
        <w:rPr>
          <w:b/>
          <w:color w:val="000000" w:themeColor="text1"/>
        </w:rPr>
        <w:t>lujo</w:t>
      </w:r>
    </w:p>
    <w:p w:rsidR="008D61B4" w:rsidRDefault="008D61B4" w:rsidP="008D61B4">
      <w:pPr>
        <w:pStyle w:val="Prrafodelista"/>
        <w:numPr>
          <w:ilvl w:val="2"/>
          <w:numId w:val="9"/>
        </w:numPr>
        <w:tabs>
          <w:tab w:val="left" w:pos="1457"/>
        </w:tabs>
        <w:spacing w:after="0"/>
        <w:rPr>
          <w:color w:val="000000" w:themeColor="text1"/>
        </w:rPr>
      </w:pPr>
      <w:r>
        <w:rPr>
          <w:color w:val="000000" w:themeColor="text1"/>
        </w:rPr>
        <w:t xml:space="preserve">Cuando la elasticidad es </w:t>
      </w:r>
      <w:r w:rsidRPr="003F29FC">
        <w:rPr>
          <w:color w:val="000000" w:themeColor="text1"/>
          <w:u w:val="single"/>
        </w:rPr>
        <w:t>&lt; 1</w:t>
      </w:r>
      <w:r>
        <w:rPr>
          <w:color w:val="000000" w:themeColor="text1"/>
        </w:rPr>
        <w:t xml:space="preserve">, aquí la elasticidad es menor que 1 ese bien es </w:t>
      </w:r>
      <w:r>
        <w:rPr>
          <w:b/>
          <w:color w:val="000000" w:themeColor="text1"/>
        </w:rPr>
        <w:t>Básico.</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 xml:space="preserve">Cuando la elasticidad es </w:t>
      </w:r>
      <w:r w:rsidRPr="003F29FC">
        <w:rPr>
          <w:color w:val="000000" w:themeColor="text1"/>
          <w:u w:val="single"/>
        </w:rPr>
        <w:t>negativa</w:t>
      </w:r>
      <w:r>
        <w:rPr>
          <w:color w:val="000000" w:themeColor="text1"/>
        </w:rPr>
        <w:t xml:space="preserve"> el bien es </w:t>
      </w:r>
      <w:r>
        <w:rPr>
          <w:b/>
          <w:color w:val="000000" w:themeColor="text1"/>
        </w:rPr>
        <w:t>inferior</w:t>
      </w:r>
    </w:p>
    <w:p w:rsidR="008D61B4" w:rsidRPr="003F29FC" w:rsidRDefault="008D61B4" w:rsidP="008D61B4">
      <w:pPr>
        <w:pStyle w:val="Prrafodelista"/>
        <w:numPr>
          <w:ilvl w:val="0"/>
          <w:numId w:val="9"/>
        </w:numPr>
        <w:tabs>
          <w:tab w:val="left" w:pos="1457"/>
        </w:tabs>
        <w:spacing w:after="0"/>
        <w:rPr>
          <w:color w:val="000000" w:themeColor="text1"/>
        </w:rPr>
      </w:pPr>
      <w:r w:rsidRPr="008D61B4">
        <w:rPr>
          <w:color w:val="000000" w:themeColor="text1"/>
          <w:u w:val="single"/>
        </w:rPr>
        <w:t>Elasticidad cruzada de la demanda:</w:t>
      </w:r>
      <w:r>
        <w:rPr>
          <w:color w:val="000000" w:themeColor="text1"/>
        </w:rPr>
        <w:t xml:space="preserve"> Acá vamos a relacionar 2 bienes.</w:t>
      </w:r>
      <m:oMath>
        <m:r>
          <m:rPr>
            <m:sty m:val="p"/>
          </m:rPr>
          <w:rPr>
            <w:rFonts w:ascii="Cambria Math" w:hAnsi="Cambria Math"/>
            <w:color w:val="000000" w:themeColor="text1"/>
          </w:rPr>
          <w:br/>
        </m:r>
      </m:oMath>
      <m:oMathPara>
        <m:oMath>
          <m:r>
            <w:rPr>
              <w:rFonts w:ascii="Cambria Math" w:hAnsi="Cambria Math"/>
              <w:color w:val="000000" w:themeColor="text1"/>
            </w:rPr>
            <m:t xml:space="preserve">e= </m:t>
          </m:r>
          <m:f>
            <m:fPr>
              <m:ctrlPr>
                <w:rPr>
                  <w:rFonts w:ascii="Cambria Math" w:hAnsi="Cambria Math"/>
                  <w:i/>
                  <w:color w:val="000000" w:themeColor="text1"/>
                </w:rPr>
              </m:ctrlPr>
            </m:fPr>
            <m:num>
              <m:r>
                <w:rPr>
                  <w:rFonts w:ascii="Cambria Math" w:hAnsi="Cambria Math"/>
                  <w:color w:val="000000" w:themeColor="text1"/>
                </w:rPr>
                <m:t>∆% Qx</m:t>
              </m:r>
            </m:num>
            <m:den>
              <m:r>
                <w:rPr>
                  <w:rFonts w:ascii="Cambria Math" w:hAnsi="Cambria Math"/>
                  <w:color w:val="000000" w:themeColor="text1"/>
                </w:rPr>
                <m:t>∆% Py</m:t>
              </m:r>
            </m:den>
          </m:f>
        </m:oMath>
      </m:oMathPara>
    </w:p>
    <w:tbl>
      <w:tblPr>
        <w:tblStyle w:val="GridTable5DarkAccent1"/>
        <w:tblW w:w="0" w:type="auto"/>
        <w:tblLook w:val="04A0" w:firstRow="1" w:lastRow="0" w:firstColumn="1" w:lastColumn="0" w:noHBand="0" w:noVBand="1"/>
      </w:tblPr>
      <w:tblGrid>
        <w:gridCol w:w="1323"/>
        <w:gridCol w:w="1222"/>
        <w:gridCol w:w="1222"/>
        <w:gridCol w:w="1243"/>
        <w:gridCol w:w="1235"/>
        <w:gridCol w:w="2249"/>
      </w:tblGrid>
      <w:tr w:rsidR="008D61B4" w:rsidTr="008D6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vMerge w:val="restart"/>
            <w:vAlign w:val="center"/>
          </w:tcPr>
          <w:p w:rsidR="008D61B4" w:rsidRDefault="008D61B4" w:rsidP="008D61B4">
            <w:pPr>
              <w:pStyle w:val="Prrafodelista"/>
              <w:tabs>
                <w:tab w:val="left" w:pos="1457"/>
              </w:tabs>
              <w:ind w:left="0"/>
              <w:jc w:val="center"/>
              <w:rPr>
                <w:color w:val="000000" w:themeColor="text1"/>
              </w:rPr>
            </w:pPr>
            <w:r>
              <w:rPr>
                <w:color w:val="000000" w:themeColor="text1"/>
              </w:rPr>
              <w:t>Bien</w:t>
            </w:r>
          </w:p>
        </w:tc>
        <w:tc>
          <w:tcPr>
            <w:tcW w:w="2444" w:type="dxa"/>
            <w:gridSpan w:val="2"/>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Antes</w:t>
            </w:r>
          </w:p>
        </w:tc>
        <w:tc>
          <w:tcPr>
            <w:tcW w:w="2478" w:type="dxa"/>
            <w:gridSpan w:val="2"/>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Después</w:t>
            </w:r>
          </w:p>
        </w:tc>
        <w:tc>
          <w:tcPr>
            <w:tcW w:w="2249" w:type="dxa"/>
            <w:vAlign w:val="center"/>
          </w:tcPr>
          <w:p w:rsidR="008D61B4" w:rsidRDefault="008D61B4" w:rsidP="008D61B4">
            <w:pPr>
              <w:pStyle w:val="Prrafodelista"/>
              <w:tabs>
                <w:tab w:val="left" w:pos="1457"/>
              </w:tabs>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Elasticidad</w:t>
            </w:r>
          </w:p>
        </w:tc>
      </w:tr>
      <w:tr w:rsidR="008D61B4" w:rsidTr="008D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8D61B4" w:rsidRDefault="008D61B4" w:rsidP="008D61B4">
            <w:pPr>
              <w:pStyle w:val="Prrafodelista"/>
              <w:tabs>
                <w:tab w:val="left" w:pos="1457"/>
              </w:tabs>
              <w:ind w:left="0"/>
              <w:jc w:val="center"/>
              <w:rPr>
                <w:color w:val="000000" w:themeColor="text1"/>
              </w:rPr>
            </w:pPr>
          </w:p>
        </w:tc>
        <w:tc>
          <w:tcPr>
            <w:tcW w:w="122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w:t>
            </w:r>
          </w:p>
        </w:tc>
        <w:tc>
          <w:tcPr>
            <w:tcW w:w="122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w:t>
            </w:r>
          </w:p>
        </w:tc>
        <w:tc>
          <w:tcPr>
            <w:tcW w:w="1243"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w:t>
            </w:r>
          </w:p>
        </w:tc>
        <w:tc>
          <w:tcPr>
            <w:tcW w:w="1235"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w:t>
            </w:r>
          </w:p>
        </w:tc>
        <w:tc>
          <w:tcPr>
            <w:tcW w:w="2249"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D61B4" w:rsidTr="008D61B4">
        <w:tc>
          <w:tcPr>
            <w:cnfStyle w:val="001000000000" w:firstRow="0" w:lastRow="0" w:firstColumn="1" w:lastColumn="0" w:oddVBand="0" w:evenVBand="0" w:oddHBand="0" w:evenHBand="0" w:firstRowFirstColumn="0" w:firstRowLastColumn="0" w:lastRowFirstColumn="0" w:lastRowLastColumn="0"/>
            <w:tcW w:w="1323"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Café (y)</w:t>
            </w:r>
          </w:p>
        </w:tc>
        <w:tc>
          <w:tcPr>
            <w:tcW w:w="1222"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w:t>
            </w:r>
          </w:p>
        </w:tc>
        <w:tc>
          <w:tcPr>
            <w:tcW w:w="1222"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1243"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235"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w:t>
            </w:r>
          </w:p>
        </w:tc>
        <w:tc>
          <w:tcPr>
            <w:tcW w:w="2249" w:type="dxa"/>
            <w:vMerge w:val="restart"/>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 = 0,5</w:t>
            </w:r>
          </w:p>
        </w:tc>
      </w:tr>
      <w:tr w:rsidR="008D61B4" w:rsidTr="008D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Té (x)</w:t>
            </w:r>
          </w:p>
        </w:tc>
        <w:tc>
          <w:tcPr>
            <w:tcW w:w="122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22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40</w:t>
            </w:r>
          </w:p>
        </w:tc>
        <w:tc>
          <w:tcPr>
            <w:tcW w:w="1243"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235"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2249" w:type="dxa"/>
            <w:vMerge/>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D61B4" w:rsidTr="008D61B4">
        <w:trPr>
          <w:trHeight w:val="182"/>
        </w:trPr>
        <w:tc>
          <w:tcPr>
            <w:cnfStyle w:val="001000000000" w:firstRow="0" w:lastRow="0" w:firstColumn="1" w:lastColumn="0" w:oddVBand="0" w:evenVBand="0" w:oddHBand="0" w:evenHBand="0" w:firstRowFirstColumn="0" w:firstRowLastColumn="0" w:lastRowFirstColumn="0" w:lastRowLastColumn="0"/>
            <w:tcW w:w="6245" w:type="dxa"/>
            <w:gridSpan w:val="5"/>
            <w:vAlign w:val="center"/>
          </w:tcPr>
          <w:p w:rsidR="008D61B4" w:rsidRDefault="008D61B4" w:rsidP="008D61B4">
            <w:pPr>
              <w:pStyle w:val="Prrafodelista"/>
              <w:tabs>
                <w:tab w:val="left" w:pos="1457"/>
              </w:tabs>
              <w:ind w:left="0"/>
              <w:jc w:val="center"/>
              <w:rPr>
                <w:color w:val="000000" w:themeColor="text1"/>
              </w:rPr>
            </w:pPr>
          </w:p>
        </w:tc>
        <w:tc>
          <w:tcPr>
            <w:tcW w:w="2249"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D61B4" w:rsidTr="008D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Limón (z)</w:t>
            </w:r>
          </w:p>
        </w:tc>
        <w:tc>
          <w:tcPr>
            <w:tcW w:w="122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22"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243"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235" w:type="dxa"/>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2249" w:type="dxa"/>
            <w:vMerge w:val="restart"/>
            <w:vAlign w:val="center"/>
          </w:tcPr>
          <w:p w:rsidR="008D61B4" w:rsidRDefault="008D61B4" w:rsidP="008D61B4">
            <w:pPr>
              <w:pStyle w:val="Prrafodelista"/>
              <w:tabs>
                <w:tab w:val="left" w:pos="1457"/>
              </w:tabs>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e = -0,125 </w:t>
            </w:r>
          </w:p>
        </w:tc>
      </w:tr>
      <w:tr w:rsidR="008D61B4" w:rsidTr="008D61B4">
        <w:tc>
          <w:tcPr>
            <w:cnfStyle w:val="001000000000" w:firstRow="0" w:lastRow="0" w:firstColumn="1" w:lastColumn="0" w:oddVBand="0" w:evenVBand="0" w:oddHBand="0" w:evenHBand="0" w:firstRowFirstColumn="0" w:firstRowLastColumn="0" w:lastRowFirstColumn="0" w:lastRowLastColumn="0"/>
            <w:tcW w:w="1323" w:type="dxa"/>
            <w:vAlign w:val="center"/>
          </w:tcPr>
          <w:p w:rsidR="008D61B4" w:rsidRDefault="008D61B4" w:rsidP="008D61B4">
            <w:pPr>
              <w:pStyle w:val="Prrafodelista"/>
              <w:tabs>
                <w:tab w:val="left" w:pos="1457"/>
              </w:tabs>
              <w:ind w:left="0"/>
              <w:jc w:val="center"/>
              <w:rPr>
                <w:color w:val="000000" w:themeColor="text1"/>
              </w:rPr>
            </w:pPr>
            <w:r>
              <w:rPr>
                <w:color w:val="000000" w:themeColor="text1"/>
              </w:rPr>
              <w:t>Té (x)</w:t>
            </w:r>
          </w:p>
        </w:tc>
        <w:tc>
          <w:tcPr>
            <w:tcW w:w="1222"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22"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w:t>
            </w:r>
          </w:p>
        </w:tc>
        <w:tc>
          <w:tcPr>
            <w:tcW w:w="1243"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35" w:type="dxa"/>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35</w:t>
            </w:r>
          </w:p>
        </w:tc>
        <w:tc>
          <w:tcPr>
            <w:tcW w:w="2249" w:type="dxa"/>
            <w:vMerge/>
            <w:vAlign w:val="center"/>
          </w:tcPr>
          <w:p w:rsidR="008D61B4" w:rsidRDefault="008D61B4" w:rsidP="008D61B4">
            <w:pPr>
              <w:pStyle w:val="Prrafodelista"/>
              <w:tabs>
                <w:tab w:val="left" w:pos="1457"/>
              </w:tabs>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8D61B4" w:rsidRDefault="008D61B4" w:rsidP="008D61B4">
      <w:pPr>
        <w:pStyle w:val="Prrafodelista"/>
        <w:tabs>
          <w:tab w:val="left" w:pos="1457"/>
        </w:tabs>
        <w:spacing w:after="0"/>
        <w:rPr>
          <w:color w:val="000000" w:themeColor="text1"/>
        </w:rPr>
      </w:pPr>
      <w:r>
        <w:rPr>
          <w:color w:val="000000" w:themeColor="text1"/>
        </w:rPr>
        <w:t xml:space="preserve">Cuando la comparación que se realiza me da </w:t>
      </w:r>
      <w:r>
        <w:rPr>
          <w:b/>
          <w:color w:val="000000" w:themeColor="text1"/>
        </w:rPr>
        <w:t>positivo</w:t>
      </w:r>
      <w:r>
        <w:rPr>
          <w:color w:val="000000" w:themeColor="text1"/>
        </w:rPr>
        <w:t>, me dice que esos bienes son sustitutos.</w:t>
      </w:r>
    </w:p>
    <w:p w:rsidR="008D61B4" w:rsidRDefault="008D61B4" w:rsidP="008D61B4">
      <w:pPr>
        <w:pStyle w:val="Prrafodelista"/>
        <w:tabs>
          <w:tab w:val="left" w:pos="1457"/>
        </w:tabs>
        <w:spacing w:after="0"/>
        <w:rPr>
          <w:color w:val="000000" w:themeColor="text1"/>
        </w:rPr>
      </w:pPr>
      <w:r>
        <w:rPr>
          <w:color w:val="000000" w:themeColor="text1"/>
        </w:rPr>
        <w:lastRenderedPageBreak/>
        <w:t xml:space="preserve">Cuando la comparación me da </w:t>
      </w:r>
      <w:r>
        <w:rPr>
          <w:b/>
          <w:color w:val="000000" w:themeColor="text1"/>
        </w:rPr>
        <w:t>negativa</w:t>
      </w:r>
      <w:r>
        <w:rPr>
          <w:color w:val="000000" w:themeColor="text1"/>
        </w:rPr>
        <w:t>, me dice que se trata de bienes complementarios.</w:t>
      </w:r>
    </w:p>
    <w:p w:rsidR="008D61B4" w:rsidRPr="00E765F1" w:rsidRDefault="008D61B4" w:rsidP="008D61B4">
      <w:pPr>
        <w:pStyle w:val="Prrafodelista"/>
        <w:tabs>
          <w:tab w:val="left" w:pos="1457"/>
        </w:tabs>
        <w:spacing w:after="0"/>
        <w:rPr>
          <w:color w:val="000000" w:themeColor="text1"/>
        </w:rPr>
      </w:pPr>
      <w:r>
        <w:rPr>
          <w:color w:val="000000" w:themeColor="text1"/>
        </w:rPr>
        <w:t xml:space="preserve">Si la comparación me da </w:t>
      </w:r>
      <w:r w:rsidRPr="00E765F1">
        <w:rPr>
          <w:b/>
          <w:color w:val="000000" w:themeColor="text1"/>
        </w:rPr>
        <w:t>0</w:t>
      </w:r>
      <w:r>
        <w:rPr>
          <w:color w:val="000000" w:themeColor="text1"/>
        </w:rPr>
        <w:t>, no hay relación entre esos dos bienes.</w:t>
      </w:r>
    </w:p>
    <w:p w:rsidR="008D61B4" w:rsidRDefault="008D61B4" w:rsidP="008D61B4">
      <w:pPr>
        <w:tabs>
          <w:tab w:val="left" w:pos="1457"/>
        </w:tabs>
        <w:spacing w:after="0"/>
        <w:rPr>
          <w:color w:val="000000" w:themeColor="text1"/>
        </w:rPr>
      </w:pPr>
      <w:r>
        <w:rPr>
          <w:b/>
          <w:color w:val="000000" w:themeColor="text1"/>
        </w:rPr>
        <w:t>En el caso de la oferta</w:t>
      </w:r>
    </w:p>
    <w:p w:rsidR="008D61B4" w:rsidRPr="008D61B4" w:rsidRDefault="008D61B4" w:rsidP="008D61B4">
      <w:pPr>
        <w:pStyle w:val="Prrafodelista"/>
        <w:numPr>
          <w:ilvl w:val="0"/>
          <w:numId w:val="9"/>
        </w:numPr>
        <w:tabs>
          <w:tab w:val="left" w:pos="1457"/>
        </w:tabs>
        <w:spacing w:after="0"/>
        <w:rPr>
          <w:color w:val="000000" w:themeColor="text1"/>
          <w:u w:val="single"/>
        </w:rPr>
      </w:pPr>
      <w:r w:rsidRPr="008D61B4">
        <w:rPr>
          <w:color w:val="000000" w:themeColor="text1"/>
          <w:u w:val="single"/>
        </w:rPr>
        <w:t>Elasticidad precio de la oferta:</w:t>
      </w:r>
    </w:p>
    <w:p w:rsidR="008D61B4" w:rsidRDefault="008D61B4" w:rsidP="008D61B4">
      <w:pPr>
        <w:pStyle w:val="Prrafodelista"/>
        <w:tabs>
          <w:tab w:val="left" w:pos="1457"/>
        </w:tabs>
        <w:spacing w:after="0"/>
        <w:rPr>
          <w:color w:val="000000" w:themeColor="text1"/>
        </w:rPr>
      </w:pPr>
      <w:r>
        <w:rPr>
          <w:color w:val="000000" w:themeColor="text1"/>
        </w:rPr>
        <w:tab/>
        <w:t xml:space="preserve"> </w:t>
      </w:r>
      <w:proofErr w:type="gramStart"/>
      <w:r>
        <w:rPr>
          <w:color w:val="000000" w:themeColor="text1"/>
        </w:rPr>
        <w:t>e</w:t>
      </w:r>
      <w:proofErr w:type="gramEnd"/>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 q0</m:t>
            </m:r>
          </m:num>
          <m:den>
            <m:r>
              <w:rPr>
                <w:rFonts w:ascii="Cambria Math" w:hAnsi="Cambria Math"/>
                <w:color w:val="000000" w:themeColor="text1"/>
              </w:rPr>
              <m:t>∆% Px</m:t>
            </m:r>
          </m:den>
        </m:f>
      </m:oMath>
    </w:p>
    <w:p w:rsidR="008D61B4" w:rsidRDefault="008D61B4" w:rsidP="008D61B4">
      <w:pPr>
        <w:tabs>
          <w:tab w:val="left" w:pos="1457"/>
        </w:tabs>
        <w:spacing w:after="0"/>
        <w:ind w:left="720"/>
        <w:rPr>
          <w:color w:val="000000" w:themeColor="text1"/>
        </w:rPr>
      </w:pPr>
      <w:r>
        <w:rPr>
          <w:color w:val="000000" w:themeColor="text1"/>
        </w:rPr>
        <w:tab/>
        <w:t>Px va de 16000 a 18000</w:t>
      </w:r>
    </w:p>
    <w:p w:rsidR="008D61B4" w:rsidRDefault="008D61B4" w:rsidP="008D61B4">
      <w:pPr>
        <w:tabs>
          <w:tab w:val="left" w:pos="1457"/>
        </w:tabs>
        <w:spacing w:after="0"/>
        <w:ind w:left="720"/>
        <w:rPr>
          <w:color w:val="000000" w:themeColor="text1"/>
        </w:rPr>
      </w:pPr>
      <w:r>
        <w:rPr>
          <w:color w:val="000000" w:themeColor="text1"/>
        </w:rPr>
        <w:tab/>
        <w:t>q0 va de 3200 a 3600</w:t>
      </w:r>
    </w:p>
    <w:p w:rsidR="008D61B4" w:rsidRPr="002645DD" w:rsidRDefault="008D61B4" w:rsidP="008D61B4">
      <w:pPr>
        <w:tabs>
          <w:tab w:val="left" w:pos="1457"/>
        </w:tabs>
        <w:spacing w:after="0"/>
        <w:ind w:left="720"/>
        <w:rPr>
          <w:rFonts w:eastAsiaTheme="minorEastAsia"/>
          <w:color w:val="000000" w:themeColor="text1"/>
        </w:rPr>
      </w:pPr>
      <m:oMathPara>
        <m:oMath>
          <m:r>
            <w:rPr>
              <w:rFonts w:ascii="Cambria Math" w:hAnsi="Cambria Math"/>
              <w:color w:val="000000" w:themeColor="text1"/>
            </w:rPr>
            <m:t>∆ q0=3600-3200</m:t>
          </m:r>
          <m:r>
            <m:rPr>
              <m:sty m:val="p"/>
            </m:rPr>
            <w:rPr>
              <w:rFonts w:ascii="Cambria Math" w:hAnsi="Cambria Math"/>
              <w:color w:val="000000" w:themeColor="text1"/>
            </w:rPr>
            <w:br/>
          </m:r>
        </m:oMath>
        <m:oMath>
          <m:r>
            <w:rPr>
              <w:rFonts w:ascii="Cambria Math" w:hAnsi="Cambria Math"/>
              <w:color w:val="000000" w:themeColor="text1"/>
            </w:rPr>
            <m:t xml:space="preserve">∆% q0= </m:t>
          </m:r>
          <m:f>
            <m:fPr>
              <m:ctrlPr>
                <w:rPr>
                  <w:rFonts w:ascii="Cambria Math" w:hAnsi="Cambria Math"/>
                  <w:i/>
                  <w:color w:val="000000" w:themeColor="text1"/>
                </w:rPr>
              </m:ctrlPr>
            </m:fPr>
            <m:num>
              <m:r>
                <w:rPr>
                  <w:rFonts w:ascii="Cambria Math" w:hAnsi="Cambria Math"/>
                  <w:color w:val="000000" w:themeColor="text1"/>
                </w:rPr>
                <m:t>400*100</m:t>
              </m:r>
            </m:num>
            <m:den>
              <m:r>
                <w:rPr>
                  <w:rFonts w:ascii="Cambria Math" w:hAnsi="Cambria Math"/>
                  <w:color w:val="000000" w:themeColor="text1"/>
                </w:rPr>
                <m:t>3200</m:t>
              </m:r>
            </m:den>
          </m:f>
        </m:oMath>
      </m:oMathPara>
    </w:p>
    <w:p w:rsidR="008D61B4" w:rsidRPr="002645DD" w:rsidRDefault="008D61B4" w:rsidP="008D61B4">
      <w:pPr>
        <w:tabs>
          <w:tab w:val="left" w:pos="1457"/>
        </w:tabs>
        <w:spacing w:after="0"/>
        <w:ind w:left="720"/>
        <w:rPr>
          <w:rFonts w:eastAsiaTheme="minorEastAsia"/>
          <w:color w:val="000000" w:themeColor="text1"/>
        </w:rPr>
      </w:pPr>
      <m:oMathPara>
        <m:oMath>
          <m:r>
            <w:rPr>
              <w:rFonts w:ascii="Cambria Math" w:hAnsi="Cambria Math"/>
              <w:color w:val="000000" w:themeColor="text1"/>
            </w:rPr>
            <m:t>∆ Px= 18000*16000=2000</m:t>
          </m:r>
        </m:oMath>
      </m:oMathPara>
    </w:p>
    <w:p w:rsidR="008D61B4" w:rsidRPr="002645DD" w:rsidRDefault="008D61B4" w:rsidP="008D61B4">
      <w:pPr>
        <w:tabs>
          <w:tab w:val="left" w:pos="1457"/>
        </w:tabs>
        <w:spacing w:after="0"/>
        <w:ind w:left="720"/>
        <w:rPr>
          <w:rFonts w:eastAsiaTheme="minorEastAsia"/>
          <w:color w:val="000000" w:themeColor="text1"/>
        </w:rPr>
      </w:pPr>
      <m:oMathPara>
        <m:oMath>
          <m:r>
            <w:rPr>
              <w:rFonts w:ascii="Cambria Math" w:hAnsi="Cambria Math"/>
              <w:color w:val="000000" w:themeColor="text1"/>
            </w:rPr>
            <m:t xml:space="preserve">∆% q0= </m:t>
          </m:r>
          <m:f>
            <m:fPr>
              <m:ctrlPr>
                <w:rPr>
                  <w:rFonts w:ascii="Cambria Math" w:hAnsi="Cambria Math"/>
                  <w:i/>
                  <w:color w:val="000000" w:themeColor="text1"/>
                </w:rPr>
              </m:ctrlPr>
            </m:fPr>
            <m:num>
              <m:r>
                <w:rPr>
                  <w:rFonts w:ascii="Cambria Math" w:hAnsi="Cambria Math"/>
                  <w:color w:val="000000" w:themeColor="text1"/>
                </w:rPr>
                <m:t>2000*100</m:t>
              </m:r>
            </m:num>
            <m:den>
              <m:r>
                <w:rPr>
                  <w:rFonts w:ascii="Cambria Math" w:hAnsi="Cambria Math"/>
                  <w:color w:val="000000" w:themeColor="text1"/>
                </w:rPr>
                <m:t>18000</m:t>
              </m:r>
            </m:den>
          </m:f>
          <m:r>
            <w:rPr>
              <w:rFonts w:ascii="Cambria Math" w:hAnsi="Cambria Math"/>
              <w:color w:val="000000" w:themeColor="text1"/>
            </w:rPr>
            <m:t>=125</m:t>
          </m:r>
        </m:oMath>
      </m:oMathPara>
    </w:p>
    <w:p w:rsidR="008D61B4" w:rsidRPr="002645DD" w:rsidRDefault="008D61B4" w:rsidP="008D61B4">
      <w:pPr>
        <w:tabs>
          <w:tab w:val="left" w:pos="1457"/>
        </w:tabs>
        <w:spacing w:after="0"/>
        <w:ind w:left="720"/>
        <w:rPr>
          <w:rFonts w:eastAsiaTheme="minorEastAsia"/>
          <w:color w:val="000000" w:themeColor="text1"/>
        </w:rPr>
      </w:pPr>
      <m:oMathPara>
        <m:oMath>
          <m:r>
            <w:rPr>
              <w:rFonts w:ascii="Cambria Math" w:hAnsi="Cambria Math"/>
              <w:color w:val="000000" w:themeColor="text1"/>
            </w:rPr>
            <m:t>e=1</m:t>
          </m:r>
        </m:oMath>
      </m:oMathPara>
    </w:p>
    <w:p w:rsidR="008D61B4" w:rsidRDefault="008D61B4" w:rsidP="008D61B4">
      <w:pPr>
        <w:tabs>
          <w:tab w:val="left" w:pos="1457"/>
        </w:tabs>
        <w:spacing w:after="0"/>
        <w:ind w:left="720"/>
        <w:rPr>
          <w:rFonts w:eastAsiaTheme="minorEastAsia"/>
          <w:color w:val="000000" w:themeColor="text1"/>
        </w:rPr>
      </w:pPr>
      <w:r>
        <w:rPr>
          <w:rFonts w:eastAsiaTheme="minorEastAsia"/>
          <w:color w:val="000000" w:themeColor="text1"/>
        </w:rPr>
        <w:t>Curvas de la oferta</w:t>
      </w:r>
    </w:p>
    <w:p w:rsidR="008D61B4" w:rsidRDefault="008D61B4" w:rsidP="008D61B4">
      <w:pPr>
        <w:tabs>
          <w:tab w:val="left" w:pos="1457"/>
        </w:tabs>
        <w:spacing w:after="0"/>
        <w:ind w:left="720"/>
        <w:rPr>
          <w:color w:val="000000" w:themeColor="text1"/>
        </w:rPr>
      </w:pPr>
      <w:r>
        <w:rPr>
          <w:noProof/>
          <w:lang w:eastAsia="es-AR"/>
        </w:rPr>
        <w:drawing>
          <wp:inline distT="0" distB="0" distL="0" distR="0" wp14:anchorId="0FA37486" wp14:editId="0CB9EA10">
            <wp:extent cx="5010150" cy="3133725"/>
            <wp:effectExtent l="0" t="0" r="0" b="9525"/>
            <wp:docPr id="464" name="Imagen 464" descr="http://www.gestiopolis.com/economia/econom30789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stiopolis.com/economia/econom3078986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3133725"/>
                    </a:xfrm>
                    <a:prstGeom prst="rect">
                      <a:avLst/>
                    </a:prstGeom>
                    <a:noFill/>
                    <a:ln>
                      <a:noFill/>
                    </a:ln>
                  </pic:spPr>
                </pic:pic>
              </a:graphicData>
            </a:graphic>
          </wp:inline>
        </w:drawing>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Curva perfectamente inelástica: La variación de los precios no tiene lugar en cuanto a la cantidad ofrecida, la e = 0.</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Curva inelástica: las variaciones en los precios producen variaciones menores en las cantidades ofrecidas, la e &lt; 1.</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Curva elasticidad unitaria: Las variaciones en los precios producen variaciones en las cantidades en la misma proporción, la e = 1</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Curva elástica: Las variaciones en los precios producen variaciones mayores en las cantidades ofrecidas, la e &gt; 1.</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Curva perfectamente elástica: La e = ∞. El oferente dice, “a este precio puedo vender cualquier cantidad”</w:t>
      </w:r>
    </w:p>
    <w:p w:rsidR="008D61B4" w:rsidRDefault="008D61B4" w:rsidP="008D61B4">
      <w:pPr>
        <w:pStyle w:val="Prrafodelista"/>
        <w:numPr>
          <w:ilvl w:val="2"/>
          <w:numId w:val="9"/>
        </w:numPr>
        <w:tabs>
          <w:tab w:val="left" w:pos="1457"/>
        </w:tabs>
        <w:spacing w:after="0"/>
        <w:rPr>
          <w:color w:val="000000" w:themeColor="text1"/>
        </w:rPr>
      </w:pPr>
      <w:r>
        <w:rPr>
          <w:color w:val="000000" w:themeColor="text1"/>
        </w:rPr>
        <w:t>Por debajo de este precio no voy a vender nada.</w:t>
      </w:r>
    </w:p>
    <w:p w:rsidR="008D61B4" w:rsidRPr="005D761E" w:rsidRDefault="008D61B4" w:rsidP="008D61B4">
      <w:pPr>
        <w:pStyle w:val="Prrafodelista"/>
        <w:numPr>
          <w:ilvl w:val="2"/>
          <w:numId w:val="9"/>
        </w:numPr>
        <w:tabs>
          <w:tab w:val="left" w:pos="1457"/>
        </w:tabs>
        <w:spacing w:after="0"/>
        <w:rPr>
          <w:color w:val="000000" w:themeColor="text1"/>
        </w:rPr>
      </w:pPr>
      <w:r>
        <w:rPr>
          <w:color w:val="000000" w:themeColor="text1"/>
        </w:rPr>
        <w:lastRenderedPageBreak/>
        <w:t>Pero si los precios varían hacia arriba puedo ofrecer hacia el infinito.</w:t>
      </w:r>
    </w:p>
    <w:p w:rsidR="008D61B4" w:rsidRDefault="008D61B4" w:rsidP="005D761E">
      <w:pPr>
        <w:pStyle w:val="Ttulo2"/>
      </w:pPr>
      <w:r>
        <w:t>Distorsiones provocadas por los impuestos y las elasticidades</w:t>
      </w:r>
    </w:p>
    <w:p w:rsidR="008D61B4" w:rsidRPr="00E81AA2" w:rsidRDefault="008D61B4" w:rsidP="008D61B4">
      <w:pPr>
        <w:tabs>
          <w:tab w:val="left" w:pos="1457"/>
        </w:tabs>
        <w:spacing w:after="0"/>
        <w:rPr>
          <w:b/>
          <w:color w:val="000000" w:themeColor="text1"/>
        </w:rPr>
      </w:pPr>
      <w:r>
        <w:rPr>
          <w:b/>
          <w:color w:val="000000" w:themeColor="text1"/>
        </w:rPr>
        <w:t>Primera situación</w:t>
      </w:r>
    </w:p>
    <w:p w:rsidR="008D61B4" w:rsidRPr="00E81AA2" w:rsidRDefault="008D61B4" w:rsidP="008D61B4">
      <w:pPr>
        <w:pStyle w:val="Prrafodelista"/>
        <w:numPr>
          <w:ilvl w:val="0"/>
          <w:numId w:val="9"/>
        </w:numPr>
        <w:tabs>
          <w:tab w:val="left" w:pos="1457"/>
        </w:tabs>
        <w:spacing w:after="0"/>
        <w:rPr>
          <w:color w:val="000000" w:themeColor="text1"/>
        </w:rPr>
      </w:pPr>
      <w:r>
        <w:rPr>
          <w:color w:val="000000" w:themeColor="text1"/>
        </w:rPr>
        <w:t>O</w:t>
      </w:r>
      <w:r w:rsidRPr="00E81AA2">
        <w:rPr>
          <w:color w:val="000000" w:themeColor="text1"/>
        </w:rPr>
        <w:t>ferta inelástica – Demanda elástica</w:t>
      </w:r>
    </w:p>
    <w:p w:rsidR="008D61B4" w:rsidRDefault="008D61B4" w:rsidP="008D61B4">
      <w:pPr>
        <w:tabs>
          <w:tab w:val="left" w:pos="1457"/>
        </w:tabs>
        <w:spacing w:after="0"/>
        <w:ind w:left="720"/>
        <w:rPr>
          <w:color w:val="000000" w:themeColor="text1"/>
        </w:rPr>
      </w:pPr>
      <w:r>
        <w:rPr>
          <w:noProof/>
          <w:lang w:eastAsia="es-AR"/>
        </w:rPr>
        <w:drawing>
          <wp:inline distT="0" distB="0" distL="0" distR="0" wp14:anchorId="1578B22B" wp14:editId="5257E0B4">
            <wp:extent cx="3124200" cy="2384622"/>
            <wp:effectExtent l="0" t="0" r="0" b="0"/>
            <wp:docPr id="196" name="Imagen 196" descr="http://www.monografias.com/trabajos58/competencia-perfecta/Image17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58/competencia-perfecta/Image1736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5345" cy="2408394"/>
                    </a:xfrm>
                    <a:prstGeom prst="rect">
                      <a:avLst/>
                    </a:prstGeom>
                    <a:noFill/>
                    <a:ln>
                      <a:noFill/>
                    </a:ln>
                  </pic:spPr>
                </pic:pic>
              </a:graphicData>
            </a:graphic>
          </wp:inline>
        </w:drawing>
      </w:r>
    </w:p>
    <w:p w:rsidR="008D61B4" w:rsidRDefault="008D61B4" w:rsidP="008D61B4">
      <w:pPr>
        <w:tabs>
          <w:tab w:val="left" w:pos="1457"/>
        </w:tabs>
        <w:spacing w:after="0"/>
        <w:ind w:left="720"/>
        <w:rPr>
          <w:color w:val="000000" w:themeColor="text1"/>
        </w:rPr>
      </w:pPr>
      <w:r>
        <w:rPr>
          <w:color w:val="000000" w:themeColor="text1"/>
        </w:rPr>
        <w:t>Cuando se da esta situación la PIE es pequeña, porque el demandante se va a otro mercado.</w:t>
      </w:r>
    </w:p>
    <w:p w:rsidR="008D61B4" w:rsidRDefault="008D61B4" w:rsidP="008D61B4">
      <w:pPr>
        <w:pStyle w:val="Prrafodelista"/>
        <w:numPr>
          <w:ilvl w:val="0"/>
          <w:numId w:val="9"/>
        </w:numPr>
        <w:tabs>
          <w:tab w:val="left" w:pos="1457"/>
        </w:tabs>
        <w:spacing w:after="0"/>
        <w:rPr>
          <w:color w:val="000000" w:themeColor="text1"/>
        </w:rPr>
      </w:pPr>
      <w:r>
        <w:rPr>
          <w:color w:val="000000" w:themeColor="text1"/>
        </w:rPr>
        <w:t>Segunda gráfica (pasarla)</w:t>
      </w:r>
    </w:p>
    <w:p w:rsidR="008D61B4" w:rsidRDefault="008D61B4" w:rsidP="008D61B4">
      <w:pPr>
        <w:tabs>
          <w:tab w:val="left" w:pos="1457"/>
        </w:tabs>
        <w:spacing w:after="0"/>
        <w:ind w:left="720"/>
        <w:rPr>
          <w:color w:val="000000" w:themeColor="text1"/>
        </w:rPr>
      </w:pPr>
      <w:r>
        <w:rPr>
          <w:color w:val="000000" w:themeColor="text1"/>
        </w:rPr>
        <w:tab/>
        <w:t>Oferta elástica – demanda elástica</w:t>
      </w:r>
    </w:p>
    <w:p w:rsidR="008D61B4" w:rsidRDefault="008D61B4" w:rsidP="008D61B4">
      <w:pPr>
        <w:tabs>
          <w:tab w:val="left" w:pos="1457"/>
        </w:tabs>
        <w:spacing w:after="0"/>
        <w:ind w:left="720"/>
        <w:rPr>
          <w:color w:val="000000" w:themeColor="text1"/>
        </w:rPr>
      </w:pPr>
      <w:r>
        <w:rPr>
          <w:color w:val="000000" w:themeColor="text1"/>
        </w:rPr>
        <w:t xml:space="preserve">Cuando se da este caso la PIE es grande </w:t>
      </w:r>
      <w:r w:rsidR="004F7D8F">
        <w:rPr>
          <w:color w:val="000000" w:themeColor="text1"/>
        </w:rPr>
        <w:t>porque</w:t>
      </w:r>
      <w:r>
        <w:rPr>
          <w:color w:val="000000" w:themeColor="text1"/>
        </w:rPr>
        <w:t xml:space="preserve"> ambos pueden irse a otro mercado.</w:t>
      </w:r>
    </w:p>
    <w:p w:rsidR="008D61B4" w:rsidRDefault="008D61B4" w:rsidP="008D61B4">
      <w:pPr>
        <w:tabs>
          <w:tab w:val="left" w:pos="1457"/>
        </w:tabs>
        <w:spacing w:after="0"/>
        <w:rPr>
          <w:b/>
          <w:color w:val="000000" w:themeColor="text1"/>
        </w:rPr>
      </w:pPr>
      <w:r>
        <w:rPr>
          <w:b/>
          <w:color w:val="000000" w:themeColor="text1"/>
        </w:rPr>
        <w:t>Segunda situación:</w:t>
      </w:r>
    </w:p>
    <w:p w:rsidR="008D61B4" w:rsidRPr="00E81AA2" w:rsidRDefault="008D61B4" w:rsidP="008D61B4">
      <w:pPr>
        <w:pStyle w:val="Prrafodelista"/>
        <w:numPr>
          <w:ilvl w:val="0"/>
          <w:numId w:val="9"/>
        </w:numPr>
        <w:tabs>
          <w:tab w:val="left" w:pos="1457"/>
        </w:tabs>
        <w:spacing w:after="0"/>
        <w:rPr>
          <w:b/>
          <w:color w:val="000000" w:themeColor="text1"/>
        </w:rPr>
      </w:pPr>
      <w:r>
        <w:rPr>
          <w:color w:val="000000" w:themeColor="text1"/>
        </w:rPr>
        <w:t>Demanda inelástica – oferta elástica</w:t>
      </w:r>
    </w:p>
    <w:p w:rsidR="008D61B4" w:rsidRDefault="008D61B4" w:rsidP="008D61B4">
      <w:pPr>
        <w:tabs>
          <w:tab w:val="left" w:pos="1457"/>
        </w:tabs>
        <w:spacing w:after="0"/>
        <w:rPr>
          <w:b/>
          <w:color w:val="000000" w:themeColor="text1"/>
        </w:rPr>
      </w:pPr>
      <w:r>
        <w:rPr>
          <w:noProof/>
          <w:lang w:eastAsia="es-AR"/>
        </w:rPr>
        <w:drawing>
          <wp:inline distT="0" distB="0" distL="0" distR="0" wp14:anchorId="31F90DA3" wp14:editId="3A8CFF9B">
            <wp:extent cx="3829050" cy="2683754"/>
            <wp:effectExtent l="0" t="0" r="0" b="2540"/>
            <wp:docPr id="197" name="Imagen 197" descr="http://www.monografias.com/trabajos58/competencia-perfecta/Image17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58/competencia-perfecta/Image1736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162" cy="2693645"/>
                    </a:xfrm>
                    <a:prstGeom prst="rect">
                      <a:avLst/>
                    </a:prstGeom>
                    <a:noFill/>
                    <a:ln>
                      <a:noFill/>
                    </a:ln>
                  </pic:spPr>
                </pic:pic>
              </a:graphicData>
            </a:graphic>
          </wp:inline>
        </w:drawing>
      </w:r>
    </w:p>
    <w:p w:rsidR="008D61B4" w:rsidRDefault="008D61B4" w:rsidP="008D61B4">
      <w:pPr>
        <w:pStyle w:val="Prrafodelista"/>
        <w:numPr>
          <w:ilvl w:val="0"/>
          <w:numId w:val="9"/>
        </w:numPr>
        <w:tabs>
          <w:tab w:val="left" w:pos="1457"/>
        </w:tabs>
        <w:spacing w:after="0"/>
        <w:rPr>
          <w:color w:val="000000" w:themeColor="text1"/>
        </w:rPr>
      </w:pPr>
      <w:r w:rsidRPr="005C5638">
        <w:rPr>
          <w:color w:val="000000" w:themeColor="text1"/>
        </w:rPr>
        <w:t>Demanda elástica oferta elástic</w:t>
      </w:r>
      <w:r>
        <w:rPr>
          <w:color w:val="000000" w:themeColor="text1"/>
        </w:rPr>
        <w:t>a (pasar)</w:t>
      </w:r>
    </w:p>
    <w:p w:rsidR="008D61B4" w:rsidRDefault="008D61B4"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8D61B4" w:rsidRDefault="008D61B4" w:rsidP="008D61B4">
      <w:pPr>
        <w:tabs>
          <w:tab w:val="left" w:pos="1457"/>
        </w:tabs>
        <w:spacing w:after="0"/>
        <w:rPr>
          <w:b/>
          <w:color w:val="000000" w:themeColor="text1"/>
        </w:rPr>
      </w:pPr>
      <w:r>
        <w:rPr>
          <w:b/>
          <w:color w:val="000000" w:themeColor="text1"/>
        </w:rPr>
        <w:lastRenderedPageBreak/>
        <w:t>Comparación de las dos situaciones</w:t>
      </w:r>
    </w:p>
    <w:p w:rsidR="008D61B4" w:rsidRPr="005C5638" w:rsidRDefault="008D61B4" w:rsidP="008D61B4">
      <w:pPr>
        <w:tabs>
          <w:tab w:val="left" w:pos="1457"/>
        </w:tabs>
        <w:spacing w:after="0"/>
        <w:rPr>
          <w:color w:val="000000" w:themeColor="text1"/>
        </w:rPr>
      </w:pPr>
      <w:r w:rsidRPr="005C5638">
        <w:rPr>
          <w:color w:val="000000" w:themeColor="text1"/>
        </w:rPr>
        <w:t>Así concluimos que cuando una es inelástica la PIE es pequeña, en cambio cuando las dos curvas son elásticas la PIE es grande, porque hay mucha sensibilidad y el impacto es mucho más grande ya que uno de los dos puede salir del mercado.</w:t>
      </w:r>
    </w:p>
    <w:p w:rsidR="008D61B4" w:rsidRDefault="008D61B4" w:rsidP="008D61B4">
      <w:pPr>
        <w:tabs>
          <w:tab w:val="left" w:pos="1457"/>
        </w:tabs>
        <w:spacing w:after="0"/>
        <w:rPr>
          <w:color w:val="000000" w:themeColor="text1"/>
        </w:rPr>
      </w:pPr>
      <w:r>
        <w:rPr>
          <w:color w:val="000000" w:themeColor="text1"/>
        </w:rPr>
        <w:t>Quienes pertenezcan como consumidores u oferentes a una curva inelástica va a soportar más la carga del impuesto. Por ejemplo en la primera situación la oferta es inelástica y los que más sufren los impuestos son los vendedores, en la segunda situación es distinto.</w:t>
      </w:r>
    </w:p>
    <w:p w:rsidR="008D61B4" w:rsidRDefault="008D61B4" w:rsidP="008D61B4">
      <w:pPr>
        <w:tabs>
          <w:tab w:val="left" w:pos="1457"/>
        </w:tabs>
        <w:spacing w:after="0"/>
        <w:rPr>
          <w:color w:val="000000" w:themeColor="text1"/>
        </w:rPr>
      </w:pPr>
      <w:r>
        <w:rPr>
          <w:color w:val="000000" w:themeColor="text1"/>
        </w:rPr>
        <w:t xml:space="preserve">Cuando no podemos salir del mercado </w:t>
      </w:r>
      <w:r w:rsidRPr="005C5638">
        <w:rPr>
          <w:b/>
          <w:color w:val="000000" w:themeColor="text1"/>
        </w:rPr>
        <w:t>(ser inelástico significa que no es sensible al precio)</w:t>
      </w:r>
      <w:r>
        <w:rPr>
          <w:color w:val="000000" w:themeColor="text1"/>
        </w:rPr>
        <w:t xml:space="preserve"> es cuando el impuesto es grave para nosotros (ya sea como oferentes o demandantes).</w:t>
      </w:r>
    </w:p>
    <w:p w:rsidR="008D61B4" w:rsidRDefault="008D61B4" w:rsidP="008D61B4">
      <w:pPr>
        <w:tabs>
          <w:tab w:val="left" w:pos="1457"/>
        </w:tabs>
        <w:spacing w:after="0"/>
        <w:rPr>
          <w:color w:val="000000" w:themeColor="text1"/>
        </w:rPr>
      </w:pPr>
    </w:p>
    <w:p w:rsidR="008D61B4" w:rsidRDefault="008D61B4" w:rsidP="008D61B4">
      <w:pPr>
        <w:tabs>
          <w:tab w:val="left" w:pos="1457"/>
        </w:tabs>
        <w:spacing w:after="0"/>
        <w:rPr>
          <w:b/>
          <w:color w:val="000000" w:themeColor="text1"/>
          <w:u w:val="single"/>
        </w:rPr>
      </w:pPr>
      <w:r>
        <w:rPr>
          <w:b/>
          <w:color w:val="000000" w:themeColor="text1"/>
          <w:u w:val="single"/>
        </w:rPr>
        <w:t>Elasticidad e ingresos totales</w:t>
      </w:r>
    </w:p>
    <w:p w:rsidR="005D761E" w:rsidRDefault="005D761E" w:rsidP="008D61B4">
      <w:pPr>
        <w:tabs>
          <w:tab w:val="left" w:pos="1457"/>
        </w:tabs>
        <w:spacing w:after="0"/>
        <w:rPr>
          <w:noProof/>
          <w:lang w:eastAsia="es-AR"/>
        </w:rPr>
      </w:pPr>
      <w:r>
        <w:rPr>
          <w:noProof/>
          <w:lang w:eastAsia="es-AR"/>
        </w:rPr>
        <w:drawing>
          <wp:anchor distT="0" distB="0" distL="114300" distR="114300" simplePos="0" relativeHeight="251674624" behindDoc="0" locked="0" layoutInCell="1" allowOverlap="1" wp14:anchorId="39085A67" wp14:editId="1080EB3A">
            <wp:simplePos x="0" y="0"/>
            <wp:positionH relativeFrom="column">
              <wp:posOffset>-13335</wp:posOffset>
            </wp:positionH>
            <wp:positionV relativeFrom="paragraph">
              <wp:posOffset>173990</wp:posOffset>
            </wp:positionV>
            <wp:extent cx="4676775" cy="1981200"/>
            <wp:effectExtent l="0" t="0" r="9525" b="0"/>
            <wp:wrapSquare wrapText="bothSides"/>
            <wp:docPr id="1" name="Imagen 1" descr="C:\Users\Fran Gariboldi\AppData\Local\Microsoft\Windows\INetCache\Content.Word\IMG_20140710_175155_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 Gariboldi\AppData\Local\Microsoft\Windows\INetCache\Content.Word\IMG_20140710_175155_866.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67" t="12354" r="14771" b="24972"/>
                    <a:stretch/>
                  </pic:blipFill>
                  <pic:spPr bwMode="auto">
                    <a:xfrm>
                      <a:off x="0" y="0"/>
                      <a:ext cx="4676775"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761E" w:rsidRDefault="005D761E" w:rsidP="008D61B4">
      <w:pPr>
        <w:tabs>
          <w:tab w:val="left" w:pos="1457"/>
        </w:tabs>
        <w:spacing w:after="0"/>
        <w:rPr>
          <w:noProof/>
          <w:lang w:eastAsia="es-AR"/>
        </w:rPr>
      </w:pPr>
    </w:p>
    <w:p w:rsidR="008D61B4" w:rsidRDefault="008D61B4"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5D761E" w:rsidRDefault="005D761E" w:rsidP="008D61B4">
      <w:pPr>
        <w:tabs>
          <w:tab w:val="left" w:pos="1457"/>
        </w:tabs>
        <w:spacing w:after="0"/>
        <w:rPr>
          <w:color w:val="000000" w:themeColor="text1"/>
        </w:rPr>
      </w:pPr>
    </w:p>
    <w:p w:rsidR="008D61B4" w:rsidRDefault="008D61B4" w:rsidP="008D61B4">
      <w:pPr>
        <w:tabs>
          <w:tab w:val="left" w:pos="1457"/>
        </w:tabs>
        <w:spacing w:after="0"/>
        <w:rPr>
          <w:color w:val="000000" w:themeColor="text1"/>
        </w:rPr>
      </w:pPr>
      <w:r>
        <w:rPr>
          <w:color w:val="000000" w:themeColor="text1"/>
        </w:rPr>
        <w:t>Si tenemos una oferta elástica y una demanda inelástica, las cantidades disminuyeron pero el ingreso total aumentó.</w:t>
      </w:r>
    </w:p>
    <w:p w:rsidR="008D61B4" w:rsidRDefault="008D61B4" w:rsidP="008D61B4">
      <w:pPr>
        <w:tabs>
          <w:tab w:val="left" w:pos="1457"/>
        </w:tabs>
        <w:spacing w:after="0"/>
        <w:rPr>
          <w:color w:val="000000" w:themeColor="text1"/>
        </w:rPr>
      </w:pPr>
      <w:r>
        <w:rPr>
          <w:color w:val="000000" w:themeColor="text1"/>
        </w:rPr>
        <w:t>Si ambas curvas son elásticas, las cantidades van a disminui</w:t>
      </w:r>
      <w:r w:rsidR="005D761E">
        <w:rPr>
          <w:color w:val="000000" w:themeColor="text1"/>
        </w:rPr>
        <w:t>r y el ingreso total aumentará.</w:t>
      </w:r>
    </w:p>
    <w:p w:rsidR="008D61B4" w:rsidRDefault="008D61B4" w:rsidP="005D761E">
      <w:pPr>
        <w:pStyle w:val="Ttulo1"/>
      </w:pPr>
      <w:r w:rsidRPr="00B60FF9">
        <w:t>Costos</w:t>
      </w:r>
    </w:p>
    <w:p w:rsidR="008D61B4" w:rsidRDefault="008D61B4" w:rsidP="008D61B4">
      <w:pPr>
        <w:tabs>
          <w:tab w:val="left" w:pos="1457"/>
        </w:tabs>
        <w:spacing w:after="0"/>
        <w:rPr>
          <w:color w:val="000000" w:themeColor="text1"/>
        </w:rPr>
      </w:pPr>
      <w:r>
        <w:rPr>
          <w:color w:val="000000" w:themeColor="text1"/>
        </w:rPr>
        <w:t>Hablamos de 2 tipos de costos:</w:t>
      </w:r>
    </w:p>
    <w:p w:rsidR="008D61B4" w:rsidRDefault="008D61B4" w:rsidP="008D61B4">
      <w:pPr>
        <w:pStyle w:val="Prrafodelista"/>
        <w:numPr>
          <w:ilvl w:val="0"/>
          <w:numId w:val="9"/>
        </w:numPr>
        <w:tabs>
          <w:tab w:val="left" w:pos="1457"/>
        </w:tabs>
        <w:spacing w:after="0"/>
        <w:rPr>
          <w:color w:val="000000" w:themeColor="text1"/>
        </w:rPr>
      </w:pPr>
      <w:r w:rsidRPr="00503203">
        <w:rPr>
          <w:color w:val="000000" w:themeColor="text1"/>
          <w:u w:val="single"/>
        </w:rPr>
        <w:t>Explícitos:</w:t>
      </w:r>
      <w:r>
        <w:rPr>
          <w:color w:val="000000" w:themeColor="text1"/>
        </w:rPr>
        <w:t xml:space="preserve"> Son costos desde el punto de vista contable de los cuales existirán comprobantes para comprobar estos gastos, que son gastos reales.</w:t>
      </w:r>
    </w:p>
    <w:p w:rsidR="008D61B4" w:rsidRDefault="008D61B4" w:rsidP="008D61B4">
      <w:pPr>
        <w:pStyle w:val="Prrafodelista"/>
        <w:numPr>
          <w:ilvl w:val="0"/>
          <w:numId w:val="9"/>
        </w:numPr>
        <w:tabs>
          <w:tab w:val="left" w:pos="1457"/>
        </w:tabs>
        <w:spacing w:after="0"/>
        <w:rPr>
          <w:color w:val="000000" w:themeColor="text1"/>
        </w:rPr>
      </w:pPr>
      <w:r w:rsidRPr="00503203">
        <w:rPr>
          <w:color w:val="000000" w:themeColor="text1"/>
          <w:u w:val="single"/>
        </w:rPr>
        <w:t>Implícitos:</w:t>
      </w:r>
      <w:r>
        <w:rPr>
          <w:color w:val="000000" w:themeColor="text1"/>
        </w:rPr>
        <w:t xml:space="preserve"> Desde el punto de vista económico es tan importante como los otros pero no </w:t>
      </w:r>
      <w:r w:rsidR="004F7D8F">
        <w:rPr>
          <w:color w:val="000000" w:themeColor="text1"/>
        </w:rPr>
        <w:t>así</w:t>
      </w:r>
      <w:r>
        <w:rPr>
          <w:color w:val="000000" w:themeColor="text1"/>
        </w:rPr>
        <w:t xml:space="preserve"> desde el punto de vista contable. De alguna manera va a estar relacionado con el posible mejor uso alternativo con ese factor.</w:t>
      </w:r>
    </w:p>
    <w:p w:rsidR="008D61B4" w:rsidRDefault="008D61B4" w:rsidP="008D61B4">
      <w:pPr>
        <w:tabs>
          <w:tab w:val="left" w:pos="1457"/>
        </w:tabs>
        <w:spacing w:after="0"/>
        <w:rPr>
          <w:color w:val="000000" w:themeColor="text1"/>
        </w:rPr>
      </w:pPr>
      <w:r>
        <w:rPr>
          <w:color w:val="000000" w:themeColor="text1"/>
        </w:rPr>
        <w:t>Hay que relacionarlo con los factores que uno emplea en la producción. Existen:</w:t>
      </w:r>
    </w:p>
    <w:p w:rsidR="008D61B4" w:rsidRPr="00B60FF9" w:rsidRDefault="008D61B4" w:rsidP="008D61B4">
      <w:pPr>
        <w:pStyle w:val="Prrafodelista"/>
        <w:numPr>
          <w:ilvl w:val="0"/>
          <w:numId w:val="9"/>
        </w:numPr>
        <w:tabs>
          <w:tab w:val="left" w:pos="1457"/>
        </w:tabs>
        <w:spacing w:after="0"/>
        <w:rPr>
          <w:color w:val="000000" w:themeColor="text1"/>
        </w:rPr>
      </w:pPr>
      <w:r>
        <w:rPr>
          <w:color w:val="000000" w:themeColor="text1"/>
        </w:rPr>
        <w:t>Factores fijos: No van a estar relacionados con la producción. Por esto voy a tener costos fijos</w:t>
      </w:r>
    </w:p>
    <w:p w:rsidR="008D61B4" w:rsidRDefault="008D61B4" w:rsidP="008D61B4">
      <w:pPr>
        <w:pStyle w:val="Prrafodelista"/>
        <w:numPr>
          <w:ilvl w:val="0"/>
          <w:numId w:val="9"/>
        </w:numPr>
        <w:tabs>
          <w:tab w:val="left" w:pos="1457"/>
        </w:tabs>
        <w:spacing w:after="0"/>
        <w:rPr>
          <w:color w:val="000000" w:themeColor="text1"/>
        </w:rPr>
      </w:pPr>
      <w:r>
        <w:rPr>
          <w:color w:val="000000" w:themeColor="text1"/>
        </w:rPr>
        <w:t>Factores variables: Están muy relacionados con la producción. Voy a tener factores variables.</w:t>
      </w:r>
    </w:p>
    <w:p w:rsidR="008D61B4" w:rsidRDefault="008D61B4" w:rsidP="008D61B4">
      <w:pPr>
        <w:tabs>
          <w:tab w:val="left" w:pos="1457"/>
        </w:tabs>
        <w:spacing w:after="0"/>
        <w:rPr>
          <w:color w:val="000000" w:themeColor="text1"/>
        </w:rPr>
      </w:pPr>
      <w:r>
        <w:rPr>
          <w:color w:val="000000" w:themeColor="text1"/>
        </w:rPr>
        <w:t xml:space="preserve">Entra en juego lo que son los </w:t>
      </w:r>
      <w:r>
        <w:rPr>
          <w:b/>
          <w:color w:val="000000" w:themeColor="text1"/>
        </w:rPr>
        <w:t>plazos</w:t>
      </w:r>
      <w:r>
        <w:rPr>
          <w:color w:val="000000" w:themeColor="text1"/>
        </w:rPr>
        <w:t>, es importante saber diferenciarlos</w:t>
      </w:r>
    </w:p>
    <w:p w:rsidR="008D61B4" w:rsidRDefault="008D61B4" w:rsidP="008D61B4">
      <w:pPr>
        <w:pStyle w:val="Prrafodelista"/>
        <w:numPr>
          <w:ilvl w:val="0"/>
          <w:numId w:val="9"/>
        </w:numPr>
        <w:tabs>
          <w:tab w:val="left" w:pos="1457"/>
        </w:tabs>
        <w:spacing w:after="0"/>
        <w:rPr>
          <w:color w:val="000000" w:themeColor="text1"/>
        </w:rPr>
      </w:pPr>
      <w:r>
        <w:rPr>
          <w:color w:val="000000" w:themeColor="text1"/>
        </w:rPr>
        <w:lastRenderedPageBreak/>
        <w:t>En el corto plazo, estos factores no van a variar todos, la mayoría de los factores que se utilicen en el proceso productivo uno puede variar. Está relacionado con la idea de querer producir. Se relaciona con la fase operativa. Tendremos:</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Costos fijos (el edificio)</w:t>
      </w:r>
    </w:p>
    <w:p w:rsidR="008D61B4" w:rsidRDefault="008D61B4" w:rsidP="008D61B4">
      <w:pPr>
        <w:pStyle w:val="Prrafodelista"/>
        <w:numPr>
          <w:ilvl w:val="1"/>
          <w:numId w:val="9"/>
        </w:numPr>
        <w:tabs>
          <w:tab w:val="left" w:pos="1457"/>
        </w:tabs>
        <w:spacing w:after="0"/>
        <w:rPr>
          <w:color w:val="000000" w:themeColor="text1"/>
        </w:rPr>
      </w:pPr>
      <w:r>
        <w:rPr>
          <w:color w:val="000000" w:themeColor="text1"/>
        </w:rPr>
        <w:t xml:space="preserve">Costos variables (la electricidad, cantidad de horas, </w:t>
      </w:r>
      <w:r w:rsidR="004F7D8F">
        <w:rPr>
          <w:color w:val="000000" w:themeColor="text1"/>
        </w:rPr>
        <w:t>etc.</w:t>
      </w:r>
      <w:r>
        <w:rPr>
          <w:color w:val="000000" w:themeColor="text1"/>
        </w:rPr>
        <w:t>)</w:t>
      </w:r>
    </w:p>
    <w:p w:rsidR="008D61B4" w:rsidRDefault="008D61B4" w:rsidP="008D61B4">
      <w:pPr>
        <w:pStyle w:val="Prrafodelista"/>
        <w:tabs>
          <w:tab w:val="left" w:pos="1457"/>
        </w:tabs>
        <w:spacing w:after="0"/>
        <w:rPr>
          <w:color w:val="000000" w:themeColor="text1"/>
        </w:rPr>
      </w:pPr>
      <w:r>
        <w:rPr>
          <w:color w:val="000000" w:themeColor="text1"/>
        </w:rPr>
        <w:t>La suma de ambos costos nos de los costos totales.</w:t>
      </w:r>
    </w:p>
    <w:p w:rsidR="008D61B4" w:rsidRPr="00503203" w:rsidRDefault="008D61B4" w:rsidP="008D61B4">
      <w:pPr>
        <w:pStyle w:val="Prrafodelista"/>
        <w:numPr>
          <w:ilvl w:val="0"/>
          <w:numId w:val="9"/>
        </w:numPr>
        <w:tabs>
          <w:tab w:val="left" w:pos="1457"/>
        </w:tabs>
        <w:spacing w:after="0"/>
        <w:rPr>
          <w:color w:val="000000" w:themeColor="text1"/>
        </w:rPr>
      </w:pPr>
      <w:r>
        <w:rPr>
          <w:color w:val="000000" w:themeColor="text1"/>
        </w:rPr>
        <w:t>En el largo plazo, van a variar todos los factores. Está relacionado con la idea de planificación, querer buscar una empresa ampliada, etc. Está relacionado con la fase de planificación.</w:t>
      </w:r>
    </w:p>
    <w:p w:rsidR="008D61B4" w:rsidRDefault="008D61B4" w:rsidP="008D61B4">
      <w:pPr>
        <w:tabs>
          <w:tab w:val="left" w:pos="1457"/>
        </w:tabs>
        <w:spacing w:after="0"/>
        <w:rPr>
          <w:color w:val="000000" w:themeColor="text1"/>
        </w:rPr>
      </w:pPr>
    </w:p>
    <w:p w:rsidR="008D61B4" w:rsidRDefault="008D61B4" w:rsidP="008D61B4">
      <w:pPr>
        <w:tabs>
          <w:tab w:val="left" w:pos="1457"/>
        </w:tabs>
        <w:spacing w:after="0"/>
        <w:rPr>
          <w:color w:val="000000" w:themeColor="text1"/>
        </w:rPr>
      </w:pPr>
      <w:r>
        <w:rPr>
          <w:b/>
          <w:color w:val="000000" w:themeColor="text1"/>
        </w:rPr>
        <w:t>Costos totales a medida que aumenta el nivel de producción</w:t>
      </w:r>
    </w:p>
    <w:tbl>
      <w:tblPr>
        <w:tblStyle w:val="GridTable4Accent1"/>
        <w:tblW w:w="0" w:type="auto"/>
        <w:tblLook w:val="04A0" w:firstRow="1" w:lastRow="0" w:firstColumn="1" w:lastColumn="0" w:noHBand="0" w:noVBand="1"/>
      </w:tblPr>
      <w:tblGrid>
        <w:gridCol w:w="1056"/>
        <w:gridCol w:w="1056"/>
        <w:gridCol w:w="1056"/>
        <w:gridCol w:w="1056"/>
      </w:tblGrid>
      <w:tr w:rsidR="008D61B4" w:rsidTr="008D61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q</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CF</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CV</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CT</w:t>
            </w: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r>
      <w:tr w:rsidR="008D61B4" w:rsidTr="008D61B4">
        <w:trPr>
          <w:trHeight w:val="279"/>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1</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2</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r>
      <w:tr w:rsidR="008D61B4" w:rsidTr="008D61B4">
        <w:trPr>
          <w:trHeight w:val="279"/>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3</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105</w:t>
            </w: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4</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115</w:t>
            </w:r>
          </w:p>
        </w:tc>
      </w:tr>
      <w:tr w:rsidR="008D61B4" w:rsidTr="008D61B4">
        <w:trPr>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135</w:t>
            </w: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6</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120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180</w:t>
            </w:r>
          </w:p>
        </w:tc>
      </w:tr>
    </w:tbl>
    <w:p w:rsidR="008D61B4" w:rsidRDefault="008D61B4" w:rsidP="008D61B4">
      <w:pPr>
        <w:pStyle w:val="Prrafodelista"/>
        <w:numPr>
          <w:ilvl w:val="0"/>
          <w:numId w:val="9"/>
        </w:numPr>
        <w:tabs>
          <w:tab w:val="left" w:pos="1457"/>
        </w:tabs>
        <w:spacing w:after="0"/>
        <w:rPr>
          <w:b/>
          <w:color w:val="000000" w:themeColor="text1"/>
        </w:rPr>
      </w:pPr>
      <w:r>
        <w:rPr>
          <w:b/>
          <w:color w:val="000000" w:themeColor="text1"/>
        </w:rPr>
        <w:t>Curvas de los costos: fijos, variables y totales</w:t>
      </w:r>
    </w:p>
    <w:p w:rsidR="008D61B4" w:rsidRPr="00533C20" w:rsidRDefault="008D61B4" w:rsidP="008D61B4">
      <w:pPr>
        <w:tabs>
          <w:tab w:val="left" w:pos="1457"/>
        </w:tabs>
        <w:spacing w:after="0"/>
        <w:rPr>
          <w:b/>
          <w:color w:val="000000" w:themeColor="text1"/>
        </w:rPr>
      </w:pPr>
      <w:r>
        <w:rPr>
          <w:noProof/>
          <w:lang w:eastAsia="es-AR"/>
        </w:rPr>
        <w:drawing>
          <wp:inline distT="0" distB="0" distL="0" distR="0" wp14:anchorId="1294DF1A" wp14:editId="743FB4DF">
            <wp:extent cx="5432778" cy="2667000"/>
            <wp:effectExtent l="0" t="0" r="0" b="0"/>
            <wp:docPr id="200" name="Imagen 200" descr="http://www.eumed.net/dices/dee/costos_contab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med.net/dices/dee/costos_contable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3599" cy="2672312"/>
                    </a:xfrm>
                    <a:prstGeom prst="rect">
                      <a:avLst/>
                    </a:prstGeom>
                    <a:noFill/>
                    <a:ln>
                      <a:noFill/>
                    </a:ln>
                  </pic:spPr>
                </pic:pic>
              </a:graphicData>
            </a:graphic>
          </wp:inline>
        </w:drawing>
      </w:r>
    </w:p>
    <w:p w:rsidR="008D61B4" w:rsidRDefault="008D61B4" w:rsidP="008D61B4">
      <w:pPr>
        <w:tabs>
          <w:tab w:val="left" w:pos="1457"/>
        </w:tabs>
        <w:spacing w:after="0"/>
        <w:rPr>
          <w:color w:val="000000" w:themeColor="text1"/>
        </w:rPr>
      </w:pPr>
      <w:r w:rsidRPr="00533C20">
        <w:rPr>
          <w:color w:val="000000" w:themeColor="text1"/>
        </w:rPr>
        <w:t>Si una empresa logra al menos cubrir sus costos variables y algo de los costos fijos, puede seguir manteniéndose en el mercado en el corto plazo.</w:t>
      </w:r>
    </w:p>
    <w:p w:rsidR="008D61B4" w:rsidRDefault="008D61B4" w:rsidP="008D61B4">
      <w:pPr>
        <w:tabs>
          <w:tab w:val="left" w:pos="1457"/>
        </w:tabs>
        <w:spacing w:after="0"/>
        <w:rPr>
          <w:color w:val="000000" w:themeColor="text1"/>
        </w:rPr>
      </w:pPr>
      <w:r>
        <w:rPr>
          <w:color w:val="000000" w:themeColor="text1"/>
        </w:rPr>
        <w:t xml:space="preserve">Si vemos los costos fijos es fácil entender porque no </w:t>
      </w:r>
      <w:r w:rsidR="004F7D8F">
        <w:rPr>
          <w:color w:val="000000" w:themeColor="text1"/>
        </w:rPr>
        <w:t>varía</w:t>
      </w:r>
      <w:r>
        <w:rPr>
          <w:color w:val="000000" w:themeColor="text1"/>
        </w:rPr>
        <w:t>.</w:t>
      </w:r>
    </w:p>
    <w:p w:rsidR="008D61B4" w:rsidRDefault="008D61B4" w:rsidP="008D61B4">
      <w:pPr>
        <w:tabs>
          <w:tab w:val="left" w:pos="1457"/>
        </w:tabs>
        <w:spacing w:after="0"/>
        <w:rPr>
          <w:color w:val="000000" w:themeColor="text1"/>
        </w:rPr>
      </w:pPr>
      <w:r>
        <w:rPr>
          <w:color w:val="000000" w:themeColor="text1"/>
        </w:rPr>
        <w:t xml:space="preserve">En la curva de costos variables, podemos ver que en la primera parte sacamos como conclusión que a medida que utilizo cantidades pequeñas de insumos variables todavía no opera la ley de rendimiento decreciente, </w:t>
      </w:r>
      <w:r>
        <w:rPr>
          <w:i/>
          <w:color w:val="000000" w:themeColor="text1"/>
        </w:rPr>
        <w:t>crecemos a una tasa creciente</w:t>
      </w:r>
      <w:r>
        <w:rPr>
          <w:color w:val="000000" w:themeColor="text1"/>
        </w:rPr>
        <w:t xml:space="preserve">. Pero a partir del punto de inflexión, en donde hay una parte ascendente de la curva con un cambio de concavidad de la curva y me dice que a partir de aquí empieza a operar la ley de rendimiento decreciente, </w:t>
      </w:r>
      <w:r>
        <w:rPr>
          <w:i/>
          <w:color w:val="000000" w:themeColor="text1"/>
        </w:rPr>
        <w:t>sigo creciendo pero en una tasa decreciente.</w:t>
      </w:r>
      <w:r>
        <w:rPr>
          <w:color w:val="000000" w:themeColor="text1"/>
        </w:rPr>
        <w:br/>
      </w:r>
      <w:r>
        <w:rPr>
          <w:color w:val="000000" w:themeColor="text1"/>
        </w:rPr>
        <w:lastRenderedPageBreak/>
        <w:t>Al inicio de la carga de los fijos es muy alto, y a medida que va creciendo en cantidades empieza a sentirse la carga de los costos variables.</w:t>
      </w:r>
    </w:p>
    <w:p w:rsidR="008D61B4" w:rsidRDefault="008D61B4" w:rsidP="008D61B4">
      <w:pPr>
        <w:tabs>
          <w:tab w:val="left" w:pos="1457"/>
        </w:tabs>
        <w:spacing w:after="0"/>
        <w:rPr>
          <w:color w:val="000000" w:themeColor="text1"/>
        </w:rPr>
      </w:pPr>
      <w:r>
        <w:rPr>
          <w:color w:val="000000" w:themeColor="text1"/>
        </w:rPr>
        <w:t>Los costos totales es una curva en la cual se suman ambas curvas anteriores partiendo desde el nivel de producción 0, porque por más que no produzca nada voy a seguir teniendo costos fijos.</w:t>
      </w:r>
    </w:p>
    <w:p w:rsidR="008D61B4" w:rsidRDefault="008D61B4" w:rsidP="008D61B4">
      <w:pPr>
        <w:tabs>
          <w:tab w:val="left" w:pos="1457"/>
        </w:tabs>
        <w:spacing w:after="0"/>
        <w:rPr>
          <w:color w:val="000000" w:themeColor="text1"/>
        </w:rPr>
      </w:pPr>
    </w:p>
    <w:p w:rsidR="008D61B4" w:rsidRDefault="008D61B4" w:rsidP="008D61B4">
      <w:pPr>
        <w:tabs>
          <w:tab w:val="left" w:pos="1457"/>
        </w:tabs>
        <w:spacing w:after="0"/>
        <w:rPr>
          <w:color w:val="000000" w:themeColor="text1"/>
        </w:rPr>
      </w:pPr>
      <w:r>
        <w:rPr>
          <w:b/>
          <w:color w:val="000000" w:themeColor="text1"/>
        </w:rPr>
        <w:t>Otros tipos de costos</w:t>
      </w:r>
    </w:p>
    <w:p w:rsidR="008D61B4" w:rsidRPr="00C46F34" w:rsidRDefault="008D61B4" w:rsidP="008D61B4">
      <w:pPr>
        <w:tabs>
          <w:tab w:val="left" w:pos="1457"/>
        </w:tabs>
        <w:spacing w:after="0"/>
        <w:rPr>
          <w:color w:val="000000" w:themeColor="text1"/>
        </w:rPr>
      </w:pPr>
      <w:r>
        <w:rPr>
          <w:color w:val="000000" w:themeColor="text1"/>
        </w:rPr>
        <w:t>Comienzan a aparecer costos que tienen que ver con la idea de costos medios (variables o fijos) y la idea de costos marginales.</w:t>
      </w:r>
    </w:p>
    <w:tbl>
      <w:tblPr>
        <w:tblStyle w:val="GridTable4Accent1"/>
        <w:tblW w:w="0" w:type="auto"/>
        <w:tblLook w:val="04A0" w:firstRow="1" w:lastRow="0" w:firstColumn="1" w:lastColumn="0" w:noHBand="0" w:noVBand="1"/>
      </w:tblPr>
      <w:tblGrid>
        <w:gridCol w:w="1056"/>
        <w:gridCol w:w="1056"/>
        <w:gridCol w:w="1056"/>
        <w:gridCol w:w="1056"/>
        <w:gridCol w:w="1056"/>
        <w:gridCol w:w="1056"/>
        <w:gridCol w:w="1056"/>
        <w:gridCol w:w="1056"/>
      </w:tblGrid>
      <w:tr w:rsidR="008D61B4" w:rsidTr="008D61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q</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CF</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CV</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CT</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CFM</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CVM</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CM</w:t>
            </w:r>
          </w:p>
        </w:tc>
        <w:tc>
          <w:tcPr>
            <w:tcW w:w="1056" w:type="dxa"/>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CMg</w:t>
            </w: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D61B4" w:rsidTr="008D61B4">
        <w:trPr>
          <w:trHeight w:val="279"/>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1</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2</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r>
      <w:tr w:rsidR="008D61B4" w:rsidTr="008D61B4">
        <w:trPr>
          <w:trHeight w:val="279"/>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3</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4</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115</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13,75</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28,75</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r>
      <w:tr w:rsidR="008D61B4" w:rsidTr="008D61B4">
        <w:trPr>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27</w:t>
            </w:r>
          </w:p>
        </w:tc>
        <w:tc>
          <w:tcPr>
            <w:tcW w:w="1056"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r>
      <w:tr w:rsidR="008D61B4" w:rsidTr="008D61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56" w:type="dxa"/>
          </w:tcPr>
          <w:p w:rsidR="008D61B4" w:rsidRDefault="008D61B4" w:rsidP="008D61B4">
            <w:pPr>
              <w:tabs>
                <w:tab w:val="left" w:pos="1457"/>
              </w:tabs>
              <w:jc w:val="center"/>
              <w:rPr>
                <w:color w:val="000000" w:themeColor="text1"/>
              </w:rPr>
            </w:pPr>
            <w:r>
              <w:rPr>
                <w:color w:val="000000" w:themeColor="text1"/>
              </w:rPr>
              <w:t>6</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120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w:t>
            </w:r>
          </w:p>
        </w:tc>
        <w:tc>
          <w:tcPr>
            <w:tcW w:w="1056"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45</w:t>
            </w:r>
          </w:p>
        </w:tc>
      </w:tr>
    </w:tbl>
    <w:p w:rsidR="008D61B4" w:rsidRDefault="008D61B4" w:rsidP="008D61B4">
      <w:pPr>
        <w:pStyle w:val="Prrafodelista"/>
        <w:numPr>
          <w:ilvl w:val="0"/>
          <w:numId w:val="9"/>
        </w:numPr>
        <w:tabs>
          <w:tab w:val="left" w:pos="1457"/>
        </w:tabs>
        <w:spacing w:after="0"/>
        <w:rPr>
          <w:color w:val="000000" w:themeColor="text1"/>
        </w:rPr>
      </w:pPr>
      <w:r>
        <w:rPr>
          <w:color w:val="000000" w:themeColor="text1"/>
        </w:rPr>
        <w:t>CFM (costos fijos medios): Los voy a obtener dividiendo los costos fijos por los niveles de producción. CFM = CF/q</w:t>
      </w:r>
    </w:p>
    <w:p w:rsidR="008D61B4" w:rsidRDefault="008D61B4" w:rsidP="008D61B4">
      <w:pPr>
        <w:pStyle w:val="Prrafodelista"/>
        <w:numPr>
          <w:ilvl w:val="0"/>
          <w:numId w:val="9"/>
        </w:numPr>
        <w:tabs>
          <w:tab w:val="left" w:pos="1457"/>
        </w:tabs>
        <w:spacing w:after="0"/>
        <w:rPr>
          <w:color w:val="000000" w:themeColor="text1"/>
        </w:rPr>
      </w:pPr>
      <w:r>
        <w:rPr>
          <w:color w:val="000000" w:themeColor="text1"/>
        </w:rPr>
        <w:t>CVM (costos variables medios): Los costos variables dividido el nivel de producción. CVM = CV/q</w:t>
      </w:r>
    </w:p>
    <w:p w:rsidR="008D61B4" w:rsidRDefault="008D61B4" w:rsidP="008D61B4">
      <w:pPr>
        <w:pStyle w:val="Prrafodelista"/>
        <w:numPr>
          <w:ilvl w:val="0"/>
          <w:numId w:val="9"/>
        </w:numPr>
        <w:tabs>
          <w:tab w:val="left" w:pos="1457"/>
        </w:tabs>
        <w:spacing w:after="0"/>
        <w:rPr>
          <w:color w:val="000000" w:themeColor="text1"/>
        </w:rPr>
      </w:pPr>
      <w:r>
        <w:rPr>
          <w:color w:val="000000" w:themeColor="text1"/>
        </w:rPr>
        <w:t>CM (costos medios): Costos totales dividido el nivel de producción. CM = CT/q.</w:t>
      </w:r>
    </w:p>
    <w:p w:rsidR="008D61B4" w:rsidRDefault="008D61B4" w:rsidP="008D61B4">
      <w:pPr>
        <w:pStyle w:val="Prrafodelista"/>
        <w:numPr>
          <w:ilvl w:val="0"/>
          <w:numId w:val="9"/>
        </w:numPr>
        <w:tabs>
          <w:tab w:val="left" w:pos="1457"/>
        </w:tabs>
        <w:spacing w:after="0"/>
        <w:rPr>
          <w:color w:val="000000" w:themeColor="text1"/>
        </w:rPr>
      </w:pPr>
      <w:r>
        <w:rPr>
          <w:color w:val="000000" w:themeColor="text1"/>
        </w:rPr>
        <w:t>CMg (costos marginales): Lo calculamos teniendo en cuenta el costo total. Es la variación del costo total ante una variación unitaria de la producción.</w:t>
      </w:r>
    </w:p>
    <w:p w:rsidR="008D61B4" w:rsidRDefault="008D61B4" w:rsidP="008D61B4">
      <w:pPr>
        <w:tabs>
          <w:tab w:val="left" w:pos="1457"/>
        </w:tabs>
        <w:spacing w:after="0"/>
        <w:rPr>
          <w:b/>
          <w:color w:val="000000" w:themeColor="text1"/>
        </w:rPr>
      </w:pPr>
      <w:r>
        <w:rPr>
          <w:color w:val="000000" w:themeColor="text1"/>
        </w:rPr>
        <w:tab/>
      </w:r>
      <w:r>
        <w:rPr>
          <w:b/>
          <w:color w:val="000000" w:themeColor="text1"/>
        </w:rPr>
        <w:t>Curvas de CFM, CVM, CM y CMg</w:t>
      </w:r>
    </w:p>
    <w:p w:rsidR="008D61B4" w:rsidRDefault="008D61B4" w:rsidP="008D61B4">
      <w:pPr>
        <w:tabs>
          <w:tab w:val="left" w:pos="1457"/>
        </w:tabs>
        <w:spacing w:after="0"/>
        <w:rPr>
          <w:color w:val="000000" w:themeColor="text1"/>
        </w:rPr>
      </w:pPr>
      <w:r>
        <w:rPr>
          <w:color w:val="000000" w:themeColor="text1"/>
        </w:rPr>
        <w:t xml:space="preserve">              </w:t>
      </w:r>
      <w:r>
        <w:rPr>
          <w:noProof/>
          <w:lang w:eastAsia="es-AR"/>
        </w:rPr>
        <w:drawing>
          <wp:inline distT="0" distB="0" distL="0" distR="0" wp14:anchorId="7611B929" wp14:editId="20F94C76">
            <wp:extent cx="4362286" cy="2895600"/>
            <wp:effectExtent l="0" t="0" r="635" b="0"/>
            <wp:docPr id="201" name="Imagen 201" descr="http://www.monografias.com/trabajos55/teoria-del-coste/Image127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nografias.com/trabajos55/teoria-del-coste/Image1272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286" cy="2895600"/>
                    </a:xfrm>
                    <a:prstGeom prst="rect">
                      <a:avLst/>
                    </a:prstGeom>
                    <a:noFill/>
                    <a:ln>
                      <a:noFill/>
                    </a:ln>
                  </pic:spPr>
                </pic:pic>
              </a:graphicData>
            </a:graphic>
          </wp:inline>
        </w:drawing>
      </w:r>
    </w:p>
    <w:p w:rsidR="008D61B4" w:rsidRDefault="008D61B4" w:rsidP="008D61B4">
      <w:pPr>
        <w:tabs>
          <w:tab w:val="left" w:pos="1457"/>
        </w:tabs>
        <w:spacing w:after="0"/>
        <w:rPr>
          <w:color w:val="000000" w:themeColor="text1"/>
        </w:rPr>
      </w:pPr>
      <w:r>
        <w:rPr>
          <w:color w:val="000000" w:themeColor="text1"/>
        </w:rPr>
        <w:t>La curva de CFM, me muestra como los costos fijos tienen un alto impacto en los primeros niveles de producción y a medida que se aumenta el nivel de producción este disminuye de modo que si seguimos aumentando el nivel de producción la curva se hará asíntota al eje x.</w:t>
      </w:r>
    </w:p>
    <w:p w:rsidR="008D61B4" w:rsidRDefault="008D61B4" w:rsidP="008D61B4">
      <w:pPr>
        <w:tabs>
          <w:tab w:val="left" w:pos="1457"/>
        </w:tabs>
        <w:spacing w:after="0"/>
        <w:rPr>
          <w:color w:val="000000" w:themeColor="text1"/>
        </w:rPr>
      </w:pPr>
      <w:r>
        <w:rPr>
          <w:color w:val="000000" w:themeColor="text1"/>
        </w:rPr>
        <w:lastRenderedPageBreak/>
        <w:t>La curva de CVM me muestra que al comienzo de la curva los costos variados no son algos e incluso van disminuyendo mientras aumentemos el nivel de producción hasta llegar a un mínimo en donde al seguir aumentando el nivel de producción esta curva crecerá de manera más pronunciada, siendo un peso más grande en los procesos productivos.</w:t>
      </w:r>
    </w:p>
    <w:p w:rsidR="008D61B4" w:rsidRDefault="008D61B4" w:rsidP="008D61B4">
      <w:pPr>
        <w:tabs>
          <w:tab w:val="left" w:pos="1457"/>
        </w:tabs>
        <w:spacing w:after="0"/>
        <w:rPr>
          <w:color w:val="000000" w:themeColor="text1"/>
        </w:rPr>
      </w:pPr>
      <w:r>
        <w:rPr>
          <w:color w:val="000000" w:themeColor="text1"/>
        </w:rPr>
        <w:t>La sumatoria de las curvas anteriores, es decir la curva de CM (CTM en la imagen), nos muestra lo pronunciada que es al inicio por la influencia de los costos variables y a partir de cierto momento también tienen la significación que tienen los costos variables y así se irá incrementando a medida que aumentemos el nivel de producción.</w:t>
      </w:r>
    </w:p>
    <w:p w:rsidR="008D61B4" w:rsidRDefault="008D61B4" w:rsidP="008D61B4">
      <w:pPr>
        <w:tabs>
          <w:tab w:val="left" w:pos="1457"/>
        </w:tabs>
        <w:spacing w:after="0"/>
        <w:rPr>
          <w:color w:val="000000" w:themeColor="text1"/>
        </w:rPr>
      </w:pPr>
      <w:r>
        <w:rPr>
          <w:color w:val="000000" w:themeColor="text1"/>
        </w:rPr>
        <w:t>La curva de CMg, a medida que voy aumentando el nivel de producción, esta cantidad me cuesta cada vez más producirla, al principio tengo un decrecimiento de la curva pero en algún momento se notará esto dicho ya que me costara más esfuerzo producir a medida que aumentemos el nivel de producción.</w:t>
      </w:r>
    </w:p>
    <w:p w:rsidR="008D61B4" w:rsidRDefault="008D61B4" w:rsidP="008D61B4">
      <w:pPr>
        <w:tabs>
          <w:tab w:val="left" w:pos="1457"/>
        </w:tabs>
        <w:spacing w:after="0"/>
        <w:rPr>
          <w:color w:val="000000" w:themeColor="text1"/>
        </w:rPr>
      </w:pPr>
      <w:r>
        <w:rPr>
          <w:color w:val="000000" w:themeColor="text1"/>
        </w:rPr>
        <w:t>“Si la empresa cubre los costos variables y parte de los costos fijos puede subsistir en el mercado a corto plazo”, esta frase puede verse en la imagen ya que como vemos los costos variables y fijos están por debajo de los costos medios totales, haciendo de vital importancia mantener los costos variables.</w:t>
      </w:r>
      <w:r>
        <w:rPr>
          <w:color w:val="000000" w:themeColor="text1"/>
        </w:rPr>
        <w:br/>
        <w:t>La curva de CM y la curva de CMg son las dos curvas más importantes, esto se debe a que la intersección entre esas dos curvas me da el nivel de planificación, que es lo que la empresa planifica para producir bienes.</w:t>
      </w:r>
    </w:p>
    <w:p w:rsidR="008D61B4" w:rsidRDefault="008D61B4" w:rsidP="008D61B4">
      <w:pPr>
        <w:tabs>
          <w:tab w:val="left" w:pos="1457"/>
        </w:tabs>
        <w:spacing w:after="0"/>
        <w:rPr>
          <w:color w:val="000000" w:themeColor="text1"/>
        </w:rPr>
      </w:pPr>
      <w:r>
        <w:rPr>
          <w:noProof/>
          <w:lang w:eastAsia="es-AR"/>
        </w:rPr>
        <w:drawing>
          <wp:inline distT="0" distB="0" distL="0" distR="0" wp14:anchorId="2CA2189C" wp14:editId="6196D3DD">
            <wp:extent cx="3228975" cy="2371725"/>
            <wp:effectExtent l="0" t="0" r="9525" b="9525"/>
            <wp:docPr id="202" name="Imagen 202" descr="costo medio - 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to medio - figura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2371725"/>
                    </a:xfrm>
                    <a:prstGeom prst="rect">
                      <a:avLst/>
                    </a:prstGeom>
                    <a:noFill/>
                    <a:ln>
                      <a:noFill/>
                    </a:ln>
                  </pic:spPr>
                </pic:pic>
              </a:graphicData>
            </a:graphic>
          </wp:inline>
        </w:drawing>
      </w:r>
    </w:p>
    <w:p w:rsidR="008D61B4" w:rsidRDefault="008D61B4" w:rsidP="008D61B4">
      <w:pPr>
        <w:tabs>
          <w:tab w:val="left" w:pos="1457"/>
        </w:tabs>
        <w:spacing w:after="0"/>
        <w:rPr>
          <w:color w:val="000000" w:themeColor="text1"/>
        </w:rPr>
      </w:pPr>
      <w:r>
        <w:rPr>
          <w:color w:val="000000" w:themeColor="text1"/>
        </w:rPr>
        <w:t>A partir de ese punto de intersección entre ambas curvas, la curva de CMg (CMa) requiere significación porque puede llegar a transformarse en la curva de oferta de la empresa.</w:t>
      </w:r>
    </w:p>
    <w:p w:rsidR="008D61B4" w:rsidRDefault="008D61B4" w:rsidP="008D61B4">
      <w:pPr>
        <w:tabs>
          <w:tab w:val="left" w:pos="1457"/>
        </w:tabs>
        <w:spacing w:after="0"/>
        <w:rPr>
          <w:color w:val="000000" w:themeColor="text1"/>
        </w:rPr>
      </w:pPr>
      <w:r>
        <w:rPr>
          <w:color w:val="000000" w:themeColor="text1"/>
        </w:rPr>
        <w:t>Si estoy produciendo por debajo de ese punto, solo me alcanzará para cubrir costos, no vamos a ganar nada pero vamos a mantenernos en el mercado, pero superando este punto tengo posibilidades de lograr ganancias ya que tengo cubierto los costos.</w:t>
      </w:r>
    </w:p>
    <w:p w:rsidR="008D61B4" w:rsidRDefault="008D61B4" w:rsidP="008D61B4">
      <w:pPr>
        <w:tabs>
          <w:tab w:val="left" w:pos="1457"/>
        </w:tabs>
        <w:spacing w:after="0"/>
        <w:rPr>
          <w:color w:val="000000" w:themeColor="text1"/>
        </w:rPr>
      </w:pPr>
      <w:r>
        <w:rPr>
          <w:color w:val="000000" w:themeColor="text1"/>
        </w:rPr>
        <w:t xml:space="preserve">Lo que podemos ver es que cuando hablamos de costos también podemos estudiar los ingresos, es decir que el vendedor puede decir que a determinados costos voy a producir una cantidad a la que </w:t>
      </w:r>
      <w:r w:rsidR="004F7D8F">
        <w:rPr>
          <w:color w:val="000000" w:themeColor="text1"/>
        </w:rPr>
        <w:t>sé</w:t>
      </w:r>
      <w:r>
        <w:rPr>
          <w:color w:val="000000" w:themeColor="text1"/>
        </w:rPr>
        <w:t xml:space="preserve"> que puedo vender.</w:t>
      </w:r>
    </w:p>
    <w:p w:rsidR="008D61B4" w:rsidRDefault="008D61B4" w:rsidP="008D61B4">
      <w:pPr>
        <w:tabs>
          <w:tab w:val="left" w:pos="1457"/>
        </w:tabs>
        <w:spacing w:after="0"/>
        <w:rPr>
          <w:color w:val="000000" w:themeColor="text1"/>
        </w:rPr>
      </w:pPr>
      <w:r>
        <w:rPr>
          <w:color w:val="000000" w:themeColor="text1"/>
        </w:rPr>
        <w:t xml:space="preserve">El precio entonces si pasa por esta intersección lo que hace que solo pueda cubrir los costos, por lo tanto, la curva oferta comenzará desde este punto, ahí es donde la curva marginal se convierte en </w:t>
      </w:r>
      <w:r>
        <w:rPr>
          <w:color w:val="000000" w:themeColor="text1"/>
        </w:rPr>
        <w:lastRenderedPageBreak/>
        <w:t>la curva de oferta para el vendedor. Como se ve en la siguiente imagen, a partir de esta curva de oferta puedo sacar los precios con los que voy a obtener una ganancia además de cubrir los costos.</w:t>
      </w:r>
    </w:p>
    <w:p w:rsidR="008D61B4" w:rsidRDefault="008D61B4" w:rsidP="008D61B4">
      <w:pPr>
        <w:tabs>
          <w:tab w:val="left" w:pos="1457"/>
        </w:tabs>
        <w:spacing w:after="0"/>
        <w:rPr>
          <w:color w:val="000000" w:themeColor="text1"/>
        </w:rPr>
      </w:pPr>
      <w:r>
        <w:rPr>
          <w:noProof/>
          <w:lang w:eastAsia="es-AR"/>
        </w:rPr>
        <w:drawing>
          <wp:inline distT="0" distB="0" distL="0" distR="0" wp14:anchorId="4AD31BFE" wp14:editId="1FE5AEED">
            <wp:extent cx="3333750" cy="2114550"/>
            <wp:effectExtent l="0" t="0" r="0" b="0"/>
            <wp:docPr id="205" name="Imagen 205" descr="http://www.aulafacil.com/Microeconomia/Imagens/Lecc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ulafacil.com/Microeconomia/Imagens/Lecc11-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2114550"/>
                    </a:xfrm>
                    <a:prstGeom prst="rect">
                      <a:avLst/>
                    </a:prstGeom>
                    <a:noFill/>
                    <a:ln>
                      <a:noFill/>
                    </a:ln>
                  </pic:spPr>
                </pic:pic>
              </a:graphicData>
            </a:graphic>
          </wp:inline>
        </w:drawing>
      </w:r>
    </w:p>
    <w:p w:rsidR="008D61B4" w:rsidRDefault="008D61B4" w:rsidP="008D61B4">
      <w:pPr>
        <w:tabs>
          <w:tab w:val="left" w:pos="1457"/>
        </w:tabs>
        <w:spacing w:after="0"/>
        <w:rPr>
          <w:b/>
          <w:color w:val="000000" w:themeColor="text1"/>
          <w:u w:val="single"/>
        </w:rPr>
      </w:pPr>
    </w:p>
    <w:p w:rsidR="008D61B4" w:rsidRDefault="008D61B4" w:rsidP="008D61B4">
      <w:pPr>
        <w:tabs>
          <w:tab w:val="left" w:pos="1457"/>
        </w:tabs>
        <w:spacing w:after="0"/>
        <w:rPr>
          <w:color w:val="000000" w:themeColor="text1"/>
        </w:rPr>
      </w:pPr>
      <w:r>
        <w:rPr>
          <w:b/>
          <w:color w:val="000000" w:themeColor="text1"/>
          <w:u w:val="single"/>
        </w:rPr>
        <w:t>Los costos medios en el largo plazo</w:t>
      </w:r>
    </w:p>
    <w:tbl>
      <w:tblPr>
        <w:tblStyle w:val="GridTable6Colorful"/>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8D61B4" w:rsidTr="008D6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gridSpan w:val="2"/>
          </w:tcPr>
          <w:p w:rsidR="008D61B4" w:rsidRDefault="008D61B4" w:rsidP="008D61B4">
            <w:pPr>
              <w:tabs>
                <w:tab w:val="left" w:pos="1457"/>
              </w:tabs>
              <w:jc w:val="center"/>
            </w:pPr>
            <w:r>
              <w:t>CMC1</w:t>
            </w:r>
          </w:p>
        </w:tc>
        <w:tc>
          <w:tcPr>
            <w:tcW w:w="1698" w:type="dxa"/>
            <w:gridSpan w:val="2"/>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pPr>
            <w:r>
              <w:t>CMC2</w:t>
            </w:r>
          </w:p>
        </w:tc>
        <w:tc>
          <w:tcPr>
            <w:tcW w:w="1698" w:type="dxa"/>
            <w:gridSpan w:val="2"/>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pPr>
            <w:r>
              <w:t>CMC3</w:t>
            </w:r>
          </w:p>
        </w:tc>
        <w:tc>
          <w:tcPr>
            <w:tcW w:w="1700" w:type="dxa"/>
            <w:gridSpan w:val="2"/>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pPr>
            <w:r>
              <w:t>CMC4</w:t>
            </w:r>
          </w:p>
        </w:tc>
        <w:tc>
          <w:tcPr>
            <w:tcW w:w="1700" w:type="dxa"/>
            <w:gridSpan w:val="2"/>
          </w:tcPr>
          <w:p w:rsidR="008D61B4" w:rsidRDefault="008D61B4" w:rsidP="008D61B4">
            <w:pPr>
              <w:tabs>
                <w:tab w:val="left" w:pos="1457"/>
              </w:tabs>
              <w:jc w:val="center"/>
              <w:cnfStyle w:val="100000000000" w:firstRow="1" w:lastRow="0" w:firstColumn="0" w:lastColumn="0" w:oddVBand="0" w:evenVBand="0" w:oddHBand="0" w:evenHBand="0" w:firstRowFirstColumn="0" w:firstRowLastColumn="0" w:lastRowFirstColumn="0" w:lastRowLastColumn="0"/>
            </w:pPr>
            <w:r>
              <w:t>CMC5</w:t>
            </w:r>
          </w:p>
        </w:tc>
      </w:tr>
      <w:tr w:rsidR="008D61B4" w:rsidTr="008D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8D61B4" w:rsidRDefault="008D61B4" w:rsidP="008D61B4">
            <w:pPr>
              <w:tabs>
                <w:tab w:val="left" w:pos="1457"/>
              </w:tabs>
              <w:jc w:val="center"/>
            </w:pPr>
            <w:r>
              <w:t>Q</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CM1</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Q</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CM2</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Q</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CM3</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Q</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CM4</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Q</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CM5</w:t>
            </w:r>
          </w:p>
        </w:tc>
      </w:tr>
      <w:tr w:rsidR="008D61B4" w:rsidTr="008D61B4">
        <w:tc>
          <w:tcPr>
            <w:cnfStyle w:val="001000000000" w:firstRow="0" w:lastRow="0" w:firstColumn="1" w:lastColumn="0" w:oddVBand="0" w:evenVBand="0" w:oddHBand="0" w:evenHBand="0" w:firstRowFirstColumn="0" w:firstRowLastColumn="0" w:lastRowFirstColumn="0" w:lastRowLastColumn="0"/>
            <w:tcW w:w="849" w:type="dxa"/>
          </w:tcPr>
          <w:p w:rsidR="008D61B4" w:rsidRDefault="008D61B4" w:rsidP="008D61B4">
            <w:pPr>
              <w:tabs>
                <w:tab w:val="left" w:pos="1457"/>
              </w:tabs>
              <w:jc w:val="center"/>
            </w:pPr>
            <w:r>
              <w:t>1</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15,5</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2</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15,5</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5</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10</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8</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10</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9</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12</w:t>
            </w:r>
          </w:p>
        </w:tc>
      </w:tr>
      <w:tr w:rsidR="008D61B4" w:rsidTr="008D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8D61B4" w:rsidRDefault="008D61B4" w:rsidP="008D61B4">
            <w:pPr>
              <w:tabs>
                <w:tab w:val="left" w:pos="1457"/>
              </w:tabs>
              <w:jc w:val="center"/>
            </w:pPr>
            <w:r>
              <w:t>2</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13</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3</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12</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6</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8,5</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9</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9,5</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10</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11</w:t>
            </w:r>
          </w:p>
        </w:tc>
      </w:tr>
      <w:tr w:rsidR="008D61B4" w:rsidTr="008D61B4">
        <w:tc>
          <w:tcPr>
            <w:cnfStyle w:val="001000000000" w:firstRow="0" w:lastRow="0" w:firstColumn="1" w:lastColumn="0" w:oddVBand="0" w:evenVBand="0" w:oddHBand="0" w:evenHBand="0" w:firstRowFirstColumn="0" w:firstRowLastColumn="0" w:lastRowFirstColumn="0" w:lastRowLastColumn="0"/>
            <w:tcW w:w="849" w:type="dxa"/>
          </w:tcPr>
          <w:p w:rsidR="008D61B4" w:rsidRDefault="008D61B4" w:rsidP="008D61B4">
            <w:pPr>
              <w:tabs>
                <w:tab w:val="left" w:pos="1457"/>
              </w:tabs>
              <w:jc w:val="center"/>
            </w:pPr>
            <w:r>
              <w:t>3</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12</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4</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10</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7</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8</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10</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10</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11</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11,5</w:t>
            </w:r>
          </w:p>
        </w:tc>
      </w:tr>
      <w:tr w:rsidR="008D61B4" w:rsidTr="008D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8D61B4" w:rsidRDefault="008D61B4" w:rsidP="008D61B4">
            <w:pPr>
              <w:tabs>
                <w:tab w:val="left" w:pos="1457"/>
              </w:tabs>
              <w:jc w:val="center"/>
            </w:pPr>
            <w:r>
              <w:t>4</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11,75</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5</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9,5</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8</w:t>
            </w:r>
          </w:p>
        </w:tc>
        <w:tc>
          <w:tcPr>
            <w:tcW w:w="849"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8,5</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11</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12</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12</w:t>
            </w:r>
          </w:p>
        </w:tc>
        <w:tc>
          <w:tcPr>
            <w:tcW w:w="850" w:type="dxa"/>
          </w:tcPr>
          <w:p w:rsidR="008D61B4" w:rsidRDefault="008D61B4" w:rsidP="008D61B4">
            <w:pPr>
              <w:tabs>
                <w:tab w:val="left" w:pos="1457"/>
              </w:tabs>
              <w:jc w:val="center"/>
              <w:cnfStyle w:val="000000100000" w:firstRow="0" w:lastRow="0" w:firstColumn="0" w:lastColumn="0" w:oddVBand="0" w:evenVBand="0" w:oddHBand="1" w:evenHBand="0" w:firstRowFirstColumn="0" w:firstRowLastColumn="0" w:lastRowFirstColumn="0" w:lastRowLastColumn="0"/>
            </w:pPr>
            <w:r>
              <w:t>13</w:t>
            </w:r>
          </w:p>
        </w:tc>
      </w:tr>
      <w:tr w:rsidR="008D61B4" w:rsidTr="008D61B4">
        <w:tc>
          <w:tcPr>
            <w:cnfStyle w:val="001000000000" w:firstRow="0" w:lastRow="0" w:firstColumn="1" w:lastColumn="0" w:oddVBand="0" w:evenVBand="0" w:oddHBand="0" w:evenHBand="0" w:firstRowFirstColumn="0" w:firstRowLastColumn="0" w:lastRowFirstColumn="0" w:lastRowLastColumn="0"/>
            <w:tcW w:w="849" w:type="dxa"/>
          </w:tcPr>
          <w:p w:rsidR="008D61B4" w:rsidRDefault="008D61B4" w:rsidP="008D61B4">
            <w:pPr>
              <w:tabs>
                <w:tab w:val="left" w:pos="1457"/>
              </w:tabs>
              <w:jc w:val="center"/>
            </w:pPr>
            <w:r>
              <w:t>5</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13</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6</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11</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9</w:t>
            </w:r>
          </w:p>
        </w:tc>
        <w:tc>
          <w:tcPr>
            <w:tcW w:w="849"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10</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12</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15</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13</w:t>
            </w:r>
          </w:p>
        </w:tc>
        <w:tc>
          <w:tcPr>
            <w:tcW w:w="850" w:type="dxa"/>
          </w:tcPr>
          <w:p w:rsidR="008D61B4" w:rsidRDefault="008D61B4" w:rsidP="008D61B4">
            <w:pPr>
              <w:tabs>
                <w:tab w:val="left" w:pos="1457"/>
              </w:tabs>
              <w:jc w:val="center"/>
              <w:cnfStyle w:val="000000000000" w:firstRow="0" w:lastRow="0" w:firstColumn="0" w:lastColumn="0" w:oddVBand="0" w:evenVBand="0" w:oddHBand="0" w:evenHBand="0" w:firstRowFirstColumn="0" w:firstRowLastColumn="0" w:lastRowFirstColumn="0" w:lastRowLastColumn="0"/>
            </w:pPr>
            <w:r>
              <w:t>16</w:t>
            </w:r>
          </w:p>
        </w:tc>
      </w:tr>
    </w:tbl>
    <w:p w:rsidR="008D61B4" w:rsidRDefault="008D61B4" w:rsidP="008D61B4">
      <w:pPr>
        <w:tabs>
          <w:tab w:val="left" w:pos="1457"/>
        </w:tabs>
        <w:spacing w:after="0"/>
        <w:rPr>
          <w:color w:val="000000" w:themeColor="text1"/>
        </w:rPr>
      </w:pPr>
      <w:r>
        <w:rPr>
          <w:color w:val="000000" w:themeColor="text1"/>
        </w:rPr>
        <w:tab/>
        <w:t xml:space="preserve">    </w:t>
      </w:r>
      <w:r>
        <w:rPr>
          <w:noProof/>
          <w:lang w:eastAsia="es-AR"/>
        </w:rPr>
        <w:drawing>
          <wp:inline distT="0" distB="0" distL="0" distR="0" wp14:anchorId="1C019548" wp14:editId="03C8A0CF">
            <wp:extent cx="5352835" cy="3503487"/>
            <wp:effectExtent l="0" t="0" r="635" b="1905"/>
            <wp:docPr id="198" name="Gráfico 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D61B4" w:rsidRDefault="008D61B4" w:rsidP="008D61B4">
      <w:pPr>
        <w:tabs>
          <w:tab w:val="left" w:pos="1457"/>
        </w:tabs>
        <w:spacing w:after="0"/>
        <w:rPr>
          <w:color w:val="000000" w:themeColor="text1"/>
        </w:rPr>
      </w:pPr>
      <w:r>
        <w:rPr>
          <w:color w:val="000000" w:themeColor="text1"/>
        </w:rPr>
        <w:lastRenderedPageBreak/>
        <w:t xml:space="preserve">La curva de costos medios a largo plazo va a ser la unión de las tangentes de estos puntos. A esos puntos los llamaremos puntos óptimos de esta curva. </w:t>
      </w:r>
      <w:r w:rsidR="00503203">
        <w:rPr>
          <w:color w:val="000000" w:themeColor="text1"/>
        </w:rPr>
        <w:t>Esos puntos son los siguientes:</w:t>
      </w:r>
    </w:p>
    <w:p w:rsidR="008D61B4" w:rsidRDefault="008D61B4" w:rsidP="008D61B4">
      <w:pPr>
        <w:tabs>
          <w:tab w:val="left" w:pos="1457"/>
        </w:tabs>
        <w:spacing w:after="0"/>
        <w:rPr>
          <w:color w:val="000000" w:themeColor="text1"/>
        </w:rPr>
      </w:pPr>
    </w:p>
    <w:tbl>
      <w:tblPr>
        <w:tblStyle w:val="GridTable6Colorful"/>
        <w:tblW w:w="2552" w:type="dxa"/>
        <w:tblInd w:w="2969" w:type="dxa"/>
        <w:tblLook w:val="04A0" w:firstRow="1" w:lastRow="0" w:firstColumn="1" w:lastColumn="0" w:noHBand="0" w:noVBand="1"/>
      </w:tblPr>
      <w:tblGrid>
        <w:gridCol w:w="1276"/>
        <w:gridCol w:w="1276"/>
      </w:tblGrid>
      <w:tr w:rsidR="008D61B4" w:rsidRPr="00144F25" w:rsidTr="008D61B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2" w:type="dxa"/>
            <w:gridSpan w:val="2"/>
            <w:noWrap/>
            <w:hideMark/>
          </w:tcPr>
          <w:p w:rsidR="008D61B4" w:rsidRPr="00144F25" w:rsidRDefault="008D61B4" w:rsidP="008D61B4">
            <w:pPr>
              <w:jc w:val="center"/>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Puntos óptimos</w:t>
            </w:r>
          </w:p>
        </w:tc>
      </w:tr>
      <w:tr w:rsidR="008D61B4" w:rsidRPr="00144F25" w:rsidTr="008D61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6" w:type="dxa"/>
            <w:hideMark/>
          </w:tcPr>
          <w:p w:rsidR="008D61B4" w:rsidRPr="00144F25" w:rsidRDefault="008D61B4" w:rsidP="008D61B4">
            <w:pPr>
              <w:jc w:val="center"/>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Q</w:t>
            </w:r>
          </w:p>
        </w:tc>
        <w:tc>
          <w:tcPr>
            <w:tcW w:w="1276" w:type="dxa"/>
            <w:hideMark/>
          </w:tcPr>
          <w:p w:rsidR="008D61B4" w:rsidRPr="00144F25" w:rsidRDefault="008D61B4" w:rsidP="008D61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CM</w:t>
            </w:r>
          </w:p>
        </w:tc>
      </w:tr>
      <w:tr w:rsidR="008D61B4" w:rsidRPr="00144F25" w:rsidTr="008D61B4">
        <w:trPr>
          <w:trHeight w:val="315"/>
        </w:trPr>
        <w:tc>
          <w:tcPr>
            <w:cnfStyle w:val="001000000000" w:firstRow="0" w:lastRow="0" w:firstColumn="1" w:lastColumn="0" w:oddVBand="0" w:evenVBand="0" w:oddHBand="0" w:evenHBand="0" w:firstRowFirstColumn="0" w:firstRowLastColumn="0" w:lastRowFirstColumn="0" w:lastRowLastColumn="0"/>
            <w:tcW w:w="1276" w:type="dxa"/>
            <w:hideMark/>
          </w:tcPr>
          <w:p w:rsidR="008D61B4" w:rsidRPr="00144F25" w:rsidRDefault="008D61B4" w:rsidP="008D61B4">
            <w:pPr>
              <w:jc w:val="center"/>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2</w:t>
            </w:r>
          </w:p>
        </w:tc>
        <w:tc>
          <w:tcPr>
            <w:tcW w:w="1276" w:type="dxa"/>
            <w:hideMark/>
          </w:tcPr>
          <w:p w:rsidR="008D61B4" w:rsidRPr="00144F25" w:rsidRDefault="008D61B4" w:rsidP="008D61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13</w:t>
            </w:r>
          </w:p>
        </w:tc>
      </w:tr>
      <w:tr w:rsidR="008D61B4" w:rsidRPr="00144F25" w:rsidTr="008D61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6" w:type="dxa"/>
            <w:hideMark/>
          </w:tcPr>
          <w:p w:rsidR="008D61B4" w:rsidRPr="00144F25" w:rsidRDefault="008D61B4" w:rsidP="008D61B4">
            <w:pPr>
              <w:jc w:val="center"/>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4</w:t>
            </w:r>
          </w:p>
        </w:tc>
        <w:tc>
          <w:tcPr>
            <w:tcW w:w="1276" w:type="dxa"/>
            <w:hideMark/>
          </w:tcPr>
          <w:p w:rsidR="008D61B4" w:rsidRPr="00144F25" w:rsidRDefault="008D61B4" w:rsidP="008D61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10</w:t>
            </w:r>
          </w:p>
        </w:tc>
      </w:tr>
      <w:tr w:rsidR="008D61B4" w:rsidRPr="00144F25" w:rsidTr="008D61B4">
        <w:trPr>
          <w:trHeight w:val="315"/>
        </w:trPr>
        <w:tc>
          <w:tcPr>
            <w:cnfStyle w:val="001000000000" w:firstRow="0" w:lastRow="0" w:firstColumn="1" w:lastColumn="0" w:oddVBand="0" w:evenVBand="0" w:oddHBand="0" w:evenHBand="0" w:firstRowFirstColumn="0" w:firstRowLastColumn="0" w:lastRowFirstColumn="0" w:lastRowLastColumn="0"/>
            <w:tcW w:w="1276" w:type="dxa"/>
            <w:hideMark/>
          </w:tcPr>
          <w:p w:rsidR="008D61B4" w:rsidRPr="00144F25" w:rsidRDefault="008D61B4" w:rsidP="008D61B4">
            <w:pPr>
              <w:jc w:val="center"/>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7</w:t>
            </w:r>
          </w:p>
        </w:tc>
        <w:tc>
          <w:tcPr>
            <w:tcW w:w="1276" w:type="dxa"/>
            <w:hideMark/>
          </w:tcPr>
          <w:p w:rsidR="008D61B4" w:rsidRPr="00144F25" w:rsidRDefault="008D61B4" w:rsidP="008D61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8</w:t>
            </w:r>
          </w:p>
        </w:tc>
      </w:tr>
      <w:tr w:rsidR="008D61B4" w:rsidRPr="00144F25" w:rsidTr="008D61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6" w:type="dxa"/>
            <w:hideMark/>
          </w:tcPr>
          <w:p w:rsidR="008D61B4" w:rsidRPr="00144F25" w:rsidRDefault="008D61B4" w:rsidP="008D61B4">
            <w:pPr>
              <w:jc w:val="center"/>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10</w:t>
            </w:r>
          </w:p>
        </w:tc>
        <w:tc>
          <w:tcPr>
            <w:tcW w:w="1276" w:type="dxa"/>
            <w:hideMark/>
          </w:tcPr>
          <w:p w:rsidR="008D61B4" w:rsidRPr="00144F25" w:rsidRDefault="008D61B4" w:rsidP="008D61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10</w:t>
            </w:r>
          </w:p>
        </w:tc>
      </w:tr>
      <w:tr w:rsidR="008D61B4" w:rsidRPr="00144F25" w:rsidTr="008D61B4">
        <w:trPr>
          <w:trHeight w:val="315"/>
        </w:trPr>
        <w:tc>
          <w:tcPr>
            <w:cnfStyle w:val="001000000000" w:firstRow="0" w:lastRow="0" w:firstColumn="1" w:lastColumn="0" w:oddVBand="0" w:evenVBand="0" w:oddHBand="0" w:evenHBand="0" w:firstRowFirstColumn="0" w:firstRowLastColumn="0" w:lastRowFirstColumn="0" w:lastRowLastColumn="0"/>
            <w:tcW w:w="1276" w:type="dxa"/>
            <w:hideMark/>
          </w:tcPr>
          <w:p w:rsidR="008D61B4" w:rsidRPr="00144F25" w:rsidRDefault="008D61B4" w:rsidP="008D61B4">
            <w:pPr>
              <w:jc w:val="center"/>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12</w:t>
            </w:r>
          </w:p>
        </w:tc>
        <w:tc>
          <w:tcPr>
            <w:tcW w:w="1276" w:type="dxa"/>
            <w:hideMark/>
          </w:tcPr>
          <w:p w:rsidR="008D61B4" w:rsidRPr="00144F25" w:rsidRDefault="008D61B4" w:rsidP="008D61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AR" w:eastAsia="es-AR"/>
              </w:rPr>
            </w:pPr>
            <w:r w:rsidRPr="00144F25">
              <w:rPr>
                <w:rFonts w:ascii="Calibri" w:eastAsia="Times New Roman" w:hAnsi="Calibri" w:cs="Times New Roman"/>
                <w:color w:val="000000"/>
                <w:lang w:val="es-AR" w:eastAsia="es-AR"/>
              </w:rPr>
              <w:t>13</w:t>
            </w:r>
          </w:p>
        </w:tc>
      </w:tr>
    </w:tbl>
    <w:p w:rsidR="008D61B4" w:rsidRDefault="008D61B4" w:rsidP="008D61B4">
      <w:pPr>
        <w:tabs>
          <w:tab w:val="left" w:pos="1457"/>
        </w:tabs>
        <w:spacing w:after="0"/>
        <w:rPr>
          <w:color w:val="000000" w:themeColor="text1"/>
        </w:rPr>
      </w:pPr>
      <w:r>
        <w:rPr>
          <w:noProof/>
          <w:lang w:eastAsia="es-AR"/>
        </w:rPr>
        <w:drawing>
          <wp:inline distT="0" distB="0" distL="0" distR="0" wp14:anchorId="7D775D3B" wp14:editId="67408B47">
            <wp:extent cx="5373384" cy="3298004"/>
            <wp:effectExtent l="0" t="0" r="17780" b="17145"/>
            <wp:docPr id="199" name="Gráfico 1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D61B4" w:rsidRDefault="008D61B4" w:rsidP="008D61B4">
      <w:pPr>
        <w:tabs>
          <w:tab w:val="left" w:pos="1457"/>
        </w:tabs>
        <w:spacing w:after="0"/>
        <w:rPr>
          <w:color w:val="000000" w:themeColor="text1"/>
        </w:rPr>
      </w:pPr>
      <w:r>
        <w:rPr>
          <w:color w:val="000000" w:themeColor="text1"/>
        </w:rPr>
        <w:t>Existe un punto en particular que se llama escala óptima, la empresa tiene que tender a este punto el cual es el (7,8).</w:t>
      </w:r>
    </w:p>
    <w:p w:rsidR="008D61B4" w:rsidRDefault="008D61B4" w:rsidP="008D61B4">
      <w:pPr>
        <w:tabs>
          <w:tab w:val="left" w:pos="1457"/>
        </w:tabs>
        <w:spacing w:after="0"/>
        <w:rPr>
          <w:color w:val="000000" w:themeColor="text1"/>
        </w:rPr>
      </w:pPr>
      <w:r>
        <w:rPr>
          <w:color w:val="000000" w:themeColor="text1"/>
        </w:rPr>
        <w:t>Podemos plantearnos la siguiente pregunta:</w:t>
      </w:r>
    </w:p>
    <w:p w:rsidR="008D61B4" w:rsidRDefault="008D61B4" w:rsidP="008D61B4">
      <w:pPr>
        <w:tabs>
          <w:tab w:val="left" w:pos="1457"/>
        </w:tabs>
        <w:spacing w:after="0"/>
        <w:rPr>
          <w:color w:val="000000" w:themeColor="text1"/>
        </w:rPr>
      </w:pPr>
      <w:r>
        <w:rPr>
          <w:color w:val="000000" w:themeColor="text1"/>
        </w:rPr>
        <w:t>¿Qué planta utilizaría la empresa en el largo plazo si quisiera obtener 3 unidades siendo estas 5 las plantas óptimas tecnológicamente hablando?</w:t>
      </w:r>
    </w:p>
    <w:p w:rsidR="008D61B4" w:rsidRDefault="008D61B4" w:rsidP="008D61B4">
      <w:pPr>
        <w:pStyle w:val="Prrafodelista"/>
        <w:tabs>
          <w:tab w:val="left" w:pos="1457"/>
        </w:tabs>
        <w:spacing w:after="0"/>
        <w:rPr>
          <w:color w:val="000000" w:themeColor="text1"/>
        </w:rPr>
      </w:pPr>
      <w:r w:rsidRPr="00DC65CE">
        <w:rPr>
          <w:color w:val="000000" w:themeColor="text1"/>
        </w:rPr>
        <w:t>En este caso puedo ocupar cualquiera de las dos plantas porque el costo es idéntico</w:t>
      </w:r>
      <w:r>
        <w:rPr>
          <w:color w:val="000000" w:themeColor="text1"/>
        </w:rPr>
        <w:t>, puedo producir con los mismos costos o estando en la planta 1 o estando en la planta 2. Pero aun así debemos elegir una, es decir que si pensamos que mañana podemos producir más, haremos un esfuerzo para tratar de establecerme la escala 2 ya que al producir más nos costará menos si seguimos sobre esta curva.</w:t>
      </w:r>
    </w:p>
    <w:p w:rsidR="008D61B4" w:rsidRDefault="008D61B4" w:rsidP="008D61B4">
      <w:pPr>
        <w:tabs>
          <w:tab w:val="left" w:pos="1457"/>
        </w:tabs>
        <w:spacing w:after="0"/>
        <w:rPr>
          <w:color w:val="000000" w:themeColor="text1"/>
        </w:rPr>
      </w:pPr>
      <w:r>
        <w:rPr>
          <w:color w:val="000000" w:themeColor="text1"/>
        </w:rPr>
        <w:t>Si tenemos una producción de 7 unidades, se sitúa en la escala 3 teniendo un costo óptimo de 8, pero está produciendo menos de esas 7 unidades, ¿Cómo podríamos leer esto</w:t>
      </w:r>
      <w:proofErr w:type="gramStart"/>
      <w:r>
        <w:rPr>
          <w:color w:val="000000" w:themeColor="text1"/>
        </w:rPr>
        <w:t>?.</w:t>
      </w:r>
      <w:proofErr w:type="gramEnd"/>
    </w:p>
    <w:p w:rsidR="008D61B4" w:rsidRDefault="008D61B4" w:rsidP="008D61B4">
      <w:pPr>
        <w:tabs>
          <w:tab w:val="left" w:pos="1457"/>
        </w:tabs>
        <w:spacing w:after="0"/>
        <w:rPr>
          <w:color w:val="000000" w:themeColor="text1"/>
        </w:rPr>
      </w:pPr>
      <w:r>
        <w:rPr>
          <w:color w:val="000000" w:themeColor="text1"/>
        </w:rPr>
        <w:t>Entonces algo no estaría bien ya que estoy subutilizando una escala que le queda grande a la organización.</w:t>
      </w:r>
    </w:p>
    <w:p w:rsidR="008D61B4" w:rsidRDefault="008D61B4" w:rsidP="008D61B4">
      <w:pPr>
        <w:tabs>
          <w:tab w:val="left" w:pos="1457"/>
        </w:tabs>
        <w:spacing w:after="0"/>
        <w:rPr>
          <w:color w:val="000000" w:themeColor="text1"/>
        </w:rPr>
      </w:pPr>
      <w:r>
        <w:rPr>
          <w:color w:val="000000" w:themeColor="text1"/>
        </w:rPr>
        <w:lastRenderedPageBreak/>
        <w:t>Ahora ¿Qué pasaría si por ejemplo utiliza una escala 4 para obtener 5 unidades?, pasaría lo mismo que el caso anterior.</w:t>
      </w:r>
    </w:p>
    <w:p w:rsidR="008D61B4" w:rsidRDefault="008D61B4" w:rsidP="008D61B4">
      <w:pPr>
        <w:tabs>
          <w:tab w:val="left" w:pos="1457"/>
        </w:tabs>
        <w:spacing w:after="0"/>
        <w:rPr>
          <w:color w:val="000000" w:themeColor="text1"/>
        </w:rPr>
      </w:pPr>
      <w:r>
        <w:rPr>
          <w:color w:val="000000" w:themeColor="text1"/>
        </w:rPr>
        <w:t xml:space="preserve">Para lo anterior hay que tener en cuenta que cada contacto entre las escalas es un punto óptimo como ya dijimos, por lo tanto cada escala tiene un punto óptimo para evitar que en la escala 4 </w:t>
      </w:r>
      <w:r w:rsidR="004F7D8F">
        <w:rPr>
          <w:color w:val="000000" w:themeColor="text1"/>
        </w:rPr>
        <w:t>esté</w:t>
      </w:r>
      <w:r>
        <w:rPr>
          <w:color w:val="000000" w:themeColor="text1"/>
        </w:rPr>
        <w:t xml:space="preserve"> produciendo 6 unidades cosa que no debería pasar.</w:t>
      </w:r>
    </w:p>
    <w:p w:rsidR="008D61B4" w:rsidRDefault="008D61B4" w:rsidP="008D61B4">
      <w:pPr>
        <w:tabs>
          <w:tab w:val="left" w:pos="1457"/>
        </w:tabs>
        <w:spacing w:after="0"/>
        <w:rPr>
          <w:color w:val="000000" w:themeColor="text1"/>
        </w:rPr>
      </w:pPr>
      <w:r>
        <w:rPr>
          <w:color w:val="000000" w:themeColor="text1"/>
        </w:rPr>
        <w:t xml:space="preserve">Si estoy en la escala 4 y quiero producir 12, estaríamos sobre utilizando y haciendo un esfuerzo inútil para producir 12 unidades. </w:t>
      </w:r>
      <w:r w:rsidRPr="00144F25">
        <w:rPr>
          <w:b/>
          <w:color w:val="000000" w:themeColor="text1"/>
        </w:rPr>
        <w:t>Entonces hay que ver esos rangos de producción pero siempre tendiendo a lo óptimo</w:t>
      </w:r>
      <w:r>
        <w:rPr>
          <w:color w:val="000000" w:themeColor="text1"/>
        </w:rPr>
        <w:t>.</w:t>
      </w:r>
    </w:p>
    <w:p w:rsidR="008D61B4" w:rsidRDefault="008D61B4" w:rsidP="008D61B4">
      <w:pPr>
        <w:tabs>
          <w:tab w:val="left" w:pos="1457"/>
        </w:tabs>
        <w:spacing w:after="0"/>
        <w:rPr>
          <w:color w:val="000000" w:themeColor="text1"/>
        </w:rPr>
      </w:pPr>
      <w:r>
        <w:rPr>
          <w:color w:val="000000" w:themeColor="text1"/>
        </w:rPr>
        <w:t xml:space="preserve">En el punto medio coincidimos en el punto óptimo, pero yendo hacia ambos lados tengo que ver si se corresponde con el punto óptimo de la escala. </w:t>
      </w:r>
      <w:r>
        <w:rPr>
          <w:color w:val="000000" w:themeColor="text1"/>
        </w:rPr>
        <w:br/>
        <w:t>Esto nos sirve para tomar decisiones a futuro, donde se debe posicionar el empresario, sin duda debe tender a ese nivel óptimo de producción, a veces subutilizamos o sobrecargamos la planta, entonces deberíamos elegir otra planta para no sobrecargar una de estas plantas.</w:t>
      </w:r>
    </w:p>
    <w:p w:rsidR="008D61B4" w:rsidRDefault="008D61B4" w:rsidP="008D61B4">
      <w:pPr>
        <w:tabs>
          <w:tab w:val="left" w:pos="1457"/>
        </w:tabs>
        <w:spacing w:after="0"/>
        <w:rPr>
          <w:color w:val="000000" w:themeColor="text1"/>
        </w:rPr>
      </w:pPr>
    </w:p>
    <w:p w:rsidR="008D61B4" w:rsidRDefault="008D61B4" w:rsidP="008D61B4">
      <w:pPr>
        <w:tabs>
          <w:tab w:val="left" w:pos="1457"/>
        </w:tabs>
        <w:spacing w:after="0"/>
        <w:rPr>
          <w:color w:val="000000" w:themeColor="text1"/>
        </w:rPr>
      </w:pPr>
      <w:r>
        <w:rPr>
          <w:color w:val="000000" w:themeColor="text1"/>
        </w:rPr>
        <w:t>Se puede dar una curva que no tenga un costo óptimo mínimo si no que este será constante donde se da que:</w:t>
      </w:r>
    </w:p>
    <w:p w:rsidR="008D61B4" w:rsidRDefault="008D61B4" w:rsidP="008D61B4">
      <w:pPr>
        <w:pStyle w:val="Prrafodelista"/>
        <w:numPr>
          <w:ilvl w:val="0"/>
          <w:numId w:val="9"/>
        </w:numPr>
        <w:tabs>
          <w:tab w:val="left" w:pos="1457"/>
        </w:tabs>
        <w:spacing w:after="0"/>
        <w:rPr>
          <w:color w:val="000000" w:themeColor="text1"/>
        </w:rPr>
      </w:pPr>
      <w:r>
        <w:rPr>
          <w:color w:val="000000" w:themeColor="text1"/>
        </w:rPr>
        <w:t>No hay una escala optima si no muchas</w:t>
      </w:r>
    </w:p>
    <w:p w:rsidR="008D61B4" w:rsidRPr="009C6630" w:rsidRDefault="008D61B4" w:rsidP="008D61B4">
      <w:pPr>
        <w:pStyle w:val="Prrafodelista"/>
        <w:numPr>
          <w:ilvl w:val="0"/>
          <w:numId w:val="9"/>
        </w:numPr>
        <w:tabs>
          <w:tab w:val="left" w:pos="1457"/>
        </w:tabs>
        <w:spacing w:after="0"/>
        <w:rPr>
          <w:color w:val="000000" w:themeColor="text1"/>
        </w:rPr>
      </w:pPr>
      <w:r>
        <w:rPr>
          <w:color w:val="000000" w:themeColor="text1"/>
        </w:rPr>
        <w:t>Coexisten muchas empresas de diversos tamaños prevalecientes en la misma industria.</w:t>
      </w:r>
    </w:p>
    <w:p w:rsidR="008D61B4" w:rsidRPr="009C6630" w:rsidRDefault="008D61B4" w:rsidP="008D61B4">
      <w:pPr>
        <w:tabs>
          <w:tab w:val="left" w:pos="1457"/>
        </w:tabs>
        <w:spacing w:after="0"/>
        <w:rPr>
          <w:color w:val="000000" w:themeColor="text1"/>
        </w:rPr>
      </w:pPr>
      <w:r>
        <w:rPr>
          <w:color w:val="000000" w:themeColor="text1"/>
        </w:rPr>
        <w:t xml:space="preserve">                               </w:t>
      </w:r>
      <w:r>
        <w:rPr>
          <w:noProof/>
          <w:lang w:eastAsia="es-AR"/>
        </w:rPr>
        <w:drawing>
          <wp:inline distT="0" distB="0" distL="0" distR="0" wp14:anchorId="0DBEF4F7" wp14:editId="71C87055">
            <wp:extent cx="3164440" cy="2391730"/>
            <wp:effectExtent l="0" t="0" r="0" b="889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504" t="54485" r="66132" b="23516"/>
                    <a:stretch/>
                  </pic:blipFill>
                  <pic:spPr bwMode="auto">
                    <a:xfrm>
                      <a:off x="0" y="0"/>
                      <a:ext cx="3176192" cy="2400612"/>
                    </a:xfrm>
                    <a:prstGeom prst="rect">
                      <a:avLst/>
                    </a:prstGeom>
                    <a:ln>
                      <a:noFill/>
                    </a:ln>
                    <a:extLst>
                      <a:ext uri="{53640926-AAD7-44D8-BBD7-CCE9431645EC}">
                        <a14:shadowObscured xmlns:a14="http://schemas.microsoft.com/office/drawing/2010/main"/>
                      </a:ext>
                    </a:extLst>
                  </pic:spPr>
                </pic:pic>
              </a:graphicData>
            </a:graphic>
          </wp:inline>
        </w:drawing>
      </w:r>
    </w:p>
    <w:p w:rsidR="008D61B4" w:rsidRDefault="008D61B4" w:rsidP="008D61B4">
      <w:pPr>
        <w:tabs>
          <w:tab w:val="left" w:pos="1457"/>
        </w:tabs>
        <w:spacing w:after="0"/>
        <w:rPr>
          <w:color w:val="000000" w:themeColor="text1"/>
        </w:rPr>
      </w:pPr>
      <w:r>
        <w:rPr>
          <w:color w:val="000000" w:themeColor="text1"/>
        </w:rPr>
        <w:t>Entre el inicio de la curva y cuando la curva comienza a ser constante, tenemos movimientos crecientes a escala.</w:t>
      </w:r>
    </w:p>
    <w:p w:rsidR="008D61B4" w:rsidRDefault="008D61B4" w:rsidP="008D61B4">
      <w:pPr>
        <w:tabs>
          <w:tab w:val="left" w:pos="1457"/>
        </w:tabs>
        <w:spacing w:after="0"/>
        <w:rPr>
          <w:color w:val="000000" w:themeColor="text1"/>
        </w:rPr>
      </w:pPr>
      <w:r>
        <w:rPr>
          <w:color w:val="000000" w:themeColor="text1"/>
        </w:rPr>
        <w:t>Entre que la curva comienza a ser constante hasta que comienza a crecer tenemos rendimientos constantes a escala.</w:t>
      </w:r>
    </w:p>
    <w:p w:rsidR="008D61B4" w:rsidRDefault="008D61B4" w:rsidP="008D61B4">
      <w:pPr>
        <w:tabs>
          <w:tab w:val="left" w:pos="1457"/>
        </w:tabs>
        <w:spacing w:after="0"/>
        <w:rPr>
          <w:color w:val="000000" w:themeColor="text1"/>
        </w:rPr>
      </w:pPr>
      <w:r>
        <w:rPr>
          <w:color w:val="000000" w:themeColor="text1"/>
        </w:rPr>
        <w:t>Entre que la curva comienza a crecer y mientras lo sigue haciendo tenemos rendimientos descendientes a escala.</w:t>
      </w:r>
    </w:p>
    <w:p w:rsidR="008D61B4" w:rsidRDefault="008D61B4" w:rsidP="008D61B4">
      <w:pPr>
        <w:tabs>
          <w:tab w:val="left" w:pos="1457"/>
        </w:tabs>
        <w:spacing w:after="0"/>
        <w:rPr>
          <w:color w:val="000000" w:themeColor="text1"/>
        </w:rPr>
      </w:pPr>
    </w:p>
    <w:p w:rsidR="008D61B4" w:rsidRPr="001B45C2" w:rsidRDefault="008D61B4" w:rsidP="008D61B4">
      <w:pPr>
        <w:tabs>
          <w:tab w:val="left" w:pos="1457"/>
        </w:tabs>
        <w:spacing w:after="0"/>
        <w:rPr>
          <w:color w:val="000000" w:themeColor="text1"/>
        </w:rPr>
      </w:pPr>
      <w:r w:rsidRPr="001B45C2">
        <w:rPr>
          <w:b/>
          <w:color w:val="000000" w:themeColor="text1"/>
        </w:rPr>
        <w:t>Resumiendo</w:t>
      </w:r>
    </w:p>
    <w:p w:rsidR="008D61B4" w:rsidRDefault="008D61B4" w:rsidP="008D61B4">
      <w:pPr>
        <w:tabs>
          <w:tab w:val="left" w:pos="1457"/>
        </w:tabs>
        <w:spacing w:after="0"/>
        <w:rPr>
          <w:color w:val="000000" w:themeColor="text1"/>
        </w:rPr>
      </w:pPr>
      <w:r>
        <w:rPr>
          <w:color w:val="000000" w:themeColor="text1"/>
        </w:rPr>
        <w:t>Los cortos de corto plazo me sirven para ver como tengo que operar hoy.</w:t>
      </w:r>
    </w:p>
    <w:p w:rsidR="00503203" w:rsidRDefault="008D61B4" w:rsidP="008D61B4">
      <w:pPr>
        <w:tabs>
          <w:tab w:val="left" w:pos="1457"/>
        </w:tabs>
        <w:spacing w:after="0"/>
        <w:rPr>
          <w:color w:val="000000" w:themeColor="text1"/>
        </w:rPr>
      </w:pPr>
      <w:r>
        <w:rPr>
          <w:color w:val="000000" w:themeColor="text1"/>
        </w:rPr>
        <w:t>Los costos a largo plazo me sirven para ver como yo voy a aumentar mi producción para llevarla a niveles de costos óptimos.</w:t>
      </w:r>
    </w:p>
    <w:p w:rsidR="00503203" w:rsidRDefault="00503203" w:rsidP="00503203">
      <w:pPr>
        <w:pStyle w:val="Ttulo1"/>
        <w:rPr>
          <w:rFonts w:eastAsiaTheme="minorEastAsia"/>
        </w:rPr>
      </w:pPr>
      <w:r>
        <w:rPr>
          <w:rFonts w:eastAsiaTheme="minorEastAsia"/>
        </w:rPr>
        <w:lastRenderedPageBreak/>
        <w:t>Flujo de caja:</w:t>
      </w:r>
    </w:p>
    <w:p w:rsidR="00503203" w:rsidRDefault="00503203" w:rsidP="00503203">
      <w:pPr>
        <w:pStyle w:val="Sinespaciado"/>
        <w:rPr>
          <w:rFonts w:eastAsiaTheme="minorEastAsia"/>
        </w:rPr>
      </w:pPr>
      <w:r>
        <w:rPr>
          <w:rFonts w:eastAsiaTheme="minorEastAsia"/>
        </w:rPr>
        <w:t xml:space="preserve">Se estructura en varias </w:t>
      </w:r>
      <w:r>
        <w:rPr>
          <w:rFonts w:eastAsiaTheme="minorEastAsia"/>
          <w:b/>
        </w:rPr>
        <w:t>columnas</w:t>
      </w:r>
      <w:r>
        <w:rPr>
          <w:rFonts w:eastAsiaTheme="minorEastAsia"/>
        </w:rPr>
        <w:t>, las cuales representan los momentos en que se generan los costos y beneficios del proyecto.</w:t>
      </w:r>
    </w:p>
    <w:p w:rsidR="00503203" w:rsidRDefault="00503203" w:rsidP="00503203">
      <w:pPr>
        <w:pStyle w:val="Sinespaciado"/>
        <w:rPr>
          <w:rFonts w:eastAsiaTheme="minorEastAsia"/>
        </w:rPr>
      </w:pPr>
      <w:r>
        <w:rPr>
          <w:rFonts w:eastAsiaTheme="minorEastAsia"/>
        </w:rPr>
        <w:t>Cada momento refleja:</w:t>
      </w:r>
    </w:p>
    <w:p w:rsidR="00503203" w:rsidRDefault="00503203" w:rsidP="00503203">
      <w:pPr>
        <w:pStyle w:val="Sinespaciado"/>
        <w:numPr>
          <w:ilvl w:val="0"/>
          <w:numId w:val="10"/>
        </w:numPr>
        <w:rPr>
          <w:rFonts w:eastAsiaTheme="minorEastAsia"/>
        </w:rPr>
      </w:pPr>
      <w:r>
        <w:rPr>
          <w:rFonts w:eastAsiaTheme="minorEastAsia"/>
        </w:rPr>
        <w:t>Los movimientos de  C de un periodo (1 año).</w:t>
      </w:r>
    </w:p>
    <w:p w:rsidR="00503203" w:rsidRDefault="00503203" w:rsidP="00503203">
      <w:pPr>
        <w:pStyle w:val="Sinespaciado"/>
        <w:numPr>
          <w:ilvl w:val="0"/>
          <w:numId w:val="10"/>
        </w:numPr>
        <w:rPr>
          <w:rFonts w:eastAsiaTheme="minorEastAsia"/>
        </w:rPr>
      </w:pPr>
      <w:r>
        <w:rPr>
          <w:rFonts w:eastAsiaTheme="minorEastAsia"/>
        </w:rPr>
        <w:t>Los desembolsos que deben ser realizados para que el periodo siguiente se pueda concretar.</w:t>
      </w:r>
    </w:p>
    <w:p w:rsidR="00503203" w:rsidRDefault="00503203" w:rsidP="00503203">
      <w:pPr>
        <w:pStyle w:val="Sinespaciado"/>
        <w:rPr>
          <w:rFonts w:eastAsiaTheme="minorEastAsia"/>
        </w:rPr>
      </w:pPr>
    </w:p>
    <w:p w:rsidR="00503203" w:rsidRDefault="00503203" w:rsidP="00503203">
      <w:pPr>
        <w:pStyle w:val="Sinespaciado"/>
        <w:rPr>
          <w:rFonts w:eastAsiaTheme="minorEastAsia"/>
          <w:b/>
          <w:u w:val="single"/>
        </w:rPr>
      </w:pPr>
      <w:r>
        <w:rPr>
          <w:rFonts w:eastAsiaTheme="minorEastAsia"/>
          <w:b/>
          <w:u w:val="single"/>
        </w:rPr>
        <w:t>Financiamiento del proyecto con deuda:</w:t>
      </w:r>
    </w:p>
    <w:p w:rsidR="00503203" w:rsidRDefault="00503203" w:rsidP="00503203">
      <w:pPr>
        <w:pStyle w:val="Sinespaciado"/>
        <w:rPr>
          <w:rFonts w:eastAsiaTheme="minorEastAsia"/>
        </w:rPr>
      </w:pPr>
      <w:r>
        <w:rPr>
          <w:rFonts w:eastAsiaTheme="minorEastAsia"/>
        </w:rPr>
        <w:t>Necesitamos asumir el costo financiero, que va a tener un efecto negativo sobre el flujo de caja. Tiene un efecto negativo sin utilidades y un efecto positivo sin el impuesto. Genera un S tributario.</w:t>
      </w:r>
    </w:p>
    <w:p w:rsidR="00503203" w:rsidRDefault="00503203" w:rsidP="00503203">
      <w:pPr>
        <w:pStyle w:val="Sinespaciado"/>
        <w:rPr>
          <w:rFonts w:eastAsiaTheme="minorEastAsia"/>
        </w:rPr>
      </w:pPr>
      <w:r>
        <w:rPr>
          <w:rFonts w:eastAsiaTheme="minorEastAsia"/>
        </w:rPr>
        <w:t>El préstamo se incorpora en el momento 0.</w:t>
      </w:r>
    </w:p>
    <w:p w:rsidR="00503203" w:rsidRDefault="00503203" w:rsidP="00503203">
      <w:pPr>
        <w:pStyle w:val="Sinespaciado"/>
        <w:rPr>
          <w:rFonts w:eastAsiaTheme="minorEastAsia"/>
        </w:rPr>
      </w:pPr>
    </w:p>
    <w:p w:rsidR="00503203" w:rsidRDefault="00503203" w:rsidP="00503203">
      <w:pPr>
        <w:pStyle w:val="Sinespaciado"/>
        <w:rPr>
          <w:rFonts w:eastAsiaTheme="minorEastAsia"/>
          <w:u w:val="single"/>
        </w:rPr>
      </w:pPr>
      <w:r>
        <w:rPr>
          <w:rFonts w:eastAsiaTheme="minorEastAsia"/>
          <w:u w:val="single"/>
        </w:rPr>
        <w:t>Ejemplo:</w:t>
      </w:r>
    </w:p>
    <w:p w:rsidR="00503203" w:rsidRDefault="00503203" w:rsidP="00503203">
      <w:pPr>
        <w:pStyle w:val="Sinespaciado"/>
        <w:numPr>
          <w:ilvl w:val="0"/>
          <w:numId w:val="12"/>
        </w:numPr>
        <w:rPr>
          <w:rFonts w:eastAsiaTheme="minorEastAsia"/>
        </w:rPr>
      </w:pPr>
      <w:r>
        <w:rPr>
          <w:rFonts w:eastAsiaTheme="minorEastAsia"/>
        </w:rPr>
        <w:t>El 60% de la I se financia con un préstamo a 8 años a un interés del 9% anual.</w:t>
      </w:r>
    </w:p>
    <w:p w:rsidR="00503203" w:rsidRDefault="00503203" w:rsidP="00503203">
      <w:pPr>
        <w:pStyle w:val="Sinespaciado"/>
        <w:numPr>
          <w:ilvl w:val="0"/>
          <w:numId w:val="12"/>
        </w:numPr>
        <w:rPr>
          <w:rFonts w:eastAsiaTheme="minorEastAsia"/>
        </w:rPr>
      </w:pPr>
      <w:r>
        <w:rPr>
          <w:rFonts w:eastAsiaTheme="minorEastAsia"/>
        </w:rPr>
        <w:t>El Kt, los gastos de reposición y el 40% restante se financian con recursos propios.</w:t>
      </w:r>
    </w:p>
    <w:p w:rsidR="00503203" w:rsidRDefault="00503203" w:rsidP="00503203">
      <w:pPr>
        <w:pStyle w:val="Sinespaciado"/>
        <w:rPr>
          <w:rFonts w:eastAsiaTheme="minorEastAsia"/>
        </w:rPr>
      </w:pPr>
    </w:p>
    <w:p w:rsidR="00503203" w:rsidRDefault="00503203" w:rsidP="00503203">
      <w:pPr>
        <w:pStyle w:val="Sinespaciado"/>
        <w:rPr>
          <w:rFonts w:eastAsiaTheme="minorEastAsia"/>
          <w:u w:val="single"/>
        </w:rPr>
      </w:pPr>
      <w:r>
        <w:rPr>
          <w:rFonts w:eastAsiaTheme="minorEastAsia"/>
          <w:u w:val="single"/>
        </w:rPr>
        <w:t>Calculo del monto de la cuota:</w:t>
      </w:r>
    </w:p>
    <w:p w:rsidR="00503203" w:rsidRDefault="00503203" w:rsidP="00503203">
      <w:pPr>
        <w:pStyle w:val="Sinespaciado"/>
        <w:rPr>
          <w:rFonts w:eastAsiaTheme="minorEastAsia"/>
        </w:rPr>
      </w:pPr>
      <w:r>
        <w:rPr>
          <w:rFonts w:eastAsiaTheme="minorEastAsia"/>
        </w:rPr>
        <w:t>C</w:t>
      </w:r>
      <m:oMath>
        <m:r>
          <m:rPr>
            <m:sty m:val="p"/>
          </m:rPr>
          <w:rPr>
            <w:rFonts w:ascii="Cambria Math" w:eastAsiaTheme="minorEastAsia" w:hAnsi="Cambria Math" w:cs="Cambria Math"/>
          </w:rPr>
          <m:t>=P*</m:t>
        </m:r>
        <m:f>
          <m:fPr>
            <m:ctrlPr>
              <w:rPr>
                <w:rFonts w:ascii="Cambria Math" w:eastAsiaTheme="minorEastAsia" w:hAnsi="Cambria Math"/>
              </w:rPr>
            </m:ctrlPr>
          </m:fPr>
          <m:num>
            <m:r>
              <m:rPr>
                <m:sty m:val="p"/>
              </m:rPr>
              <w:rPr>
                <w:rFonts w:ascii="Cambria Math" w:eastAsiaTheme="minorEastAsia" w:hAnsi="Cambria Math" w:cs="Cambria Math"/>
              </w:rPr>
              <m:t>i*</m:t>
            </m:r>
            <m:d>
              <m:dPr>
                <m:ctrlPr>
                  <w:rPr>
                    <w:rFonts w:ascii="Cambria Math" w:eastAsiaTheme="minorEastAsia" w:hAnsi="Cambria Math" w:cs="Cambria Math"/>
                  </w:rPr>
                </m:ctrlPr>
              </m:dPr>
              <m:e>
                <m:r>
                  <m:rPr>
                    <m:sty m:val="p"/>
                  </m:rPr>
                  <w:rPr>
                    <w:rFonts w:ascii="Cambria Math" w:eastAsiaTheme="minorEastAsia" w:hAnsi="Cambria Math" w:cs="Cambria Math"/>
                  </w:rPr>
                  <m:t>i+1</m:t>
                </m:r>
              </m:e>
            </m:d>
            <m:r>
              <m:rPr>
                <m:sty m:val="p"/>
              </m:rPr>
              <w:rPr>
                <w:rFonts w:ascii="Cambria Math" w:eastAsiaTheme="minorEastAsia" w:hAnsi="Cambria Math" w:cs="Cambria Math"/>
              </w:rPr>
              <m:t>ala n</m:t>
            </m:r>
          </m:num>
          <m:den>
            <m:d>
              <m:dPr>
                <m:ctrlPr>
                  <w:rPr>
                    <w:rFonts w:ascii="Cambria Math" w:eastAsiaTheme="minorEastAsia" w:hAnsi="Cambria Math" w:cs="Cambria Math"/>
                  </w:rPr>
                </m:ctrlPr>
              </m:dPr>
              <m:e>
                <m:r>
                  <m:rPr>
                    <m:sty m:val="p"/>
                  </m:rPr>
                  <w:rPr>
                    <w:rFonts w:ascii="Cambria Math" w:eastAsiaTheme="minorEastAsia" w:hAnsi="Cambria Math" w:cs="Cambria Math"/>
                  </w:rPr>
                  <m:t>1+i</m:t>
                </m:r>
              </m:e>
            </m:d>
            <m:r>
              <m:rPr>
                <m:sty m:val="p"/>
              </m:rPr>
              <w:rPr>
                <w:rFonts w:ascii="Cambria Math" w:eastAsiaTheme="minorEastAsia" w:hAnsi="Cambria Math" w:cs="Cambria Math"/>
              </w:rPr>
              <m:t>ala n-1</m:t>
            </m:r>
          </m:den>
        </m:f>
      </m:oMath>
    </w:p>
    <w:p w:rsidR="00503203" w:rsidRPr="000441A4" w:rsidRDefault="00503203" w:rsidP="00503203">
      <w:pPr>
        <w:pStyle w:val="Sinespaciado"/>
        <w:rPr>
          <w:rFonts w:eastAsiaTheme="minorEastAsia"/>
        </w:rPr>
      </w:pPr>
      <m:oMathPara>
        <m:oMath>
          <m:r>
            <m:rPr>
              <m:sty m:val="p"/>
            </m:rPr>
            <w:rPr>
              <w:rFonts w:ascii="Cambria Math" w:eastAsiaTheme="minorEastAsia" w:hAnsi="Cambria Math" w:cs="Cambria Math"/>
            </w:rPr>
            <m:t>C=228000*</m:t>
          </m:r>
          <m:f>
            <m:fPr>
              <m:ctrlPr>
                <w:rPr>
                  <w:rFonts w:ascii="Cambria Math" w:eastAsiaTheme="minorEastAsia" w:hAnsi="Cambria Math"/>
                </w:rPr>
              </m:ctrlPr>
            </m:fPr>
            <m:num>
              <m:r>
                <m:rPr>
                  <m:sty m:val="p"/>
                </m:rPr>
                <w:rPr>
                  <w:rFonts w:ascii="Cambria Math" w:eastAsiaTheme="minorEastAsia" w:hAnsi="Cambria Math" w:cs="Cambria Math"/>
                </w:rPr>
                <m:t>0.09*</m:t>
              </m:r>
              <m:d>
                <m:dPr>
                  <m:ctrlPr>
                    <w:rPr>
                      <w:rFonts w:ascii="Cambria Math" w:eastAsiaTheme="minorEastAsia" w:hAnsi="Cambria Math" w:cs="Cambria Math"/>
                    </w:rPr>
                  </m:ctrlPr>
                </m:dPr>
                <m:e>
                  <m:r>
                    <m:rPr>
                      <m:sty m:val="p"/>
                    </m:rPr>
                    <w:rPr>
                      <w:rFonts w:ascii="Cambria Math" w:eastAsiaTheme="minorEastAsia" w:hAnsi="Cambria Math" w:cs="Cambria Math"/>
                    </w:rPr>
                    <m:t>0.09+1</m:t>
                  </m:r>
                </m:e>
              </m:d>
              <m:r>
                <m:rPr>
                  <m:sty m:val="p"/>
                </m:rPr>
                <w:rPr>
                  <w:rFonts w:ascii="Cambria Math" w:eastAsiaTheme="minorEastAsia" w:hAnsi="Cambria Math" w:cs="Cambria Math"/>
                </w:rPr>
                <m:t>ala 8</m:t>
              </m:r>
            </m:num>
            <m:den>
              <m:d>
                <m:dPr>
                  <m:ctrlPr>
                    <w:rPr>
                      <w:rFonts w:ascii="Cambria Math" w:eastAsiaTheme="minorEastAsia" w:hAnsi="Cambria Math" w:cs="Cambria Math"/>
                    </w:rPr>
                  </m:ctrlPr>
                </m:dPr>
                <m:e>
                  <m:r>
                    <m:rPr>
                      <m:sty m:val="p"/>
                    </m:rPr>
                    <w:rPr>
                      <w:rFonts w:ascii="Cambria Math" w:eastAsiaTheme="minorEastAsia" w:hAnsi="Cambria Math" w:cs="Cambria Math"/>
                    </w:rPr>
                    <m:t>1+0.09</m:t>
                  </m:r>
                </m:e>
              </m:d>
              <m:r>
                <m:rPr>
                  <m:sty m:val="p"/>
                </m:rPr>
                <w:rPr>
                  <w:rFonts w:ascii="Cambria Math" w:eastAsiaTheme="minorEastAsia" w:hAnsi="Cambria Math" w:cs="Cambria Math"/>
                </w:rPr>
                <m:t>ala 8-1</m:t>
              </m:r>
            </m:den>
          </m:f>
        </m:oMath>
      </m:oMathPara>
    </w:p>
    <w:p w:rsidR="00503203" w:rsidRDefault="00503203" w:rsidP="00503203">
      <w:pPr>
        <w:pStyle w:val="Sinespaciado"/>
        <w:rPr>
          <w:rFonts w:eastAsiaTheme="minorEastAsia"/>
        </w:rPr>
      </w:pPr>
      <w:r>
        <w:rPr>
          <w:rFonts w:eastAsiaTheme="minorEastAsia"/>
        </w:rPr>
        <w:t>C=41194</w:t>
      </w:r>
    </w:p>
    <w:p w:rsidR="00503203" w:rsidRDefault="00503203" w:rsidP="00503203">
      <w:pPr>
        <w:pStyle w:val="Sinespaciado"/>
        <w:rPr>
          <w:rFonts w:eastAsiaTheme="minorEastAsia"/>
        </w:rPr>
      </w:pPr>
    </w:p>
    <w:tbl>
      <w:tblPr>
        <w:tblStyle w:val="Tablaconcuadrcula"/>
        <w:tblW w:w="0" w:type="auto"/>
        <w:tblLook w:val="04A0" w:firstRow="1" w:lastRow="0" w:firstColumn="1" w:lastColumn="0" w:noHBand="0" w:noVBand="1"/>
      </w:tblPr>
      <w:tblGrid>
        <w:gridCol w:w="959"/>
        <w:gridCol w:w="3118"/>
        <w:gridCol w:w="993"/>
        <w:gridCol w:w="993"/>
        <w:gridCol w:w="993"/>
      </w:tblGrid>
      <w:tr w:rsidR="00503203" w:rsidTr="002D6B60">
        <w:tc>
          <w:tcPr>
            <w:tcW w:w="959" w:type="dxa"/>
          </w:tcPr>
          <w:p w:rsidR="00503203" w:rsidRDefault="00503203" w:rsidP="002D6B60">
            <w:pPr>
              <w:pStyle w:val="Sinespaciado"/>
              <w:rPr>
                <w:rFonts w:eastAsiaTheme="minorEastAsia"/>
              </w:rPr>
            </w:pPr>
            <w:r>
              <w:rPr>
                <w:rFonts w:eastAsiaTheme="minorEastAsia"/>
              </w:rPr>
              <w:t>Periodo</w:t>
            </w:r>
          </w:p>
        </w:tc>
        <w:tc>
          <w:tcPr>
            <w:tcW w:w="3118" w:type="dxa"/>
          </w:tcPr>
          <w:p w:rsidR="00503203" w:rsidRDefault="00503203" w:rsidP="002D6B60">
            <w:pPr>
              <w:pStyle w:val="Sinespaciado"/>
              <w:rPr>
                <w:rFonts w:eastAsiaTheme="minorEastAsia"/>
              </w:rPr>
            </w:pPr>
            <w:r>
              <w:rPr>
                <w:rFonts w:eastAsiaTheme="minorEastAsia"/>
              </w:rPr>
              <w:t>Deuda al inicio de cada periodo</w:t>
            </w:r>
          </w:p>
        </w:tc>
        <w:tc>
          <w:tcPr>
            <w:tcW w:w="993" w:type="dxa"/>
          </w:tcPr>
          <w:p w:rsidR="00503203" w:rsidRDefault="00503203" w:rsidP="002D6B60">
            <w:pPr>
              <w:pStyle w:val="Sinespaciado"/>
              <w:rPr>
                <w:rFonts w:eastAsiaTheme="minorEastAsia"/>
              </w:rPr>
            </w:pPr>
            <w:r>
              <w:rPr>
                <w:rFonts w:eastAsiaTheme="minorEastAsia"/>
              </w:rPr>
              <w:t>Cuota</w:t>
            </w:r>
          </w:p>
        </w:tc>
        <w:tc>
          <w:tcPr>
            <w:tcW w:w="993" w:type="dxa"/>
          </w:tcPr>
          <w:p w:rsidR="00503203" w:rsidRDefault="00503203" w:rsidP="002D6B60">
            <w:pPr>
              <w:pStyle w:val="Sinespaciado"/>
              <w:rPr>
                <w:rFonts w:eastAsiaTheme="minorEastAsia"/>
              </w:rPr>
            </w:pPr>
            <w:r>
              <w:rPr>
                <w:rFonts w:eastAsiaTheme="minorEastAsia"/>
              </w:rPr>
              <w:t>Interés</w:t>
            </w:r>
          </w:p>
        </w:tc>
        <w:tc>
          <w:tcPr>
            <w:tcW w:w="993" w:type="dxa"/>
          </w:tcPr>
          <w:p w:rsidR="00503203" w:rsidRDefault="00503203" w:rsidP="002D6B60">
            <w:pPr>
              <w:pStyle w:val="Sinespaciado"/>
              <w:rPr>
                <w:rFonts w:eastAsiaTheme="minorEastAsia"/>
              </w:rPr>
            </w:pPr>
            <w:r>
              <w:rPr>
                <w:rFonts w:eastAsiaTheme="minorEastAsia"/>
              </w:rPr>
              <w:t>Capital</w:t>
            </w:r>
          </w:p>
        </w:tc>
      </w:tr>
      <w:tr w:rsidR="00503203" w:rsidTr="002D6B60">
        <w:tc>
          <w:tcPr>
            <w:tcW w:w="959" w:type="dxa"/>
          </w:tcPr>
          <w:p w:rsidR="00503203" w:rsidRDefault="00503203" w:rsidP="002D6B60">
            <w:pPr>
              <w:pStyle w:val="Sinespaciado"/>
              <w:rPr>
                <w:rFonts w:eastAsiaTheme="minorEastAsia"/>
              </w:rPr>
            </w:pPr>
            <w:r>
              <w:rPr>
                <w:rFonts w:eastAsiaTheme="minorEastAsia"/>
              </w:rPr>
              <w:t>1</w:t>
            </w:r>
          </w:p>
        </w:tc>
        <w:tc>
          <w:tcPr>
            <w:tcW w:w="3118" w:type="dxa"/>
          </w:tcPr>
          <w:p w:rsidR="00503203" w:rsidRDefault="00503203" w:rsidP="002D6B60">
            <w:pPr>
              <w:pStyle w:val="Sinespaciado"/>
              <w:rPr>
                <w:rFonts w:eastAsiaTheme="minorEastAsia"/>
              </w:rPr>
            </w:pPr>
            <w:r>
              <w:rPr>
                <w:rFonts w:eastAsiaTheme="minorEastAsia"/>
              </w:rPr>
              <w:t>228000</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20520</w:t>
            </w:r>
          </w:p>
        </w:tc>
        <w:tc>
          <w:tcPr>
            <w:tcW w:w="993" w:type="dxa"/>
          </w:tcPr>
          <w:p w:rsidR="00503203" w:rsidRDefault="00503203" w:rsidP="002D6B60">
            <w:pPr>
              <w:pStyle w:val="Sinespaciado"/>
              <w:rPr>
                <w:rFonts w:eastAsiaTheme="minorEastAsia"/>
              </w:rPr>
            </w:pPr>
            <w:r>
              <w:rPr>
                <w:rFonts w:eastAsiaTheme="minorEastAsia"/>
              </w:rPr>
              <w:t>20674</w:t>
            </w:r>
          </w:p>
        </w:tc>
      </w:tr>
      <w:tr w:rsidR="00503203" w:rsidTr="002D6B60">
        <w:tc>
          <w:tcPr>
            <w:tcW w:w="959" w:type="dxa"/>
          </w:tcPr>
          <w:p w:rsidR="00503203" w:rsidRDefault="00503203" w:rsidP="002D6B60">
            <w:pPr>
              <w:pStyle w:val="Sinespaciado"/>
              <w:rPr>
                <w:rFonts w:eastAsiaTheme="minorEastAsia"/>
              </w:rPr>
            </w:pPr>
            <w:r>
              <w:rPr>
                <w:rFonts w:eastAsiaTheme="minorEastAsia"/>
              </w:rPr>
              <w:t>2</w:t>
            </w:r>
          </w:p>
        </w:tc>
        <w:tc>
          <w:tcPr>
            <w:tcW w:w="3118" w:type="dxa"/>
          </w:tcPr>
          <w:p w:rsidR="00503203" w:rsidRDefault="00503203" w:rsidP="002D6B60">
            <w:pPr>
              <w:pStyle w:val="Sinespaciado"/>
              <w:rPr>
                <w:rFonts w:eastAsiaTheme="minorEastAsia"/>
              </w:rPr>
            </w:pPr>
            <w:r>
              <w:rPr>
                <w:rFonts w:eastAsiaTheme="minorEastAsia"/>
              </w:rPr>
              <w:t>207326</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18659</w:t>
            </w:r>
          </w:p>
        </w:tc>
        <w:tc>
          <w:tcPr>
            <w:tcW w:w="993" w:type="dxa"/>
          </w:tcPr>
          <w:p w:rsidR="00503203" w:rsidRDefault="00503203" w:rsidP="002D6B60">
            <w:pPr>
              <w:pStyle w:val="Sinespaciado"/>
              <w:rPr>
                <w:rFonts w:eastAsiaTheme="minorEastAsia"/>
              </w:rPr>
            </w:pPr>
            <w:r>
              <w:rPr>
                <w:rFonts w:eastAsiaTheme="minorEastAsia"/>
              </w:rPr>
              <w:t>22535</w:t>
            </w:r>
          </w:p>
        </w:tc>
      </w:tr>
      <w:tr w:rsidR="00503203" w:rsidTr="002D6B60">
        <w:tc>
          <w:tcPr>
            <w:tcW w:w="959" w:type="dxa"/>
          </w:tcPr>
          <w:p w:rsidR="00503203" w:rsidRDefault="00503203" w:rsidP="002D6B60">
            <w:pPr>
              <w:pStyle w:val="Sinespaciado"/>
              <w:rPr>
                <w:rFonts w:eastAsiaTheme="minorEastAsia"/>
              </w:rPr>
            </w:pPr>
            <w:r>
              <w:rPr>
                <w:rFonts w:eastAsiaTheme="minorEastAsia"/>
              </w:rPr>
              <w:t>3</w:t>
            </w:r>
          </w:p>
        </w:tc>
        <w:tc>
          <w:tcPr>
            <w:tcW w:w="3118" w:type="dxa"/>
          </w:tcPr>
          <w:p w:rsidR="00503203" w:rsidRDefault="00503203" w:rsidP="002D6B60">
            <w:pPr>
              <w:pStyle w:val="Sinespaciado"/>
              <w:rPr>
                <w:rFonts w:eastAsiaTheme="minorEastAsia"/>
              </w:rPr>
            </w:pPr>
            <w:r>
              <w:rPr>
                <w:rFonts w:eastAsiaTheme="minorEastAsia"/>
              </w:rPr>
              <w:t>184792</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16631</w:t>
            </w:r>
          </w:p>
        </w:tc>
        <w:tc>
          <w:tcPr>
            <w:tcW w:w="993" w:type="dxa"/>
          </w:tcPr>
          <w:p w:rsidR="00503203" w:rsidRDefault="00503203" w:rsidP="002D6B60">
            <w:pPr>
              <w:pStyle w:val="Sinespaciado"/>
              <w:rPr>
                <w:rFonts w:eastAsiaTheme="minorEastAsia"/>
              </w:rPr>
            </w:pPr>
            <w:r>
              <w:rPr>
                <w:rFonts w:eastAsiaTheme="minorEastAsia"/>
              </w:rPr>
              <w:t>24573</w:t>
            </w:r>
          </w:p>
        </w:tc>
      </w:tr>
      <w:tr w:rsidR="00503203" w:rsidTr="002D6B60">
        <w:tc>
          <w:tcPr>
            <w:tcW w:w="959" w:type="dxa"/>
          </w:tcPr>
          <w:p w:rsidR="00503203" w:rsidRDefault="00503203" w:rsidP="002D6B60">
            <w:pPr>
              <w:pStyle w:val="Sinespaciado"/>
              <w:rPr>
                <w:rFonts w:eastAsiaTheme="minorEastAsia"/>
              </w:rPr>
            </w:pPr>
            <w:r>
              <w:rPr>
                <w:rFonts w:eastAsiaTheme="minorEastAsia"/>
              </w:rPr>
              <w:t>4</w:t>
            </w:r>
          </w:p>
        </w:tc>
        <w:tc>
          <w:tcPr>
            <w:tcW w:w="3118" w:type="dxa"/>
          </w:tcPr>
          <w:p w:rsidR="00503203" w:rsidRDefault="00503203" w:rsidP="002D6B60">
            <w:pPr>
              <w:pStyle w:val="Sinespaciado"/>
              <w:rPr>
                <w:rFonts w:eastAsiaTheme="minorEastAsia"/>
              </w:rPr>
            </w:pPr>
            <w:r>
              <w:rPr>
                <w:rFonts w:eastAsiaTheme="minorEastAsia"/>
              </w:rPr>
              <w:t>160229</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14420</w:t>
            </w:r>
          </w:p>
        </w:tc>
        <w:tc>
          <w:tcPr>
            <w:tcW w:w="993" w:type="dxa"/>
          </w:tcPr>
          <w:p w:rsidR="00503203" w:rsidRDefault="00503203" w:rsidP="002D6B60">
            <w:pPr>
              <w:pStyle w:val="Sinespaciado"/>
              <w:rPr>
                <w:rFonts w:eastAsiaTheme="minorEastAsia"/>
              </w:rPr>
            </w:pPr>
            <w:r>
              <w:rPr>
                <w:rFonts w:eastAsiaTheme="minorEastAsia"/>
              </w:rPr>
              <w:t>26784</w:t>
            </w:r>
          </w:p>
        </w:tc>
      </w:tr>
      <w:tr w:rsidR="00503203" w:rsidTr="002D6B60">
        <w:tc>
          <w:tcPr>
            <w:tcW w:w="959" w:type="dxa"/>
          </w:tcPr>
          <w:p w:rsidR="00503203" w:rsidRDefault="00503203" w:rsidP="002D6B60">
            <w:pPr>
              <w:pStyle w:val="Sinespaciado"/>
              <w:rPr>
                <w:rFonts w:eastAsiaTheme="minorEastAsia"/>
              </w:rPr>
            </w:pPr>
            <w:r>
              <w:rPr>
                <w:rFonts w:eastAsiaTheme="minorEastAsia"/>
              </w:rPr>
              <w:t>5</w:t>
            </w:r>
          </w:p>
        </w:tc>
        <w:tc>
          <w:tcPr>
            <w:tcW w:w="3118" w:type="dxa"/>
          </w:tcPr>
          <w:p w:rsidR="00503203" w:rsidRDefault="00503203" w:rsidP="002D6B60">
            <w:pPr>
              <w:pStyle w:val="Sinespaciado"/>
              <w:rPr>
                <w:rFonts w:eastAsiaTheme="minorEastAsia"/>
              </w:rPr>
            </w:pPr>
            <w:r>
              <w:rPr>
                <w:rFonts w:eastAsiaTheme="minorEastAsia"/>
              </w:rPr>
              <w:t>133456</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12011</w:t>
            </w:r>
          </w:p>
        </w:tc>
        <w:tc>
          <w:tcPr>
            <w:tcW w:w="993" w:type="dxa"/>
          </w:tcPr>
          <w:p w:rsidR="00503203" w:rsidRDefault="00503203" w:rsidP="002D6B60">
            <w:pPr>
              <w:pStyle w:val="Sinespaciado"/>
              <w:rPr>
                <w:rFonts w:eastAsiaTheme="minorEastAsia"/>
              </w:rPr>
            </w:pPr>
            <w:r>
              <w:rPr>
                <w:rFonts w:eastAsiaTheme="minorEastAsia"/>
              </w:rPr>
              <w:t>29183</w:t>
            </w:r>
          </w:p>
        </w:tc>
      </w:tr>
      <w:tr w:rsidR="00503203" w:rsidTr="002D6B60">
        <w:tc>
          <w:tcPr>
            <w:tcW w:w="959" w:type="dxa"/>
          </w:tcPr>
          <w:p w:rsidR="00503203" w:rsidRDefault="00503203" w:rsidP="002D6B60">
            <w:pPr>
              <w:pStyle w:val="Sinespaciado"/>
              <w:rPr>
                <w:rFonts w:eastAsiaTheme="minorEastAsia"/>
              </w:rPr>
            </w:pPr>
            <w:r>
              <w:rPr>
                <w:rFonts w:eastAsiaTheme="minorEastAsia"/>
              </w:rPr>
              <w:t>6</w:t>
            </w:r>
          </w:p>
        </w:tc>
        <w:tc>
          <w:tcPr>
            <w:tcW w:w="3118" w:type="dxa"/>
          </w:tcPr>
          <w:p w:rsidR="00503203" w:rsidRDefault="00503203" w:rsidP="002D6B60">
            <w:pPr>
              <w:pStyle w:val="Sinespaciado"/>
              <w:rPr>
                <w:rFonts w:eastAsiaTheme="minorEastAsia"/>
              </w:rPr>
            </w:pPr>
            <w:r>
              <w:rPr>
                <w:rFonts w:eastAsiaTheme="minorEastAsia"/>
              </w:rPr>
              <w:t>104274</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9384</w:t>
            </w:r>
          </w:p>
        </w:tc>
        <w:tc>
          <w:tcPr>
            <w:tcW w:w="993" w:type="dxa"/>
          </w:tcPr>
          <w:p w:rsidR="00503203" w:rsidRDefault="00503203" w:rsidP="002D6B60">
            <w:pPr>
              <w:pStyle w:val="Sinespaciado"/>
              <w:rPr>
                <w:rFonts w:eastAsiaTheme="minorEastAsia"/>
              </w:rPr>
            </w:pPr>
            <w:r>
              <w:rPr>
                <w:rFonts w:eastAsiaTheme="minorEastAsia"/>
              </w:rPr>
              <w:t>31810</w:t>
            </w:r>
          </w:p>
        </w:tc>
      </w:tr>
      <w:tr w:rsidR="00503203" w:rsidTr="002D6B60">
        <w:tc>
          <w:tcPr>
            <w:tcW w:w="959" w:type="dxa"/>
          </w:tcPr>
          <w:p w:rsidR="00503203" w:rsidRDefault="00503203" w:rsidP="002D6B60">
            <w:pPr>
              <w:pStyle w:val="Sinespaciado"/>
              <w:rPr>
                <w:rFonts w:eastAsiaTheme="minorEastAsia"/>
              </w:rPr>
            </w:pPr>
            <w:r>
              <w:rPr>
                <w:rFonts w:eastAsiaTheme="minorEastAsia"/>
              </w:rPr>
              <w:t>7</w:t>
            </w:r>
          </w:p>
        </w:tc>
        <w:tc>
          <w:tcPr>
            <w:tcW w:w="3118" w:type="dxa"/>
          </w:tcPr>
          <w:p w:rsidR="00503203" w:rsidRDefault="00503203" w:rsidP="002D6B60">
            <w:pPr>
              <w:pStyle w:val="Sinespaciado"/>
              <w:rPr>
                <w:rFonts w:eastAsiaTheme="minorEastAsia"/>
              </w:rPr>
            </w:pPr>
            <w:r>
              <w:rPr>
                <w:rFonts w:eastAsiaTheme="minorEastAsia"/>
              </w:rPr>
              <w:t>72464</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6522</w:t>
            </w:r>
          </w:p>
        </w:tc>
        <w:tc>
          <w:tcPr>
            <w:tcW w:w="993" w:type="dxa"/>
          </w:tcPr>
          <w:p w:rsidR="00503203" w:rsidRDefault="00503203" w:rsidP="002D6B60">
            <w:pPr>
              <w:pStyle w:val="Sinespaciado"/>
              <w:rPr>
                <w:rFonts w:eastAsiaTheme="minorEastAsia"/>
              </w:rPr>
            </w:pPr>
            <w:r>
              <w:rPr>
                <w:rFonts w:eastAsiaTheme="minorEastAsia"/>
              </w:rPr>
              <w:t>34662</w:t>
            </w:r>
          </w:p>
        </w:tc>
      </w:tr>
      <w:tr w:rsidR="00503203" w:rsidTr="002D6B60">
        <w:tc>
          <w:tcPr>
            <w:tcW w:w="959" w:type="dxa"/>
          </w:tcPr>
          <w:p w:rsidR="00503203" w:rsidRDefault="00503203" w:rsidP="002D6B60">
            <w:pPr>
              <w:pStyle w:val="Sinespaciado"/>
              <w:rPr>
                <w:rFonts w:eastAsiaTheme="minorEastAsia"/>
              </w:rPr>
            </w:pPr>
            <w:r>
              <w:rPr>
                <w:rFonts w:eastAsiaTheme="minorEastAsia"/>
              </w:rPr>
              <w:t>8</w:t>
            </w:r>
          </w:p>
        </w:tc>
        <w:tc>
          <w:tcPr>
            <w:tcW w:w="3118" w:type="dxa"/>
          </w:tcPr>
          <w:p w:rsidR="00503203" w:rsidRDefault="00503203" w:rsidP="002D6B60">
            <w:pPr>
              <w:pStyle w:val="Sinespaciado"/>
              <w:rPr>
                <w:rFonts w:eastAsiaTheme="minorEastAsia"/>
              </w:rPr>
            </w:pPr>
            <w:r>
              <w:rPr>
                <w:rFonts w:eastAsiaTheme="minorEastAsia"/>
              </w:rPr>
              <w:t>37792</w:t>
            </w:r>
          </w:p>
        </w:tc>
        <w:tc>
          <w:tcPr>
            <w:tcW w:w="993" w:type="dxa"/>
          </w:tcPr>
          <w:p w:rsidR="00503203" w:rsidRDefault="00503203" w:rsidP="002D6B60">
            <w:pPr>
              <w:pStyle w:val="Sinespaciado"/>
              <w:rPr>
                <w:rFonts w:eastAsiaTheme="minorEastAsia"/>
              </w:rPr>
            </w:pPr>
            <w:r>
              <w:rPr>
                <w:rFonts w:eastAsiaTheme="minorEastAsia"/>
              </w:rPr>
              <w:t>41194</w:t>
            </w:r>
          </w:p>
        </w:tc>
        <w:tc>
          <w:tcPr>
            <w:tcW w:w="993" w:type="dxa"/>
          </w:tcPr>
          <w:p w:rsidR="00503203" w:rsidRDefault="00503203" w:rsidP="002D6B60">
            <w:pPr>
              <w:pStyle w:val="Sinespaciado"/>
              <w:rPr>
                <w:rFonts w:eastAsiaTheme="minorEastAsia"/>
              </w:rPr>
            </w:pPr>
            <w:r>
              <w:rPr>
                <w:rFonts w:eastAsiaTheme="minorEastAsia"/>
              </w:rPr>
              <w:t>3402</w:t>
            </w:r>
          </w:p>
        </w:tc>
        <w:tc>
          <w:tcPr>
            <w:tcW w:w="993" w:type="dxa"/>
          </w:tcPr>
          <w:p w:rsidR="00503203" w:rsidRDefault="00503203" w:rsidP="002D6B60">
            <w:pPr>
              <w:pStyle w:val="Sinespaciado"/>
              <w:rPr>
                <w:rFonts w:eastAsiaTheme="minorEastAsia"/>
              </w:rPr>
            </w:pPr>
            <w:r>
              <w:rPr>
                <w:rFonts w:eastAsiaTheme="minorEastAsia"/>
              </w:rPr>
              <w:t>37792</w:t>
            </w:r>
          </w:p>
        </w:tc>
      </w:tr>
    </w:tbl>
    <w:p w:rsidR="00503203" w:rsidRDefault="00503203" w:rsidP="00503203">
      <w:pPr>
        <w:pStyle w:val="Sinespaciado"/>
        <w:rPr>
          <w:rFonts w:eastAsiaTheme="minorEastAsia"/>
        </w:rPr>
      </w:pPr>
    </w:p>
    <w:p w:rsidR="00503203" w:rsidRPr="00503203" w:rsidRDefault="00503203" w:rsidP="00503203">
      <w:pPr>
        <w:pStyle w:val="Sinespaciado"/>
        <w:rPr>
          <w:rFonts w:eastAsiaTheme="minorEastAsia"/>
          <w:b/>
          <w:u w:val="single"/>
        </w:rPr>
      </w:pPr>
      <w:r w:rsidRPr="00503203">
        <w:rPr>
          <w:rFonts w:eastAsiaTheme="minorEastAsia"/>
          <w:b/>
          <w:u w:val="single"/>
        </w:rPr>
        <w:t>Financiamiento del proyecto con leasing:</w:t>
      </w:r>
    </w:p>
    <w:p w:rsidR="00503203" w:rsidRDefault="00503203" w:rsidP="00503203">
      <w:pPr>
        <w:pStyle w:val="Sinespaciado"/>
        <w:rPr>
          <w:rFonts w:eastAsiaTheme="minorEastAsia"/>
        </w:rPr>
      </w:pPr>
      <w:r w:rsidRPr="00F77EA3">
        <w:rPr>
          <w:rFonts w:eastAsiaTheme="minorEastAsia"/>
          <w:b/>
        </w:rPr>
        <w:t>Leasing:</w:t>
      </w:r>
      <w:r>
        <w:rPr>
          <w:rFonts w:eastAsiaTheme="minorEastAsia"/>
        </w:rPr>
        <w:t xml:space="preserve"> es un alquiler de activos, es decir su uso a cambio de pagos, al cabo de cada pago tiene opciones: comprar, renovar o rescindir.</w:t>
      </w:r>
    </w:p>
    <w:p w:rsidR="00503203" w:rsidRDefault="00503203" w:rsidP="00503203">
      <w:pPr>
        <w:pStyle w:val="Sinespaciado"/>
        <w:rPr>
          <w:rFonts w:eastAsiaTheme="minorEastAsia"/>
        </w:rPr>
      </w:pPr>
      <w:r>
        <w:rPr>
          <w:rFonts w:eastAsiaTheme="minorEastAsia"/>
        </w:rPr>
        <w:t xml:space="preserve">Es una cuestión de operatividad, de alguna manera es mucho </w:t>
      </w:r>
      <w:r w:rsidR="004F7D8F">
        <w:rPr>
          <w:rFonts w:eastAsiaTheme="minorEastAsia"/>
        </w:rPr>
        <w:t>más</w:t>
      </w:r>
      <w:r>
        <w:rPr>
          <w:rFonts w:eastAsiaTheme="minorEastAsia"/>
        </w:rPr>
        <w:t xml:space="preserve"> operativo que un prestamos, o cualquier otro sistema.</w:t>
      </w:r>
    </w:p>
    <w:p w:rsidR="00503203" w:rsidRDefault="00503203" w:rsidP="00503203">
      <w:pPr>
        <w:pStyle w:val="Sinespaciado"/>
        <w:rPr>
          <w:rFonts w:eastAsiaTheme="minorEastAsia"/>
        </w:rPr>
      </w:pPr>
      <w:r>
        <w:rPr>
          <w:rFonts w:eastAsiaTheme="minorEastAsia"/>
        </w:rPr>
        <w:t xml:space="preserve">El financiamiento </w:t>
      </w:r>
      <w:r w:rsidR="004F7D8F">
        <w:rPr>
          <w:rFonts w:eastAsiaTheme="minorEastAsia"/>
        </w:rPr>
        <w:t>será</w:t>
      </w:r>
      <w:r>
        <w:rPr>
          <w:rFonts w:eastAsiaTheme="minorEastAsia"/>
        </w:rPr>
        <w:t xml:space="preserve"> a largo plazo.</w:t>
      </w:r>
    </w:p>
    <w:p w:rsidR="00503203" w:rsidRDefault="004F7D8F" w:rsidP="00503203">
      <w:pPr>
        <w:pStyle w:val="Sinespaciado"/>
        <w:rPr>
          <w:rFonts w:eastAsiaTheme="minorEastAsia"/>
        </w:rPr>
      </w:pPr>
      <w:r>
        <w:rPr>
          <w:rFonts w:eastAsiaTheme="minorEastAsia"/>
        </w:rPr>
        <w:t>Reúne</w:t>
      </w:r>
      <w:r w:rsidR="00503203">
        <w:rPr>
          <w:rFonts w:eastAsiaTheme="minorEastAsia"/>
        </w:rPr>
        <w:t xml:space="preserve"> las siguientes condiciones:</w:t>
      </w:r>
    </w:p>
    <w:p w:rsidR="00503203" w:rsidRDefault="00503203" w:rsidP="00503203">
      <w:pPr>
        <w:pStyle w:val="Sinespaciado"/>
        <w:numPr>
          <w:ilvl w:val="0"/>
          <w:numId w:val="13"/>
        </w:numPr>
        <w:rPr>
          <w:rFonts w:eastAsiaTheme="minorEastAsia"/>
        </w:rPr>
      </w:pPr>
      <w:r>
        <w:rPr>
          <w:rFonts w:eastAsiaTheme="minorEastAsia"/>
        </w:rPr>
        <w:t>La transferencia de la propiedad del bien al inquilino o locatario al término del contrato.</w:t>
      </w:r>
    </w:p>
    <w:p w:rsidR="00503203" w:rsidRDefault="00503203" w:rsidP="00503203">
      <w:pPr>
        <w:pStyle w:val="Sinespaciado"/>
        <w:numPr>
          <w:ilvl w:val="0"/>
          <w:numId w:val="13"/>
        </w:numPr>
        <w:rPr>
          <w:rFonts w:eastAsiaTheme="minorEastAsia"/>
        </w:rPr>
      </w:pPr>
      <w:r>
        <w:rPr>
          <w:rFonts w:eastAsiaTheme="minorEastAsia"/>
        </w:rPr>
        <w:t>El monto de la opción de compra es inferior al valor comercial esperado para el bien en ese momento.</w:t>
      </w:r>
    </w:p>
    <w:p w:rsidR="00503203" w:rsidRDefault="00503203" w:rsidP="00503203">
      <w:pPr>
        <w:pStyle w:val="Sinespaciado"/>
        <w:numPr>
          <w:ilvl w:val="0"/>
          <w:numId w:val="13"/>
        </w:numPr>
        <w:rPr>
          <w:rFonts w:eastAsiaTheme="minorEastAsia"/>
        </w:rPr>
      </w:pPr>
      <w:r>
        <w:rPr>
          <w:rFonts w:eastAsiaTheme="minorEastAsia"/>
        </w:rPr>
        <w:t>El valor actual de las cuotas corresponde a una proporción significativa del valor de adquisición al inicio del contrato.</w:t>
      </w:r>
    </w:p>
    <w:p w:rsidR="00503203" w:rsidRPr="00503203" w:rsidRDefault="00503203" w:rsidP="00503203">
      <w:pPr>
        <w:pStyle w:val="Sinespaciado"/>
        <w:numPr>
          <w:ilvl w:val="0"/>
          <w:numId w:val="13"/>
        </w:numPr>
        <w:rPr>
          <w:rFonts w:eastAsiaTheme="minorEastAsia"/>
        </w:rPr>
      </w:pPr>
      <w:r>
        <w:rPr>
          <w:rFonts w:eastAsiaTheme="minorEastAsia"/>
        </w:rPr>
        <w:t>El contrato tiene que abarcar gran parte de la vida útil del bien.</w:t>
      </w:r>
    </w:p>
    <w:sectPr w:rsidR="00503203" w:rsidRPr="00503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1D9"/>
    <w:multiLevelType w:val="hybridMultilevel"/>
    <w:tmpl w:val="7FA2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56002C"/>
    <w:multiLevelType w:val="hybridMultilevel"/>
    <w:tmpl w:val="95346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23760A"/>
    <w:multiLevelType w:val="hybridMultilevel"/>
    <w:tmpl w:val="78280D0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487578"/>
    <w:multiLevelType w:val="hybridMultilevel"/>
    <w:tmpl w:val="A6F6D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9FF7D9E"/>
    <w:multiLevelType w:val="hybridMultilevel"/>
    <w:tmpl w:val="D4FC5A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FF685D"/>
    <w:multiLevelType w:val="hybridMultilevel"/>
    <w:tmpl w:val="019048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1BB328D"/>
    <w:multiLevelType w:val="hybridMultilevel"/>
    <w:tmpl w:val="345CF9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4D1924"/>
    <w:multiLevelType w:val="hybridMultilevel"/>
    <w:tmpl w:val="2A846C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3576A1F"/>
    <w:multiLevelType w:val="hybridMultilevel"/>
    <w:tmpl w:val="9350FF16"/>
    <w:lvl w:ilvl="0" w:tplc="DF74F3EE">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57543B0"/>
    <w:multiLevelType w:val="hybridMultilevel"/>
    <w:tmpl w:val="CB3401F4"/>
    <w:lvl w:ilvl="0" w:tplc="3BE65580">
      <w:start w:val="1"/>
      <w:numFmt w:val="decimal"/>
      <w:lvlText w:val="%1."/>
      <w:lvlJc w:val="left"/>
      <w:pPr>
        <w:ind w:left="720" w:hanging="360"/>
      </w:pPr>
      <w:rPr>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D6E656A"/>
    <w:multiLevelType w:val="hybridMultilevel"/>
    <w:tmpl w:val="73AC235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F892549"/>
    <w:multiLevelType w:val="hybridMultilevel"/>
    <w:tmpl w:val="73AC235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910EA1"/>
    <w:multiLevelType w:val="hybridMultilevel"/>
    <w:tmpl w:val="B34A9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11"/>
  </w:num>
  <w:num w:numId="5">
    <w:abstractNumId w:val="5"/>
  </w:num>
  <w:num w:numId="6">
    <w:abstractNumId w:val="4"/>
  </w:num>
  <w:num w:numId="7">
    <w:abstractNumId w:val="7"/>
  </w:num>
  <w:num w:numId="8">
    <w:abstractNumId w:val="3"/>
  </w:num>
  <w:num w:numId="9">
    <w:abstractNumId w:val="8"/>
  </w:num>
  <w:num w:numId="10">
    <w:abstractNumId w:val="10"/>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1B1"/>
    <w:rsid w:val="00002BE4"/>
    <w:rsid w:val="00005A3B"/>
    <w:rsid w:val="000074A3"/>
    <w:rsid w:val="00010F57"/>
    <w:rsid w:val="00013A43"/>
    <w:rsid w:val="00014717"/>
    <w:rsid w:val="000205D8"/>
    <w:rsid w:val="00022343"/>
    <w:rsid w:val="0002359D"/>
    <w:rsid w:val="000250FB"/>
    <w:rsid w:val="0002782F"/>
    <w:rsid w:val="00036CF5"/>
    <w:rsid w:val="000375FD"/>
    <w:rsid w:val="000421E8"/>
    <w:rsid w:val="00042C29"/>
    <w:rsid w:val="00044F83"/>
    <w:rsid w:val="00053A51"/>
    <w:rsid w:val="000567AE"/>
    <w:rsid w:val="00057814"/>
    <w:rsid w:val="00057981"/>
    <w:rsid w:val="0007653C"/>
    <w:rsid w:val="000803A2"/>
    <w:rsid w:val="00083899"/>
    <w:rsid w:val="000A27F3"/>
    <w:rsid w:val="000B3BFE"/>
    <w:rsid w:val="000B60FE"/>
    <w:rsid w:val="000C03AC"/>
    <w:rsid w:val="000C2D48"/>
    <w:rsid w:val="000C3D66"/>
    <w:rsid w:val="000D4A91"/>
    <w:rsid w:val="000E2E17"/>
    <w:rsid w:val="000E53A1"/>
    <w:rsid w:val="000E6CB6"/>
    <w:rsid w:val="000E7143"/>
    <w:rsid w:val="000F1410"/>
    <w:rsid w:val="000F19EC"/>
    <w:rsid w:val="000F1A18"/>
    <w:rsid w:val="000F1D5D"/>
    <w:rsid w:val="000F53F5"/>
    <w:rsid w:val="00102A62"/>
    <w:rsid w:val="00105773"/>
    <w:rsid w:val="001136B9"/>
    <w:rsid w:val="00116C7B"/>
    <w:rsid w:val="00121FF7"/>
    <w:rsid w:val="0012423D"/>
    <w:rsid w:val="001347D2"/>
    <w:rsid w:val="00150DDA"/>
    <w:rsid w:val="001565FE"/>
    <w:rsid w:val="001640EE"/>
    <w:rsid w:val="00170A45"/>
    <w:rsid w:val="00173683"/>
    <w:rsid w:val="00177F99"/>
    <w:rsid w:val="00182DC6"/>
    <w:rsid w:val="0018316B"/>
    <w:rsid w:val="00184053"/>
    <w:rsid w:val="001904AC"/>
    <w:rsid w:val="00191C15"/>
    <w:rsid w:val="00192CF5"/>
    <w:rsid w:val="0019593B"/>
    <w:rsid w:val="0019729F"/>
    <w:rsid w:val="001A3DAB"/>
    <w:rsid w:val="001A5C3C"/>
    <w:rsid w:val="001B1EA6"/>
    <w:rsid w:val="001B5112"/>
    <w:rsid w:val="001C1A82"/>
    <w:rsid w:val="001C3E34"/>
    <w:rsid w:val="001C7BDE"/>
    <w:rsid w:val="001D1CA2"/>
    <w:rsid w:val="001D6D3A"/>
    <w:rsid w:val="001D7822"/>
    <w:rsid w:val="001E1474"/>
    <w:rsid w:val="001E4126"/>
    <w:rsid w:val="001E7381"/>
    <w:rsid w:val="001F3406"/>
    <w:rsid w:val="001F407C"/>
    <w:rsid w:val="002005A4"/>
    <w:rsid w:val="0020181A"/>
    <w:rsid w:val="00215D91"/>
    <w:rsid w:val="00217653"/>
    <w:rsid w:val="00220C4F"/>
    <w:rsid w:val="00223C9C"/>
    <w:rsid w:val="00247C85"/>
    <w:rsid w:val="002523F1"/>
    <w:rsid w:val="00265E13"/>
    <w:rsid w:val="0026646E"/>
    <w:rsid w:val="00272A61"/>
    <w:rsid w:val="00273DF6"/>
    <w:rsid w:val="002762FB"/>
    <w:rsid w:val="0027773F"/>
    <w:rsid w:val="00282005"/>
    <w:rsid w:val="00285DC8"/>
    <w:rsid w:val="002941FF"/>
    <w:rsid w:val="00294A77"/>
    <w:rsid w:val="002A3D24"/>
    <w:rsid w:val="002A4DE0"/>
    <w:rsid w:val="002A75BB"/>
    <w:rsid w:val="002B056D"/>
    <w:rsid w:val="002B1A99"/>
    <w:rsid w:val="002B2EAE"/>
    <w:rsid w:val="002B3548"/>
    <w:rsid w:val="002B5521"/>
    <w:rsid w:val="002B621D"/>
    <w:rsid w:val="002C0C48"/>
    <w:rsid w:val="002C18C5"/>
    <w:rsid w:val="002C2982"/>
    <w:rsid w:val="002C5901"/>
    <w:rsid w:val="002C68D0"/>
    <w:rsid w:val="002C7973"/>
    <w:rsid w:val="002D14A2"/>
    <w:rsid w:val="002D2DBD"/>
    <w:rsid w:val="002D57D4"/>
    <w:rsid w:val="002D6B60"/>
    <w:rsid w:val="002E008C"/>
    <w:rsid w:val="002F37B1"/>
    <w:rsid w:val="0030293F"/>
    <w:rsid w:val="00316181"/>
    <w:rsid w:val="00317035"/>
    <w:rsid w:val="003205BC"/>
    <w:rsid w:val="00324600"/>
    <w:rsid w:val="00324E72"/>
    <w:rsid w:val="00331C6D"/>
    <w:rsid w:val="00342990"/>
    <w:rsid w:val="0034466C"/>
    <w:rsid w:val="0034620A"/>
    <w:rsid w:val="003476F9"/>
    <w:rsid w:val="003531C1"/>
    <w:rsid w:val="00360661"/>
    <w:rsid w:val="003658DF"/>
    <w:rsid w:val="00367EF3"/>
    <w:rsid w:val="00372099"/>
    <w:rsid w:val="00373D7F"/>
    <w:rsid w:val="00384192"/>
    <w:rsid w:val="0038488A"/>
    <w:rsid w:val="003852C9"/>
    <w:rsid w:val="003A7D7F"/>
    <w:rsid w:val="003B4409"/>
    <w:rsid w:val="003B52CB"/>
    <w:rsid w:val="003B70B8"/>
    <w:rsid w:val="003C5391"/>
    <w:rsid w:val="003D05E2"/>
    <w:rsid w:val="003D0AC1"/>
    <w:rsid w:val="003D5D04"/>
    <w:rsid w:val="003D5F8B"/>
    <w:rsid w:val="003D7ACF"/>
    <w:rsid w:val="003E3F74"/>
    <w:rsid w:val="003E57E5"/>
    <w:rsid w:val="003F19A5"/>
    <w:rsid w:val="003F58FF"/>
    <w:rsid w:val="003F7133"/>
    <w:rsid w:val="00403646"/>
    <w:rsid w:val="00403C48"/>
    <w:rsid w:val="00407EEE"/>
    <w:rsid w:val="004124D7"/>
    <w:rsid w:val="0041393C"/>
    <w:rsid w:val="0042031F"/>
    <w:rsid w:val="00420531"/>
    <w:rsid w:val="00420CCE"/>
    <w:rsid w:val="00422FF2"/>
    <w:rsid w:val="00434D41"/>
    <w:rsid w:val="0046559B"/>
    <w:rsid w:val="004659C6"/>
    <w:rsid w:val="004659C7"/>
    <w:rsid w:val="00471639"/>
    <w:rsid w:val="004716CA"/>
    <w:rsid w:val="00475E2C"/>
    <w:rsid w:val="0047631F"/>
    <w:rsid w:val="00481144"/>
    <w:rsid w:val="004855B9"/>
    <w:rsid w:val="00485FCC"/>
    <w:rsid w:val="0048701D"/>
    <w:rsid w:val="00495718"/>
    <w:rsid w:val="00497369"/>
    <w:rsid w:val="004A3EFE"/>
    <w:rsid w:val="004A7685"/>
    <w:rsid w:val="004B1484"/>
    <w:rsid w:val="004C35A6"/>
    <w:rsid w:val="004C4546"/>
    <w:rsid w:val="004C61B1"/>
    <w:rsid w:val="004C6CF4"/>
    <w:rsid w:val="004C6F24"/>
    <w:rsid w:val="004D6750"/>
    <w:rsid w:val="004E2E88"/>
    <w:rsid w:val="004F0202"/>
    <w:rsid w:val="004F7576"/>
    <w:rsid w:val="004F7D8F"/>
    <w:rsid w:val="00502C00"/>
    <w:rsid w:val="00503203"/>
    <w:rsid w:val="00506178"/>
    <w:rsid w:val="00514168"/>
    <w:rsid w:val="005220ED"/>
    <w:rsid w:val="00530E0C"/>
    <w:rsid w:val="005364FE"/>
    <w:rsid w:val="00537223"/>
    <w:rsid w:val="00546E60"/>
    <w:rsid w:val="00550F71"/>
    <w:rsid w:val="005548CF"/>
    <w:rsid w:val="00557CBC"/>
    <w:rsid w:val="005606B9"/>
    <w:rsid w:val="00561D25"/>
    <w:rsid w:val="005654BE"/>
    <w:rsid w:val="005673FF"/>
    <w:rsid w:val="00572531"/>
    <w:rsid w:val="005730C2"/>
    <w:rsid w:val="00584B55"/>
    <w:rsid w:val="005851A0"/>
    <w:rsid w:val="005923DC"/>
    <w:rsid w:val="00593545"/>
    <w:rsid w:val="005A2B81"/>
    <w:rsid w:val="005B4809"/>
    <w:rsid w:val="005C0929"/>
    <w:rsid w:val="005C445C"/>
    <w:rsid w:val="005C58E4"/>
    <w:rsid w:val="005C5DFB"/>
    <w:rsid w:val="005C632B"/>
    <w:rsid w:val="005C6392"/>
    <w:rsid w:val="005C6C8E"/>
    <w:rsid w:val="005D1357"/>
    <w:rsid w:val="005D761E"/>
    <w:rsid w:val="005E3D68"/>
    <w:rsid w:val="005E4320"/>
    <w:rsid w:val="005E57FF"/>
    <w:rsid w:val="005F44F8"/>
    <w:rsid w:val="005F640F"/>
    <w:rsid w:val="0060000B"/>
    <w:rsid w:val="00605E81"/>
    <w:rsid w:val="006135B5"/>
    <w:rsid w:val="0061737C"/>
    <w:rsid w:val="006176A4"/>
    <w:rsid w:val="006252C3"/>
    <w:rsid w:val="006256C5"/>
    <w:rsid w:val="00626B45"/>
    <w:rsid w:val="00633DD5"/>
    <w:rsid w:val="0063743D"/>
    <w:rsid w:val="006408D5"/>
    <w:rsid w:val="00641FE3"/>
    <w:rsid w:val="00645948"/>
    <w:rsid w:val="0064666D"/>
    <w:rsid w:val="00646B63"/>
    <w:rsid w:val="00654054"/>
    <w:rsid w:val="00661A4F"/>
    <w:rsid w:val="00665B89"/>
    <w:rsid w:val="00684CC1"/>
    <w:rsid w:val="0069036D"/>
    <w:rsid w:val="0069417C"/>
    <w:rsid w:val="006950CB"/>
    <w:rsid w:val="006A1A2A"/>
    <w:rsid w:val="006A60C7"/>
    <w:rsid w:val="006A6F6D"/>
    <w:rsid w:val="006B5E84"/>
    <w:rsid w:val="006C31D6"/>
    <w:rsid w:val="006C5F88"/>
    <w:rsid w:val="006C7D82"/>
    <w:rsid w:val="006D79A2"/>
    <w:rsid w:val="006E1E1E"/>
    <w:rsid w:val="006E2C00"/>
    <w:rsid w:val="006E38AC"/>
    <w:rsid w:val="00701A23"/>
    <w:rsid w:val="00707C62"/>
    <w:rsid w:val="007113C0"/>
    <w:rsid w:val="007119ED"/>
    <w:rsid w:val="00715B2C"/>
    <w:rsid w:val="0071670C"/>
    <w:rsid w:val="00717A5D"/>
    <w:rsid w:val="0072233B"/>
    <w:rsid w:val="00724C6A"/>
    <w:rsid w:val="00731264"/>
    <w:rsid w:val="00734EDF"/>
    <w:rsid w:val="0073666C"/>
    <w:rsid w:val="00736D3F"/>
    <w:rsid w:val="00740030"/>
    <w:rsid w:val="00742DD1"/>
    <w:rsid w:val="00743DF4"/>
    <w:rsid w:val="0075606C"/>
    <w:rsid w:val="00756D73"/>
    <w:rsid w:val="007571E7"/>
    <w:rsid w:val="00761715"/>
    <w:rsid w:val="00774739"/>
    <w:rsid w:val="007772F9"/>
    <w:rsid w:val="00780407"/>
    <w:rsid w:val="007813E1"/>
    <w:rsid w:val="00787841"/>
    <w:rsid w:val="00791038"/>
    <w:rsid w:val="00793586"/>
    <w:rsid w:val="00795605"/>
    <w:rsid w:val="007A1C2C"/>
    <w:rsid w:val="007A32A5"/>
    <w:rsid w:val="007A5004"/>
    <w:rsid w:val="007A67F0"/>
    <w:rsid w:val="007A7078"/>
    <w:rsid w:val="007B3BBA"/>
    <w:rsid w:val="007B7869"/>
    <w:rsid w:val="007C1C44"/>
    <w:rsid w:val="007C5720"/>
    <w:rsid w:val="007C60A7"/>
    <w:rsid w:val="007D22F4"/>
    <w:rsid w:val="007D2B24"/>
    <w:rsid w:val="007D453C"/>
    <w:rsid w:val="007D7F9E"/>
    <w:rsid w:val="007E4B37"/>
    <w:rsid w:val="007F4167"/>
    <w:rsid w:val="007F6D71"/>
    <w:rsid w:val="00800798"/>
    <w:rsid w:val="008009D9"/>
    <w:rsid w:val="00802875"/>
    <w:rsid w:val="00805E0C"/>
    <w:rsid w:val="00806948"/>
    <w:rsid w:val="00806F22"/>
    <w:rsid w:val="0081508A"/>
    <w:rsid w:val="00816074"/>
    <w:rsid w:val="008178A6"/>
    <w:rsid w:val="008236C9"/>
    <w:rsid w:val="008332CF"/>
    <w:rsid w:val="00833D38"/>
    <w:rsid w:val="00841637"/>
    <w:rsid w:val="0084379F"/>
    <w:rsid w:val="00855F56"/>
    <w:rsid w:val="0087220C"/>
    <w:rsid w:val="00872DD9"/>
    <w:rsid w:val="00882B9B"/>
    <w:rsid w:val="008939C7"/>
    <w:rsid w:val="008947C2"/>
    <w:rsid w:val="008A1EE4"/>
    <w:rsid w:val="008A49A2"/>
    <w:rsid w:val="008A5066"/>
    <w:rsid w:val="008A6981"/>
    <w:rsid w:val="008B135A"/>
    <w:rsid w:val="008C245A"/>
    <w:rsid w:val="008C269C"/>
    <w:rsid w:val="008C540B"/>
    <w:rsid w:val="008C6909"/>
    <w:rsid w:val="008D0C60"/>
    <w:rsid w:val="008D0EBF"/>
    <w:rsid w:val="008D42C0"/>
    <w:rsid w:val="008D472D"/>
    <w:rsid w:val="008D61B4"/>
    <w:rsid w:val="008F1421"/>
    <w:rsid w:val="008F545C"/>
    <w:rsid w:val="008F6F31"/>
    <w:rsid w:val="009029C3"/>
    <w:rsid w:val="00905A98"/>
    <w:rsid w:val="009106E8"/>
    <w:rsid w:val="00910C9A"/>
    <w:rsid w:val="00912311"/>
    <w:rsid w:val="00912467"/>
    <w:rsid w:val="009222B5"/>
    <w:rsid w:val="0092343D"/>
    <w:rsid w:val="00927E35"/>
    <w:rsid w:val="009311F3"/>
    <w:rsid w:val="00933823"/>
    <w:rsid w:val="00933A0E"/>
    <w:rsid w:val="0093548C"/>
    <w:rsid w:val="00935866"/>
    <w:rsid w:val="00936648"/>
    <w:rsid w:val="00941208"/>
    <w:rsid w:val="00941A3C"/>
    <w:rsid w:val="00941FBB"/>
    <w:rsid w:val="00953029"/>
    <w:rsid w:val="00953E0C"/>
    <w:rsid w:val="00963EA8"/>
    <w:rsid w:val="009673C2"/>
    <w:rsid w:val="009723D3"/>
    <w:rsid w:val="00983588"/>
    <w:rsid w:val="00985777"/>
    <w:rsid w:val="00992D94"/>
    <w:rsid w:val="009A2E3C"/>
    <w:rsid w:val="009A55DD"/>
    <w:rsid w:val="009A72AF"/>
    <w:rsid w:val="009B13B4"/>
    <w:rsid w:val="009B3F3F"/>
    <w:rsid w:val="009B45A8"/>
    <w:rsid w:val="009B6222"/>
    <w:rsid w:val="009B6ECF"/>
    <w:rsid w:val="009C328B"/>
    <w:rsid w:val="009C61D2"/>
    <w:rsid w:val="009D0F18"/>
    <w:rsid w:val="009E332E"/>
    <w:rsid w:val="009E3603"/>
    <w:rsid w:val="009E4881"/>
    <w:rsid w:val="009E4F3D"/>
    <w:rsid w:val="009F6A6F"/>
    <w:rsid w:val="00A0194A"/>
    <w:rsid w:val="00A079E7"/>
    <w:rsid w:val="00A11274"/>
    <w:rsid w:val="00A16924"/>
    <w:rsid w:val="00A17392"/>
    <w:rsid w:val="00A22436"/>
    <w:rsid w:val="00A26223"/>
    <w:rsid w:val="00A4241D"/>
    <w:rsid w:val="00A44FB1"/>
    <w:rsid w:val="00A45D01"/>
    <w:rsid w:val="00A506AC"/>
    <w:rsid w:val="00A53F5C"/>
    <w:rsid w:val="00A56272"/>
    <w:rsid w:val="00A634CE"/>
    <w:rsid w:val="00A657CB"/>
    <w:rsid w:val="00A66A17"/>
    <w:rsid w:val="00A7651A"/>
    <w:rsid w:val="00A81049"/>
    <w:rsid w:val="00A820EF"/>
    <w:rsid w:val="00A910EA"/>
    <w:rsid w:val="00A929A2"/>
    <w:rsid w:val="00A95D83"/>
    <w:rsid w:val="00A97FFA"/>
    <w:rsid w:val="00AA35B9"/>
    <w:rsid w:val="00AA69C7"/>
    <w:rsid w:val="00AB15C8"/>
    <w:rsid w:val="00AB2665"/>
    <w:rsid w:val="00AC7F0E"/>
    <w:rsid w:val="00AC7F1E"/>
    <w:rsid w:val="00AE6D39"/>
    <w:rsid w:val="00AF4DE5"/>
    <w:rsid w:val="00AF77CB"/>
    <w:rsid w:val="00B01272"/>
    <w:rsid w:val="00B12120"/>
    <w:rsid w:val="00B17333"/>
    <w:rsid w:val="00B17379"/>
    <w:rsid w:val="00B2359E"/>
    <w:rsid w:val="00B36418"/>
    <w:rsid w:val="00B374AA"/>
    <w:rsid w:val="00B40DBD"/>
    <w:rsid w:val="00B47445"/>
    <w:rsid w:val="00B5073B"/>
    <w:rsid w:val="00B51A68"/>
    <w:rsid w:val="00B51DC5"/>
    <w:rsid w:val="00B54092"/>
    <w:rsid w:val="00B54614"/>
    <w:rsid w:val="00B54CD3"/>
    <w:rsid w:val="00B55523"/>
    <w:rsid w:val="00B563BE"/>
    <w:rsid w:val="00B62118"/>
    <w:rsid w:val="00B73906"/>
    <w:rsid w:val="00B74974"/>
    <w:rsid w:val="00B76807"/>
    <w:rsid w:val="00B7775A"/>
    <w:rsid w:val="00B817D4"/>
    <w:rsid w:val="00B823EF"/>
    <w:rsid w:val="00B83E29"/>
    <w:rsid w:val="00B9273B"/>
    <w:rsid w:val="00BA1386"/>
    <w:rsid w:val="00BA144E"/>
    <w:rsid w:val="00BA4191"/>
    <w:rsid w:val="00BA4C7B"/>
    <w:rsid w:val="00BA588D"/>
    <w:rsid w:val="00BB207C"/>
    <w:rsid w:val="00BB5E6F"/>
    <w:rsid w:val="00BB7C62"/>
    <w:rsid w:val="00BC25F4"/>
    <w:rsid w:val="00BD12DC"/>
    <w:rsid w:val="00BD3C2A"/>
    <w:rsid w:val="00BD75F5"/>
    <w:rsid w:val="00BE013B"/>
    <w:rsid w:val="00BE14CB"/>
    <w:rsid w:val="00BF1EAE"/>
    <w:rsid w:val="00BF214B"/>
    <w:rsid w:val="00BF2BC1"/>
    <w:rsid w:val="00BF42C1"/>
    <w:rsid w:val="00C02990"/>
    <w:rsid w:val="00C04C90"/>
    <w:rsid w:val="00C14357"/>
    <w:rsid w:val="00C14DF8"/>
    <w:rsid w:val="00C1793D"/>
    <w:rsid w:val="00C17945"/>
    <w:rsid w:val="00C20A62"/>
    <w:rsid w:val="00C23A5A"/>
    <w:rsid w:val="00C359F0"/>
    <w:rsid w:val="00C37CAD"/>
    <w:rsid w:val="00C50533"/>
    <w:rsid w:val="00C511D0"/>
    <w:rsid w:val="00C546AF"/>
    <w:rsid w:val="00C573ED"/>
    <w:rsid w:val="00C60144"/>
    <w:rsid w:val="00C60828"/>
    <w:rsid w:val="00C64731"/>
    <w:rsid w:val="00C7529B"/>
    <w:rsid w:val="00C7565D"/>
    <w:rsid w:val="00C805A0"/>
    <w:rsid w:val="00C84158"/>
    <w:rsid w:val="00C85160"/>
    <w:rsid w:val="00C90F7F"/>
    <w:rsid w:val="00C927D6"/>
    <w:rsid w:val="00C97729"/>
    <w:rsid w:val="00CA1B55"/>
    <w:rsid w:val="00CA326D"/>
    <w:rsid w:val="00CB5963"/>
    <w:rsid w:val="00CD2BCC"/>
    <w:rsid w:val="00CD59DD"/>
    <w:rsid w:val="00CE3175"/>
    <w:rsid w:val="00CF533C"/>
    <w:rsid w:val="00CF5816"/>
    <w:rsid w:val="00CF7812"/>
    <w:rsid w:val="00D01717"/>
    <w:rsid w:val="00D01DA8"/>
    <w:rsid w:val="00D044DB"/>
    <w:rsid w:val="00D04FAE"/>
    <w:rsid w:val="00D12B8E"/>
    <w:rsid w:val="00D158C7"/>
    <w:rsid w:val="00D15EEA"/>
    <w:rsid w:val="00D21A2C"/>
    <w:rsid w:val="00D245D0"/>
    <w:rsid w:val="00D24B2B"/>
    <w:rsid w:val="00D305F7"/>
    <w:rsid w:val="00D30E32"/>
    <w:rsid w:val="00D458E0"/>
    <w:rsid w:val="00D52EA7"/>
    <w:rsid w:val="00D548C2"/>
    <w:rsid w:val="00D574A2"/>
    <w:rsid w:val="00D66091"/>
    <w:rsid w:val="00D66276"/>
    <w:rsid w:val="00D73E7E"/>
    <w:rsid w:val="00D82591"/>
    <w:rsid w:val="00D8385B"/>
    <w:rsid w:val="00D8537A"/>
    <w:rsid w:val="00D87082"/>
    <w:rsid w:val="00D90092"/>
    <w:rsid w:val="00D95A0A"/>
    <w:rsid w:val="00D97F40"/>
    <w:rsid w:val="00DA28CA"/>
    <w:rsid w:val="00DA6038"/>
    <w:rsid w:val="00DB3757"/>
    <w:rsid w:val="00DB5158"/>
    <w:rsid w:val="00DC0C47"/>
    <w:rsid w:val="00DC695E"/>
    <w:rsid w:val="00DD19DB"/>
    <w:rsid w:val="00DD259E"/>
    <w:rsid w:val="00DD31E0"/>
    <w:rsid w:val="00DD3739"/>
    <w:rsid w:val="00DE4C40"/>
    <w:rsid w:val="00DE7E9E"/>
    <w:rsid w:val="00DF0FCA"/>
    <w:rsid w:val="00DF5B13"/>
    <w:rsid w:val="00E01D00"/>
    <w:rsid w:val="00E039E7"/>
    <w:rsid w:val="00E06EE5"/>
    <w:rsid w:val="00E1190F"/>
    <w:rsid w:val="00E44F47"/>
    <w:rsid w:val="00E46CA8"/>
    <w:rsid w:val="00E50D1F"/>
    <w:rsid w:val="00E60C76"/>
    <w:rsid w:val="00E60E59"/>
    <w:rsid w:val="00E62CEC"/>
    <w:rsid w:val="00E64B66"/>
    <w:rsid w:val="00E732E7"/>
    <w:rsid w:val="00E800DA"/>
    <w:rsid w:val="00E859CB"/>
    <w:rsid w:val="00E86A37"/>
    <w:rsid w:val="00E874AB"/>
    <w:rsid w:val="00E87C97"/>
    <w:rsid w:val="00E90F86"/>
    <w:rsid w:val="00E93DC0"/>
    <w:rsid w:val="00E97D5F"/>
    <w:rsid w:val="00EA1393"/>
    <w:rsid w:val="00EB1A1A"/>
    <w:rsid w:val="00EB2500"/>
    <w:rsid w:val="00EC087A"/>
    <w:rsid w:val="00EC223A"/>
    <w:rsid w:val="00ED056E"/>
    <w:rsid w:val="00ED7131"/>
    <w:rsid w:val="00EE2202"/>
    <w:rsid w:val="00EE6518"/>
    <w:rsid w:val="00EF67F5"/>
    <w:rsid w:val="00F023F4"/>
    <w:rsid w:val="00F063B0"/>
    <w:rsid w:val="00F067F4"/>
    <w:rsid w:val="00F10038"/>
    <w:rsid w:val="00F17ACB"/>
    <w:rsid w:val="00F212C8"/>
    <w:rsid w:val="00F229B1"/>
    <w:rsid w:val="00F24B9C"/>
    <w:rsid w:val="00F24F3F"/>
    <w:rsid w:val="00F263FB"/>
    <w:rsid w:val="00F30A1C"/>
    <w:rsid w:val="00F30F92"/>
    <w:rsid w:val="00F34910"/>
    <w:rsid w:val="00F37FFD"/>
    <w:rsid w:val="00F410C9"/>
    <w:rsid w:val="00F4129F"/>
    <w:rsid w:val="00F439E5"/>
    <w:rsid w:val="00F47E8C"/>
    <w:rsid w:val="00F507A0"/>
    <w:rsid w:val="00F53D19"/>
    <w:rsid w:val="00F54615"/>
    <w:rsid w:val="00F5655B"/>
    <w:rsid w:val="00F609FB"/>
    <w:rsid w:val="00F61A6E"/>
    <w:rsid w:val="00F623F9"/>
    <w:rsid w:val="00F73435"/>
    <w:rsid w:val="00F86329"/>
    <w:rsid w:val="00F90587"/>
    <w:rsid w:val="00F91A3D"/>
    <w:rsid w:val="00F92719"/>
    <w:rsid w:val="00F928AF"/>
    <w:rsid w:val="00F95216"/>
    <w:rsid w:val="00F96ED0"/>
    <w:rsid w:val="00FA111F"/>
    <w:rsid w:val="00FA1E33"/>
    <w:rsid w:val="00FA5C6C"/>
    <w:rsid w:val="00FA780A"/>
    <w:rsid w:val="00FB0FEE"/>
    <w:rsid w:val="00FC08CF"/>
    <w:rsid w:val="00FC4039"/>
    <w:rsid w:val="00FC6B8F"/>
    <w:rsid w:val="00FD297D"/>
    <w:rsid w:val="00FD728D"/>
    <w:rsid w:val="00FE1E6E"/>
    <w:rsid w:val="00FE2892"/>
    <w:rsid w:val="00FE54B0"/>
    <w:rsid w:val="00FF2A06"/>
    <w:rsid w:val="00FF50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1B1"/>
  </w:style>
  <w:style w:type="paragraph" w:styleId="Ttulo1">
    <w:name w:val="heading 1"/>
    <w:basedOn w:val="Normal"/>
    <w:next w:val="Normal"/>
    <w:link w:val="Ttulo1Car"/>
    <w:uiPriority w:val="9"/>
    <w:qFormat/>
    <w:rsid w:val="004C6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61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C61B1"/>
    <w:pPr>
      <w:spacing w:after="0" w:line="240" w:lineRule="auto"/>
    </w:pPr>
  </w:style>
  <w:style w:type="table" w:styleId="Tablaconcuadrcula">
    <w:name w:val="Table Grid"/>
    <w:basedOn w:val="Tablanormal"/>
    <w:uiPriority w:val="59"/>
    <w:rsid w:val="004C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C61B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61B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1136B9"/>
  </w:style>
  <w:style w:type="character" w:styleId="Hipervnculo">
    <w:name w:val="Hyperlink"/>
    <w:basedOn w:val="Fuentedeprrafopredeter"/>
    <w:uiPriority w:val="99"/>
    <w:semiHidden/>
    <w:unhideWhenUsed/>
    <w:rsid w:val="001136B9"/>
    <w:rPr>
      <w:color w:val="0000FF"/>
      <w:u w:val="single"/>
    </w:rPr>
  </w:style>
  <w:style w:type="paragraph" w:styleId="Prrafodelista">
    <w:name w:val="List Paragraph"/>
    <w:basedOn w:val="Normal"/>
    <w:uiPriority w:val="34"/>
    <w:qFormat/>
    <w:rsid w:val="008D61B4"/>
    <w:pPr>
      <w:ind w:left="720"/>
      <w:contextualSpacing/>
    </w:pPr>
    <w:rPr>
      <w:lang w:val="es-ES"/>
    </w:rPr>
  </w:style>
  <w:style w:type="table" w:customStyle="1" w:styleId="GridTable5DarkAccent1">
    <w:name w:val="Grid Table 5 Dark Accent 1"/>
    <w:basedOn w:val="Tablanormal"/>
    <w:uiPriority w:val="50"/>
    <w:rsid w:val="008D61B4"/>
    <w:pPr>
      <w:spacing w:after="0" w:line="240" w:lineRule="auto"/>
    </w:pPr>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anormal"/>
    <w:uiPriority w:val="49"/>
    <w:rsid w:val="008D61B4"/>
    <w:pPr>
      <w:spacing w:after="0" w:line="240" w:lineRule="auto"/>
    </w:pPr>
    <w:rPr>
      <w:lang w:val="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8D61B4"/>
    <w:pPr>
      <w:spacing w:after="0" w:line="240" w:lineRule="auto"/>
    </w:pPr>
    <w:rPr>
      <w:color w:val="000000" w:themeColor="text1"/>
      <w:lang w:val="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D6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1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1B1"/>
  </w:style>
  <w:style w:type="paragraph" w:styleId="Ttulo1">
    <w:name w:val="heading 1"/>
    <w:basedOn w:val="Normal"/>
    <w:next w:val="Normal"/>
    <w:link w:val="Ttulo1Car"/>
    <w:uiPriority w:val="9"/>
    <w:qFormat/>
    <w:rsid w:val="004C6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61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C61B1"/>
    <w:pPr>
      <w:spacing w:after="0" w:line="240" w:lineRule="auto"/>
    </w:pPr>
  </w:style>
  <w:style w:type="table" w:styleId="Tablaconcuadrcula">
    <w:name w:val="Table Grid"/>
    <w:basedOn w:val="Tablanormal"/>
    <w:uiPriority w:val="59"/>
    <w:rsid w:val="004C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C61B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61B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1136B9"/>
  </w:style>
  <w:style w:type="character" w:styleId="Hipervnculo">
    <w:name w:val="Hyperlink"/>
    <w:basedOn w:val="Fuentedeprrafopredeter"/>
    <w:uiPriority w:val="99"/>
    <w:semiHidden/>
    <w:unhideWhenUsed/>
    <w:rsid w:val="001136B9"/>
    <w:rPr>
      <w:color w:val="0000FF"/>
      <w:u w:val="single"/>
    </w:rPr>
  </w:style>
  <w:style w:type="paragraph" w:styleId="Prrafodelista">
    <w:name w:val="List Paragraph"/>
    <w:basedOn w:val="Normal"/>
    <w:uiPriority w:val="34"/>
    <w:qFormat/>
    <w:rsid w:val="008D61B4"/>
    <w:pPr>
      <w:ind w:left="720"/>
      <w:contextualSpacing/>
    </w:pPr>
    <w:rPr>
      <w:lang w:val="es-ES"/>
    </w:rPr>
  </w:style>
  <w:style w:type="table" w:customStyle="1" w:styleId="GridTable5DarkAccent1">
    <w:name w:val="Grid Table 5 Dark Accent 1"/>
    <w:basedOn w:val="Tablanormal"/>
    <w:uiPriority w:val="50"/>
    <w:rsid w:val="008D61B4"/>
    <w:pPr>
      <w:spacing w:after="0" w:line="240" w:lineRule="auto"/>
    </w:pPr>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anormal"/>
    <w:uiPriority w:val="49"/>
    <w:rsid w:val="008D61B4"/>
    <w:pPr>
      <w:spacing w:after="0" w:line="240" w:lineRule="auto"/>
    </w:pPr>
    <w:rPr>
      <w:lang w:val="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8D61B4"/>
    <w:pPr>
      <w:spacing w:after="0" w:line="240" w:lineRule="auto"/>
    </w:pPr>
    <w:rPr>
      <w:color w:val="000000" w:themeColor="text1"/>
      <w:lang w:val="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D6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horro" TargetMode="Externa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hyperlink" Target="http://es.wikipedia.org/wiki/Recesi%C3%B3n" TargetMode="External"/><Relationship Id="rId12" Type="http://schemas.openxmlformats.org/officeDocument/2006/relationships/image" Target="media/image2.jpe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es.wikipedia.org/wiki/Demanda_agregada" TargetMode="External"/><Relationship Id="rId19"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hyperlink" Target="http://es.wikipedia.org/wiki/Ingresos" TargetMode="External"/><Relationship Id="rId14" Type="http://schemas.openxmlformats.org/officeDocument/2006/relationships/image" Target="media/image4.gif"/><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469816272965886E-2"/>
          <c:y val="4.6296296296296294E-2"/>
          <c:w val="0.89019685039370078"/>
          <c:h val="0.8416746864975212"/>
        </c:manualLayout>
      </c:layout>
      <c:scatterChart>
        <c:scatterStyle val="smoothMarker"/>
        <c:varyColors val="0"/>
        <c:ser>
          <c:idx val="0"/>
          <c:order val="0"/>
          <c:tx>
            <c:v>CMC1</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Hoja1!$A$3:$A$7</c:f>
              <c:numCache>
                <c:formatCode>General</c:formatCode>
                <c:ptCount val="5"/>
                <c:pt idx="0">
                  <c:v>1</c:v>
                </c:pt>
                <c:pt idx="1">
                  <c:v>2</c:v>
                </c:pt>
                <c:pt idx="2">
                  <c:v>3</c:v>
                </c:pt>
                <c:pt idx="3">
                  <c:v>4</c:v>
                </c:pt>
                <c:pt idx="4">
                  <c:v>5</c:v>
                </c:pt>
              </c:numCache>
            </c:numRef>
          </c:xVal>
          <c:yVal>
            <c:numRef>
              <c:f>Hoja1!$B$3:$B$7</c:f>
              <c:numCache>
                <c:formatCode>General</c:formatCode>
                <c:ptCount val="5"/>
                <c:pt idx="0">
                  <c:v>15.5</c:v>
                </c:pt>
                <c:pt idx="1">
                  <c:v>13</c:v>
                </c:pt>
                <c:pt idx="2">
                  <c:v>12</c:v>
                </c:pt>
                <c:pt idx="3">
                  <c:v>11.75</c:v>
                </c:pt>
                <c:pt idx="4">
                  <c:v>13</c:v>
                </c:pt>
              </c:numCache>
            </c:numRef>
          </c:yVal>
          <c:smooth val="1"/>
        </c:ser>
        <c:ser>
          <c:idx val="1"/>
          <c:order val="1"/>
          <c:tx>
            <c:v>CMC2</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Hoja1!$C$3:$C$7</c:f>
              <c:numCache>
                <c:formatCode>General</c:formatCode>
                <c:ptCount val="5"/>
                <c:pt idx="0">
                  <c:v>2</c:v>
                </c:pt>
                <c:pt idx="1">
                  <c:v>3</c:v>
                </c:pt>
                <c:pt idx="2">
                  <c:v>4</c:v>
                </c:pt>
                <c:pt idx="3">
                  <c:v>5</c:v>
                </c:pt>
                <c:pt idx="4">
                  <c:v>6</c:v>
                </c:pt>
              </c:numCache>
            </c:numRef>
          </c:xVal>
          <c:yVal>
            <c:numRef>
              <c:f>Hoja1!$D$3:$D$7</c:f>
              <c:numCache>
                <c:formatCode>General</c:formatCode>
                <c:ptCount val="5"/>
                <c:pt idx="0">
                  <c:v>15.5</c:v>
                </c:pt>
                <c:pt idx="1">
                  <c:v>12</c:v>
                </c:pt>
                <c:pt idx="2">
                  <c:v>10</c:v>
                </c:pt>
                <c:pt idx="3">
                  <c:v>9.5</c:v>
                </c:pt>
                <c:pt idx="4">
                  <c:v>11</c:v>
                </c:pt>
              </c:numCache>
            </c:numRef>
          </c:yVal>
          <c:smooth val="1"/>
        </c:ser>
        <c:ser>
          <c:idx val="2"/>
          <c:order val="2"/>
          <c:tx>
            <c:v>CMC3</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Hoja1!$E$3:$E$7</c:f>
              <c:numCache>
                <c:formatCode>General</c:formatCode>
                <c:ptCount val="5"/>
                <c:pt idx="0">
                  <c:v>5</c:v>
                </c:pt>
                <c:pt idx="1">
                  <c:v>6</c:v>
                </c:pt>
                <c:pt idx="2">
                  <c:v>7</c:v>
                </c:pt>
                <c:pt idx="3">
                  <c:v>8</c:v>
                </c:pt>
                <c:pt idx="4">
                  <c:v>9</c:v>
                </c:pt>
              </c:numCache>
            </c:numRef>
          </c:xVal>
          <c:yVal>
            <c:numRef>
              <c:f>Hoja1!$F$3:$F$7</c:f>
              <c:numCache>
                <c:formatCode>General</c:formatCode>
                <c:ptCount val="5"/>
                <c:pt idx="0">
                  <c:v>10</c:v>
                </c:pt>
                <c:pt idx="1">
                  <c:v>8.5</c:v>
                </c:pt>
                <c:pt idx="2">
                  <c:v>8</c:v>
                </c:pt>
                <c:pt idx="3">
                  <c:v>8.5</c:v>
                </c:pt>
                <c:pt idx="4">
                  <c:v>10</c:v>
                </c:pt>
              </c:numCache>
            </c:numRef>
          </c:yVal>
          <c:smooth val="1"/>
        </c:ser>
        <c:ser>
          <c:idx val="3"/>
          <c:order val="3"/>
          <c:tx>
            <c:v>CMC4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Hoja1!$G$3:$G$7</c:f>
              <c:numCache>
                <c:formatCode>General</c:formatCode>
                <c:ptCount val="5"/>
                <c:pt idx="0">
                  <c:v>8</c:v>
                </c:pt>
                <c:pt idx="1">
                  <c:v>9</c:v>
                </c:pt>
                <c:pt idx="2">
                  <c:v>10</c:v>
                </c:pt>
                <c:pt idx="3">
                  <c:v>11</c:v>
                </c:pt>
                <c:pt idx="4">
                  <c:v>12</c:v>
                </c:pt>
              </c:numCache>
            </c:numRef>
          </c:xVal>
          <c:yVal>
            <c:numRef>
              <c:f>Hoja1!$H$3:$H$7</c:f>
              <c:numCache>
                <c:formatCode>General</c:formatCode>
                <c:ptCount val="5"/>
                <c:pt idx="0">
                  <c:v>10</c:v>
                </c:pt>
                <c:pt idx="1">
                  <c:v>9.5</c:v>
                </c:pt>
                <c:pt idx="2">
                  <c:v>10</c:v>
                </c:pt>
                <c:pt idx="3">
                  <c:v>12</c:v>
                </c:pt>
                <c:pt idx="4">
                  <c:v>15</c:v>
                </c:pt>
              </c:numCache>
            </c:numRef>
          </c:yVal>
          <c:smooth val="1"/>
        </c:ser>
        <c:ser>
          <c:idx val="4"/>
          <c:order val="4"/>
          <c:tx>
            <c:v>CMC5</c:v>
          </c:tx>
          <c:spPr>
            <a:ln w="22225" cap="rnd">
              <a:solidFill>
                <a:schemeClr val="accent6">
                  <a:lumMod val="75000"/>
                </a:schemeClr>
              </a:solidFill>
            </a:ln>
            <a:effectLst>
              <a:glow rad="139700">
                <a:schemeClr val="accent5">
                  <a:satMod val="175000"/>
                  <a:alpha val="14000"/>
                </a:schemeClr>
              </a:glow>
            </a:effectLst>
          </c:spPr>
          <c:marker>
            <c:symbol val="circle"/>
            <c:size val="3"/>
            <c:spPr>
              <a:solidFill>
                <a:srgbClr val="FFFF00"/>
              </a:solidFill>
              <a:ln>
                <a:solidFill>
                  <a:schemeClr val="accent6">
                    <a:lumMod val="75000"/>
                  </a:schemeClr>
                </a:solidFill>
              </a:ln>
              <a:effectLst>
                <a:glow rad="63500">
                  <a:schemeClr val="accent5">
                    <a:satMod val="175000"/>
                    <a:alpha val="25000"/>
                  </a:schemeClr>
                </a:glow>
              </a:effectLst>
            </c:spPr>
          </c:marker>
          <c:xVal>
            <c:numRef>
              <c:f>Hoja1!$I$3:$I$7</c:f>
              <c:numCache>
                <c:formatCode>General</c:formatCode>
                <c:ptCount val="5"/>
                <c:pt idx="0">
                  <c:v>9</c:v>
                </c:pt>
                <c:pt idx="1">
                  <c:v>10</c:v>
                </c:pt>
                <c:pt idx="2">
                  <c:v>11</c:v>
                </c:pt>
                <c:pt idx="3">
                  <c:v>12</c:v>
                </c:pt>
                <c:pt idx="4">
                  <c:v>13</c:v>
                </c:pt>
              </c:numCache>
            </c:numRef>
          </c:xVal>
          <c:yVal>
            <c:numRef>
              <c:f>Hoja1!$J$3:$J$7</c:f>
              <c:numCache>
                <c:formatCode>General</c:formatCode>
                <c:ptCount val="5"/>
                <c:pt idx="0">
                  <c:v>12</c:v>
                </c:pt>
                <c:pt idx="1">
                  <c:v>11</c:v>
                </c:pt>
                <c:pt idx="2">
                  <c:v>11.5</c:v>
                </c:pt>
                <c:pt idx="3">
                  <c:v>13</c:v>
                </c:pt>
                <c:pt idx="4">
                  <c:v>16</c:v>
                </c:pt>
              </c:numCache>
            </c:numRef>
          </c:yVal>
          <c:smooth val="1"/>
        </c:ser>
        <c:dLbls>
          <c:showLegendKey val="0"/>
          <c:showVal val="0"/>
          <c:showCatName val="0"/>
          <c:showSerName val="0"/>
          <c:showPercent val="0"/>
          <c:showBubbleSize val="0"/>
        </c:dLbls>
        <c:axId val="206089216"/>
        <c:axId val="206214272"/>
      </c:scatterChart>
      <c:valAx>
        <c:axId val="20608921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206214272"/>
        <c:crosses val="autoZero"/>
        <c:crossBetween val="midCat"/>
      </c:valAx>
      <c:valAx>
        <c:axId val="206214272"/>
        <c:scaling>
          <c:orientation val="minMax"/>
          <c:max val="20"/>
          <c:min val="7"/>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2060892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025371828521434E-2"/>
          <c:y val="5.0925925925925923E-2"/>
          <c:w val="0.89019685039370078"/>
          <c:h val="0.8416746864975212"/>
        </c:manualLayout>
      </c:layout>
      <c:scatterChart>
        <c:scatterStyle val="smoothMarker"/>
        <c:varyColors val="0"/>
        <c:ser>
          <c:idx val="0"/>
          <c:order val="0"/>
          <c:tx>
            <c:v>CMC1</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Hoja1!$A$3:$A$7</c:f>
              <c:numCache>
                <c:formatCode>General</c:formatCode>
                <c:ptCount val="5"/>
                <c:pt idx="0">
                  <c:v>1</c:v>
                </c:pt>
                <c:pt idx="1">
                  <c:v>2</c:v>
                </c:pt>
                <c:pt idx="2">
                  <c:v>3</c:v>
                </c:pt>
                <c:pt idx="3">
                  <c:v>4</c:v>
                </c:pt>
                <c:pt idx="4">
                  <c:v>5</c:v>
                </c:pt>
              </c:numCache>
            </c:numRef>
          </c:xVal>
          <c:yVal>
            <c:numRef>
              <c:f>Hoja1!$B$3:$B$7</c:f>
              <c:numCache>
                <c:formatCode>General</c:formatCode>
                <c:ptCount val="5"/>
                <c:pt idx="0">
                  <c:v>15.5</c:v>
                </c:pt>
                <c:pt idx="1">
                  <c:v>13</c:v>
                </c:pt>
                <c:pt idx="2">
                  <c:v>12</c:v>
                </c:pt>
                <c:pt idx="3">
                  <c:v>11.75</c:v>
                </c:pt>
                <c:pt idx="4">
                  <c:v>13</c:v>
                </c:pt>
              </c:numCache>
            </c:numRef>
          </c:yVal>
          <c:smooth val="1"/>
        </c:ser>
        <c:ser>
          <c:idx val="1"/>
          <c:order val="1"/>
          <c:tx>
            <c:v>CMC2</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Hoja1!$C$3:$C$7</c:f>
              <c:numCache>
                <c:formatCode>General</c:formatCode>
                <c:ptCount val="5"/>
                <c:pt idx="0">
                  <c:v>2</c:v>
                </c:pt>
                <c:pt idx="1">
                  <c:v>3</c:v>
                </c:pt>
                <c:pt idx="2">
                  <c:v>4</c:v>
                </c:pt>
                <c:pt idx="3">
                  <c:v>5</c:v>
                </c:pt>
                <c:pt idx="4">
                  <c:v>6</c:v>
                </c:pt>
              </c:numCache>
            </c:numRef>
          </c:xVal>
          <c:yVal>
            <c:numRef>
              <c:f>Hoja1!$D$3:$D$7</c:f>
              <c:numCache>
                <c:formatCode>General</c:formatCode>
                <c:ptCount val="5"/>
                <c:pt idx="0">
                  <c:v>15.5</c:v>
                </c:pt>
                <c:pt idx="1">
                  <c:v>12</c:v>
                </c:pt>
                <c:pt idx="2">
                  <c:v>10</c:v>
                </c:pt>
                <c:pt idx="3">
                  <c:v>9.5</c:v>
                </c:pt>
                <c:pt idx="4">
                  <c:v>11</c:v>
                </c:pt>
              </c:numCache>
            </c:numRef>
          </c:yVal>
          <c:smooth val="1"/>
        </c:ser>
        <c:ser>
          <c:idx val="2"/>
          <c:order val="2"/>
          <c:tx>
            <c:v>CMC3</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Hoja1!$E$3:$E$7</c:f>
              <c:numCache>
                <c:formatCode>General</c:formatCode>
                <c:ptCount val="5"/>
                <c:pt idx="0">
                  <c:v>5</c:v>
                </c:pt>
                <c:pt idx="1">
                  <c:v>6</c:v>
                </c:pt>
                <c:pt idx="2">
                  <c:v>7</c:v>
                </c:pt>
                <c:pt idx="3">
                  <c:v>8</c:v>
                </c:pt>
                <c:pt idx="4">
                  <c:v>9</c:v>
                </c:pt>
              </c:numCache>
            </c:numRef>
          </c:xVal>
          <c:yVal>
            <c:numRef>
              <c:f>Hoja1!$F$3:$F$7</c:f>
              <c:numCache>
                <c:formatCode>General</c:formatCode>
                <c:ptCount val="5"/>
                <c:pt idx="0">
                  <c:v>10</c:v>
                </c:pt>
                <c:pt idx="1">
                  <c:v>8.5</c:v>
                </c:pt>
                <c:pt idx="2">
                  <c:v>8</c:v>
                </c:pt>
                <c:pt idx="3">
                  <c:v>8.5</c:v>
                </c:pt>
                <c:pt idx="4">
                  <c:v>10</c:v>
                </c:pt>
              </c:numCache>
            </c:numRef>
          </c:yVal>
          <c:smooth val="1"/>
        </c:ser>
        <c:ser>
          <c:idx val="3"/>
          <c:order val="3"/>
          <c:tx>
            <c:v>CMC4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Hoja1!$G$3:$G$7</c:f>
              <c:numCache>
                <c:formatCode>General</c:formatCode>
                <c:ptCount val="5"/>
                <c:pt idx="0">
                  <c:v>8</c:v>
                </c:pt>
                <c:pt idx="1">
                  <c:v>9</c:v>
                </c:pt>
                <c:pt idx="2">
                  <c:v>10</c:v>
                </c:pt>
                <c:pt idx="3">
                  <c:v>11</c:v>
                </c:pt>
                <c:pt idx="4">
                  <c:v>12</c:v>
                </c:pt>
              </c:numCache>
            </c:numRef>
          </c:xVal>
          <c:yVal>
            <c:numRef>
              <c:f>Hoja1!$H$3:$H$7</c:f>
              <c:numCache>
                <c:formatCode>General</c:formatCode>
                <c:ptCount val="5"/>
                <c:pt idx="0">
                  <c:v>10</c:v>
                </c:pt>
                <c:pt idx="1">
                  <c:v>9.5</c:v>
                </c:pt>
                <c:pt idx="2">
                  <c:v>10</c:v>
                </c:pt>
                <c:pt idx="3">
                  <c:v>12</c:v>
                </c:pt>
                <c:pt idx="4">
                  <c:v>15</c:v>
                </c:pt>
              </c:numCache>
            </c:numRef>
          </c:yVal>
          <c:smooth val="1"/>
        </c:ser>
        <c:ser>
          <c:idx val="4"/>
          <c:order val="4"/>
          <c:tx>
            <c:v>CMC5</c:v>
          </c:tx>
          <c:spPr>
            <a:ln w="22225" cap="rnd">
              <a:solidFill>
                <a:schemeClr val="accent6">
                  <a:lumMod val="75000"/>
                </a:schemeClr>
              </a:solidFill>
            </a:ln>
            <a:effectLst>
              <a:glow rad="139700">
                <a:schemeClr val="accent5">
                  <a:satMod val="175000"/>
                  <a:alpha val="14000"/>
                </a:schemeClr>
              </a:glow>
            </a:effectLst>
          </c:spPr>
          <c:marker>
            <c:symbol val="circle"/>
            <c:size val="3"/>
            <c:spPr>
              <a:solidFill>
                <a:srgbClr val="FFFF00"/>
              </a:solidFill>
              <a:ln>
                <a:solidFill>
                  <a:schemeClr val="accent6">
                    <a:lumMod val="75000"/>
                  </a:schemeClr>
                </a:solidFill>
              </a:ln>
              <a:effectLst>
                <a:glow rad="63500">
                  <a:schemeClr val="accent5">
                    <a:satMod val="175000"/>
                    <a:alpha val="25000"/>
                  </a:schemeClr>
                </a:glow>
              </a:effectLst>
            </c:spPr>
          </c:marker>
          <c:xVal>
            <c:numRef>
              <c:f>Hoja1!$I$3:$I$7</c:f>
              <c:numCache>
                <c:formatCode>General</c:formatCode>
                <c:ptCount val="5"/>
                <c:pt idx="0">
                  <c:v>9</c:v>
                </c:pt>
                <c:pt idx="1">
                  <c:v>10</c:v>
                </c:pt>
                <c:pt idx="2">
                  <c:v>11</c:v>
                </c:pt>
                <c:pt idx="3">
                  <c:v>12</c:v>
                </c:pt>
                <c:pt idx="4">
                  <c:v>13</c:v>
                </c:pt>
              </c:numCache>
            </c:numRef>
          </c:xVal>
          <c:yVal>
            <c:numRef>
              <c:f>Hoja1!$J$3:$J$7</c:f>
              <c:numCache>
                <c:formatCode>General</c:formatCode>
                <c:ptCount val="5"/>
                <c:pt idx="0">
                  <c:v>12</c:v>
                </c:pt>
                <c:pt idx="1">
                  <c:v>11</c:v>
                </c:pt>
                <c:pt idx="2">
                  <c:v>11.5</c:v>
                </c:pt>
                <c:pt idx="3">
                  <c:v>13</c:v>
                </c:pt>
                <c:pt idx="4">
                  <c:v>16</c:v>
                </c:pt>
              </c:numCache>
            </c:numRef>
          </c:yVal>
          <c:smooth val="1"/>
        </c:ser>
        <c:ser>
          <c:idx val="5"/>
          <c:order val="5"/>
          <c:tx>
            <c:v>Optima</c:v>
          </c:tx>
          <c:spPr>
            <a:ln w="22225" cap="rnd">
              <a:solidFill>
                <a:srgbClr val="FF0000">
                  <a:alpha val="96000"/>
                </a:srgbClr>
              </a:solidFill>
            </a:ln>
            <a:effectLst>
              <a:glow rad="139700">
                <a:schemeClr val="accent6">
                  <a:satMod val="175000"/>
                  <a:alpha val="14000"/>
                </a:schemeClr>
              </a:glow>
            </a:effectLst>
          </c:spPr>
          <c:marker>
            <c:symbol val="circle"/>
            <c:size val="3"/>
            <c:spPr>
              <a:solidFill>
                <a:schemeClr val="accent6">
                  <a:lumMod val="60000"/>
                  <a:lumOff val="40000"/>
                </a:schemeClr>
              </a:solidFill>
              <a:ln>
                <a:solidFill>
                  <a:srgbClr val="FF0000"/>
                </a:solidFill>
              </a:ln>
              <a:effectLst>
                <a:glow rad="63500">
                  <a:schemeClr val="accent6">
                    <a:satMod val="175000"/>
                    <a:alpha val="25000"/>
                  </a:schemeClr>
                </a:glow>
              </a:effectLst>
            </c:spPr>
          </c:marker>
          <c:xVal>
            <c:numRef>
              <c:f>Hoja1!$L$3:$L$7</c:f>
              <c:numCache>
                <c:formatCode>General</c:formatCode>
                <c:ptCount val="5"/>
                <c:pt idx="0">
                  <c:v>2</c:v>
                </c:pt>
                <c:pt idx="1">
                  <c:v>4</c:v>
                </c:pt>
                <c:pt idx="2">
                  <c:v>6</c:v>
                </c:pt>
                <c:pt idx="3">
                  <c:v>7</c:v>
                </c:pt>
                <c:pt idx="4">
                  <c:v>12</c:v>
                </c:pt>
              </c:numCache>
            </c:numRef>
          </c:xVal>
          <c:yVal>
            <c:numRef>
              <c:f>Hoja1!$M$3:$M$7</c:f>
              <c:numCache>
                <c:formatCode>General</c:formatCode>
                <c:ptCount val="5"/>
                <c:pt idx="0">
                  <c:v>13</c:v>
                </c:pt>
                <c:pt idx="1">
                  <c:v>9</c:v>
                </c:pt>
                <c:pt idx="2">
                  <c:v>9</c:v>
                </c:pt>
                <c:pt idx="3">
                  <c:v>9</c:v>
                </c:pt>
                <c:pt idx="4">
                  <c:v>13</c:v>
                </c:pt>
              </c:numCache>
            </c:numRef>
          </c:yVal>
          <c:smooth val="1"/>
        </c:ser>
        <c:dLbls>
          <c:showLegendKey val="0"/>
          <c:showVal val="0"/>
          <c:showCatName val="0"/>
          <c:showSerName val="0"/>
          <c:showPercent val="0"/>
          <c:showBubbleSize val="0"/>
        </c:dLbls>
        <c:axId val="208560512"/>
        <c:axId val="208562432"/>
      </c:scatterChart>
      <c:valAx>
        <c:axId val="20856051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208562432"/>
        <c:crosses val="autoZero"/>
        <c:crossBetween val="midCat"/>
      </c:valAx>
      <c:valAx>
        <c:axId val="208562432"/>
        <c:scaling>
          <c:orientation val="minMax"/>
          <c:max val="20"/>
          <c:min val="7"/>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2085605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6EA17-A6BB-4587-9A9B-4DD3DE3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20</Pages>
  <Words>4551</Words>
  <Characters>25034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Gariboldi</dc:creator>
  <cp:lastModifiedBy>Fran Gariboldi</cp:lastModifiedBy>
  <cp:revision>3</cp:revision>
  <dcterms:created xsi:type="dcterms:W3CDTF">2014-07-10T19:39:00Z</dcterms:created>
  <dcterms:modified xsi:type="dcterms:W3CDTF">2014-07-11T21:14:00Z</dcterms:modified>
</cp:coreProperties>
</file>