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48" w:rsidRDefault="008929D8" w:rsidP="008929D8">
      <w:pPr>
        <w:spacing w:after="0" w:line="276" w:lineRule="auto"/>
      </w:pPr>
      <w:r>
        <w:t xml:space="preserve">1-a) Ni </w:t>
      </w:r>
      <w:proofErr w:type="gramStart"/>
      <w:r>
        <w:t>idea..</w:t>
      </w:r>
      <w:proofErr w:type="gramEnd"/>
    </w:p>
    <w:p w:rsidR="008929D8" w:rsidRDefault="008929D8" w:rsidP="008929D8">
      <w:pPr>
        <w:spacing w:after="0" w:line="276" w:lineRule="auto"/>
      </w:pPr>
      <w:r>
        <w:t>1-b) Falso. En un AFND existe más de una transición para algún símbolo en alguno de sus nodos.</w:t>
      </w:r>
    </w:p>
    <w:p w:rsidR="008929D8" w:rsidRDefault="008929D8" w:rsidP="008929D8">
      <w:pPr>
        <w:spacing w:after="0" w:line="276" w:lineRule="auto"/>
      </w:pPr>
      <w:r>
        <w:t xml:space="preserve">1-c) </w:t>
      </w:r>
      <w:proofErr w:type="spellStart"/>
      <w:r>
        <w:t>Sep</w:t>
      </w:r>
      <w:proofErr w:type="spellEnd"/>
    </w:p>
    <w:p w:rsidR="008929D8" w:rsidRDefault="008929D8" w:rsidP="008929D8">
      <w:pPr>
        <w:spacing w:after="0" w:line="276" w:lineRule="auto"/>
      </w:pPr>
      <w:r>
        <w:t xml:space="preserve">1-d) Falso. </w:t>
      </w:r>
      <w:proofErr w:type="gramStart"/>
      <w:r>
        <w:t>Sí pueden</w:t>
      </w:r>
      <w:r w:rsidR="00E6613D">
        <w:t>, porque sí (?</w:t>
      </w:r>
      <w:proofErr w:type="gramEnd"/>
      <w:r w:rsidR="00E6613D">
        <w:t xml:space="preserve"> </w:t>
      </w:r>
      <w:proofErr w:type="spellStart"/>
      <w:r w:rsidR="00E6613D">
        <w:t>jajajaj</w:t>
      </w:r>
      <w:proofErr w:type="spellEnd"/>
    </w:p>
    <w:p w:rsidR="008929D8" w:rsidRDefault="008929D8" w:rsidP="008929D8">
      <w:pPr>
        <w:spacing w:after="0" w:line="276" w:lineRule="auto"/>
      </w:pPr>
    </w:p>
    <w:p w:rsidR="008929D8" w:rsidRDefault="008929D8" w:rsidP="008929D8">
      <w:pPr>
        <w:spacing w:after="0" w:line="276" w:lineRule="auto"/>
      </w:pPr>
      <w:r>
        <w:t xml:space="preserve">2-a) Lenguajes: </w:t>
      </w:r>
    </w:p>
    <w:p w:rsidR="008929D8" w:rsidRDefault="008929D8" w:rsidP="008929D8">
      <w:pPr>
        <w:spacing w:after="0" w:line="276" w:lineRule="auto"/>
        <w:ind w:firstLine="708"/>
      </w:pPr>
      <w:r>
        <w:t>a</w:t>
      </w:r>
    </w:p>
    <w:p w:rsidR="008929D8" w:rsidRDefault="008929D8" w:rsidP="008929D8">
      <w:pPr>
        <w:spacing w:after="0" w:line="276" w:lineRule="auto"/>
        <w:ind w:firstLine="708"/>
      </w:pPr>
      <w:r>
        <w:t>(a)</w:t>
      </w:r>
    </w:p>
    <w:p w:rsidR="008929D8" w:rsidRDefault="008929D8" w:rsidP="008929D8">
      <w:pPr>
        <w:spacing w:after="0" w:line="276" w:lineRule="auto"/>
        <w:ind w:firstLine="708"/>
      </w:pPr>
      <w:r>
        <w:t>(</w:t>
      </w:r>
      <w:proofErr w:type="spellStart"/>
      <w:proofErr w:type="gramStart"/>
      <w:r>
        <w:t>a,a</w:t>
      </w:r>
      <w:proofErr w:type="spellEnd"/>
      <w:r>
        <w:t>,…</w:t>
      </w:r>
      <w:proofErr w:type="gramEnd"/>
      <w:r>
        <w:t>.)</w:t>
      </w:r>
    </w:p>
    <w:p w:rsidR="008929D8" w:rsidRDefault="008929D8" w:rsidP="008929D8">
      <w:pPr>
        <w:spacing w:after="0" w:line="276" w:lineRule="auto"/>
        <w:ind w:firstLine="708"/>
      </w:pPr>
      <w:r>
        <w:t>(</w:t>
      </w:r>
      <w:proofErr w:type="spellStart"/>
      <w:proofErr w:type="gramStart"/>
      <w:r>
        <w:t>a,a</w:t>
      </w:r>
      <w:proofErr w:type="spellEnd"/>
      <w:r>
        <w:t>,…</w:t>
      </w:r>
      <w:proofErr w:type="gramEnd"/>
      <w:r>
        <w:t>(</w:t>
      </w:r>
      <w:proofErr w:type="spellStart"/>
      <w:r>
        <w:t>a,a</w:t>
      </w:r>
      <w:proofErr w:type="spellEnd"/>
      <w:r>
        <w:t>,…)…)</w:t>
      </w:r>
    </w:p>
    <w:p w:rsidR="00037C61" w:rsidRDefault="00037C61" w:rsidP="008929D8">
      <w:pPr>
        <w:spacing w:after="0" w:line="276" w:lineRule="auto"/>
        <w:ind w:firstLine="708"/>
      </w:pPr>
      <w:r>
        <w:t>(((</w:t>
      </w:r>
      <w:proofErr w:type="spellStart"/>
      <w:proofErr w:type="gramStart"/>
      <w:r>
        <w:t>a,a</w:t>
      </w:r>
      <w:proofErr w:type="spellEnd"/>
      <w:r>
        <w:t>,…</w:t>
      </w:r>
      <w:proofErr w:type="gramEnd"/>
      <w:r>
        <w:t>)))</w:t>
      </w:r>
    </w:p>
    <w:p w:rsidR="00037C61" w:rsidRDefault="00037C61" w:rsidP="008929D8">
      <w:pPr>
        <w:spacing w:after="0" w:line="276" w:lineRule="auto"/>
        <w:ind w:firstLine="708"/>
      </w:pPr>
      <w:r>
        <w:t>(((</w:t>
      </w:r>
      <w:proofErr w:type="spellStart"/>
      <w:proofErr w:type="gramStart"/>
      <w:r>
        <w:t>a,a</w:t>
      </w:r>
      <w:proofErr w:type="spellEnd"/>
      <w:proofErr w:type="gramEnd"/>
      <w:r>
        <w:t>,(</w:t>
      </w:r>
      <w:proofErr w:type="spellStart"/>
      <w:r>
        <w:t>a,a</w:t>
      </w:r>
      <w:proofErr w:type="spellEnd"/>
      <w:r>
        <w:t>,…)..)))</w:t>
      </w:r>
    </w:p>
    <w:p w:rsidR="007D2F1E" w:rsidRDefault="007D2F1E" w:rsidP="008929D8">
      <w:pPr>
        <w:spacing w:after="0" w:line="276" w:lineRule="auto"/>
        <w:ind w:firstLine="708"/>
      </w:pPr>
      <w:r>
        <w:t>Se entendió</w:t>
      </w:r>
      <w:r w:rsidR="00467040">
        <w:t xml:space="preserve">, </w:t>
      </w:r>
      <w:proofErr w:type="gramStart"/>
      <w:r w:rsidR="00467040">
        <w:t>no?</w:t>
      </w:r>
      <w:proofErr w:type="gramEnd"/>
    </w:p>
    <w:p w:rsidR="008929D8" w:rsidRDefault="008929D8" w:rsidP="008929D8">
      <w:pPr>
        <w:spacing w:after="0" w:line="276" w:lineRule="auto"/>
      </w:pPr>
      <w:r>
        <w:t>2-b) Tipo 2: libre de contexto</w:t>
      </w:r>
    </w:p>
    <w:p w:rsidR="008929D8" w:rsidRDefault="008929D8" w:rsidP="008929D8">
      <w:pPr>
        <w:spacing w:after="0" w:line="276" w:lineRule="auto"/>
      </w:pPr>
      <w:r>
        <w:t xml:space="preserve">2-c) Tiene recursión a </w:t>
      </w:r>
      <w:proofErr w:type="gramStart"/>
      <w:r>
        <w:t>izquierda..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Fi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proofErr w:type="spellStart"/>
            <w:r>
              <w:t>Fo</w:t>
            </w:r>
            <w:proofErr w:type="spellEnd"/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r>
              <w:t>Se</w:t>
            </w:r>
          </w:p>
        </w:tc>
      </w:tr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S: (L)L’</w:t>
            </w: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(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r>
              <w:t>$ ,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</w:tr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 xml:space="preserve">S: </w:t>
            </w:r>
            <w:proofErr w:type="spellStart"/>
            <w:r>
              <w:t>aL</w:t>
            </w:r>
            <w:proofErr w:type="spellEnd"/>
            <w:r>
              <w:t>’</w:t>
            </w: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a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</w:tr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L: SL’</w:t>
            </w: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proofErr w:type="gramStart"/>
            <w:r>
              <w:t>( a</w:t>
            </w:r>
            <w:proofErr w:type="gramEnd"/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r>
              <w:t>)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</w:tr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L’</w:t>
            </w:r>
            <w:proofErr w:type="gramStart"/>
            <w:r>
              <w:t>: ,SL</w:t>
            </w:r>
            <w:proofErr w:type="gramEnd"/>
            <w:r>
              <w:t>’</w:t>
            </w: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,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r>
              <w:t>$ , )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</w:tr>
      <w:tr w:rsidR="008929D8" w:rsidTr="008929D8"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L’: lambda</w:t>
            </w:r>
          </w:p>
        </w:tc>
        <w:tc>
          <w:tcPr>
            <w:tcW w:w="2123" w:type="dxa"/>
          </w:tcPr>
          <w:p w:rsidR="008929D8" w:rsidRDefault="008929D8" w:rsidP="008929D8">
            <w:pPr>
              <w:spacing w:line="276" w:lineRule="auto"/>
            </w:pPr>
            <w:r>
              <w:t>lambda</w:t>
            </w: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</w:p>
        </w:tc>
        <w:tc>
          <w:tcPr>
            <w:tcW w:w="2124" w:type="dxa"/>
          </w:tcPr>
          <w:p w:rsidR="008929D8" w:rsidRDefault="008929D8" w:rsidP="008929D8">
            <w:pPr>
              <w:spacing w:line="276" w:lineRule="auto"/>
            </w:pPr>
            <w:r>
              <w:t>$ , )</w:t>
            </w:r>
          </w:p>
        </w:tc>
      </w:tr>
    </w:tbl>
    <w:p w:rsidR="00CC0758" w:rsidRDefault="00CC0758" w:rsidP="008929D8">
      <w:pPr>
        <w:spacing w:after="0" w:line="276" w:lineRule="auto"/>
      </w:pPr>
      <w:r>
        <w:t xml:space="preserve">Se puede resolver con </w:t>
      </w:r>
      <w:proofErr w:type="gramStart"/>
      <w:r>
        <w:t>LL(</w:t>
      </w:r>
      <w:proofErr w:type="gramEnd"/>
      <w:r>
        <w:t>1)</w:t>
      </w:r>
    </w:p>
    <w:p w:rsidR="00CC0758" w:rsidRDefault="00CC0758" w:rsidP="008929D8">
      <w:pPr>
        <w:spacing w:after="0" w:line="276" w:lineRule="auto"/>
      </w:pPr>
    </w:p>
    <w:p w:rsidR="00CC0758" w:rsidRDefault="00CC0758" w:rsidP="008929D8">
      <w:pPr>
        <w:spacing w:after="0" w:line="276" w:lineRule="auto"/>
      </w:pPr>
      <w:r>
        <w:t xml:space="preserve">3) Lo son a simple vista, pero </w:t>
      </w:r>
      <w:proofErr w:type="gramStart"/>
      <w:r>
        <w:t>bue..</w:t>
      </w:r>
      <w:proofErr w:type="gramEnd"/>
      <w:r>
        <w:t xml:space="preserve"> </w:t>
      </w:r>
    </w:p>
    <w:p w:rsidR="00CC0758" w:rsidRDefault="00D6138A" w:rsidP="008929D8">
      <w:pPr>
        <w:spacing w:after="0" w:line="276" w:lineRule="auto"/>
      </w:pPr>
      <w:r>
        <w:t>Queda un estado</w:t>
      </w:r>
      <w:r w:rsidR="0090503A">
        <w:t xml:space="preserve"> que es de aceptación y con una flecha a si mismo</w:t>
      </w:r>
      <w:r w:rsidR="00037C61">
        <w:t xml:space="preserve"> con a y </w:t>
      </w:r>
      <w:proofErr w:type="gramStart"/>
      <w:r w:rsidR="00037C61">
        <w:t>b..</w:t>
      </w:r>
      <w:proofErr w:type="gramEnd"/>
      <w:r w:rsidR="00037C61">
        <w:t xml:space="preserve"> O lo hice muy mal </w:t>
      </w:r>
      <w:proofErr w:type="spellStart"/>
      <w:r w:rsidR="0090503A">
        <w:t>jajajaj</w:t>
      </w:r>
      <w:proofErr w:type="spellEnd"/>
    </w:p>
    <w:p w:rsidR="00915F95" w:rsidRDefault="00915F95" w:rsidP="008929D8">
      <w:pPr>
        <w:spacing w:after="0" w:line="276" w:lineRule="auto"/>
      </w:pPr>
    </w:p>
    <w:p w:rsidR="00CC0758" w:rsidRDefault="00CC0758" w:rsidP="008929D8">
      <w:pPr>
        <w:spacing w:after="0" w:line="276" w:lineRule="auto"/>
      </w:pPr>
      <w:r>
        <w:t xml:space="preserve">4) </w:t>
      </w:r>
      <w:r w:rsidR="00807E43">
        <w:t>Se puede son SLR</w:t>
      </w:r>
    </w:p>
    <w:p w:rsidR="00807E43" w:rsidRDefault="00807E43" w:rsidP="008929D8">
      <w:pPr>
        <w:spacing w:after="0" w:line="276" w:lineRule="auto"/>
      </w:pPr>
      <w:r>
        <w:t xml:space="preserve">Dice construya la tabla </w:t>
      </w:r>
      <w:proofErr w:type="gramStart"/>
      <w:r>
        <w:t>nomás..</w:t>
      </w:r>
      <w:proofErr w:type="gramEnd"/>
      <w:r>
        <w:t xml:space="preserve"> No es necesario demostrarlo con todos los pasitos sobre una cadena de entrada, </w:t>
      </w:r>
      <w:proofErr w:type="gramStart"/>
      <w:r>
        <w:t>no?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a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b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c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$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  <w:r>
              <w:t>S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  <w:r>
              <w:t>A</w:t>
            </w: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0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D3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D4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  <w:r>
              <w:t>1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  <w:r>
              <w:t>2</w:t>
            </w: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1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R0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2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D5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3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D7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  <w:r>
              <w:t>6</w:t>
            </w: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4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D8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5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R1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6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D9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7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D10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8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R3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9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R2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  <w:tr w:rsidR="00807E43" w:rsidTr="00807E43"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10</w:t>
            </w: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49" w:type="dxa"/>
          </w:tcPr>
          <w:p w:rsidR="00807E43" w:rsidRDefault="00807E43" w:rsidP="008929D8">
            <w:pPr>
              <w:spacing w:line="276" w:lineRule="auto"/>
            </w:pPr>
            <w:r>
              <w:t>R4</w:t>
            </w: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  <w:tc>
          <w:tcPr>
            <w:tcW w:w="850" w:type="dxa"/>
          </w:tcPr>
          <w:p w:rsidR="00807E43" w:rsidRDefault="00807E43" w:rsidP="008929D8">
            <w:pPr>
              <w:spacing w:line="276" w:lineRule="auto"/>
            </w:pPr>
          </w:p>
        </w:tc>
      </w:tr>
    </w:tbl>
    <w:p w:rsidR="00807E43" w:rsidRDefault="00807E43" w:rsidP="008929D8">
      <w:pPr>
        <w:spacing w:after="0" w:line="276" w:lineRule="auto"/>
      </w:pPr>
      <w:bookmarkStart w:id="0" w:name="_GoBack"/>
      <w:bookmarkEnd w:id="0"/>
    </w:p>
    <w:sectPr w:rsidR="0080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707E"/>
    <w:multiLevelType w:val="hybridMultilevel"/>
    <w:tmpl w:val="1C7E65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D8"/>
    <w:rsid w:val="00037C61"/>
    <w:rsid w:val="00122848"/>
    <w:rsid w:val="00467040"/>
    <w:rsid w:val="007D2F1E"/>
    <w:rsid w:val="00807E43"/>
    <w:rsid w:val="008929D8"/>
    <w:rsid w:val="0090503A"/>
    <w:rsid w:val="00915F95"/>
    <w:rsid w:val="00CC0758"/>
    <w:rsid w:val="00D6138A"/>
    <w:rsid w:val="00E6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81C7"/>
  <w15:chartTrackingRefBased/>
  <w15:docId w15:val="{EB8A4410-8BBB-40DA-AE21-1B58A3D9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9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8</cp:revision>
  <dcterms:created xsi:type="dcterms:W3CDTF">2016-06-24T05:13:00Z</dcterms:created>
  <dcterms:modified xsi:type="dcterms:W3CDTF">2016-06-24T06:16:00Z</dcterms:modified>
</cp:coreProperties>
</file>