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48" w:rsidRDefault="00BD1748" w:rsidP="00757925">
      <w:pPr>
        <w:spacing w:line="240" w:lineRule="auto"/>
        <w:contextualSpacing/>
      </w:pPr>
      <w:r w:rsidRPr="00BD1748">
        <w:rPr>
          <w:b/>
          <w:u w:val="single"/>
        </w:rPr>
        <w:t>Ejercicio 1</w:t>
      </w:r>
    </w:p>
    <w:p w:rsidR="00BD1748" w:rsidRDefault="00BD1748" w:rsidP="00757925">
      <w:pPr>
        <w:spacing w:line="240" w:lineRule="auto"/>
        <w:contextualSpacing/>
      </w:pPr>
      <w:r w:rsidRPr="00BD1748">
        <w:rPr>
          <w:u w:val="single"/>
        </w:rPr>
        <w:t xml:space="preserve">Estimación </w:t>
      </w:r>
      <w:r>
        <w:rPr>
          <w:u w:val="single"/>
        </w:rPr>
        <w:t>análoga</w:t>
      </w:r>
    </w:p>
    <w:p w:rsidR="00BD1748" w:rsidRDefault="009F5EDB" w:rsidP="00757925">
      <w:pPr>
        <w:pStyle w:val="Prrafodelista"/>
        <w:numPr>
          <w:ilvl w:val="0"/>
          <w:numId w:val="4"/>
        </w:numPr>
        <w:spacing w:line="240" w:lineRule="auto"/>
      </w:pPr>
      <w:r>
        <w:t xml:space="preserve">Módulo de 37 componentes: 72 </w:t>
      </w:r>
      <w:r>
        <w:t>minutos</w:t>
      </w:r>
      <w:r>
        <w:t>.</w:t>
      </w:r>
    </w:p>
    <w:p w:rsidR="009F5EDB" w:rsidRDefault="009F5EDB" w:rsidP="00757925">
      <w:pPr>
        <w:pStyle w:val="Prrafodelista"/>
        <w:numPr>
          <w:ilvl w:val="0"/>
          <w:numId w:val="4"/>
        </w:numPr>
        <w:spacing w:line="240" w:lineRule="auto"/>
      </w:pPr>
      <w:r>
        <w:t xml:space="preserve">Módulo de 12 componentes: 28 </w:t>
      </w:r>
      <w:r>
        <w:t>minutos</w:t>
      </w:r>
      <w:r>
        <w:t>.</w:t>
      </w:r>
    </w:p>
    <w:p w:rsidR="009F5EDB" w:rsidRPr="00BD1748" w:rsidRDefault="009F5EDB" w:rsidP="00757925">
      <w:pPr>
        <w:pStyle w:val="Prrafodelista"/>
        <w:numPr>
          <w:ilvl w:val="0"/>
          <w:numId w:val="4"/>
        </w:numPr>
        <w:spacing w:line="240" w:lineRule="auto"/>
      </w:pPr>
      <w:r>
        <w:t xml:space="preserve">Módulo de </w:t>
      </w:r>
      <w:r>
        <w:t>8</w:t>
      </w:r>
      <w:r>
        <w:t xml:space="preserve"> componentes: 2</w:t>
      </w:r>
      <w:r>
        <w:t>0</w:t>
      </w:r>
      <w:r>
        <w:t xml:space="preserve"> minutos.</w:t>
      </w:r>
    </w:p>
    <w:p w:rsidR="009F5EDB" w:rsidRDefault="009F5EDB" w:rsidP="00757925">
      <w:pPr>
        <w:pStyle w:val="Prrafodelista"/>
        <w:numPr>
          <w:ilvl w:val="0"/>
          <w:numId w:val="4"/>
        </w:numPr>
        <w:spacing w:line="240" w:lineRule="auto"/>
      </w:pPr>
      <w:r>
        <w:t xml:space="preserve">Módulo de </w:t>
      </w:r>
      <w:r>
        <w:t>31</w:t>
      </w:r>
      <w:r>
        <w:t xml:space="preserve"> componentes: </w:t>
      </w:r>
      <w:r>
        <w:t>55</w:t>
      </w:r>
      <w:r>
        <w:t xml:space="preserve"> minutos.</w:t>
      </w:r>
    </w:p>
    <w:p w:rsidR="009F5EDB" w:rsidRDefault="009F5EDB" w:rsidP="00757925">
      <w:pPr>
        <w:pStyle w:val="Prrafodelista"/>
        <w:numPr>
          <w:ilvl w:val="0"/>
          <w:numId w:val="4"/>
        </w:numPr>
        <w:spacing w:line="240" w:lineRule="auto"/>
      </w:pPr>
      <w:r>
        <w:t xml:space="preserve">Módulo de </w:t>
      </w:r>
      <w:r>
        <w:t>14</w:t>
      </w:r>
      <w:r>
        <w:t xml:space="preserve"> componentes: </w:t>
      </w:r>
      <w:r>
        <w:t>30</w:t>
      </w:r>
      <w:r>
        <w:t xml:space="preserve"> minutos.</w:t>
      </w:r>
    </w:p>
    <w:p w:rsidR="009F5EDB" w:rsidRDefault="009F5EDB" w:rsidP="00757925">
      <w:pPr>
        <w:pStyle w:val="Prrafodelista"/>
        <w:numPr>
          <w:ilvl w:val="0"/>
          <w:numId w:val="4"/>
        </w:numPr>
        <w:spacing w:line="240" w:lineRule="auto"/>
      </w:pPr>
      <w:r>
        <w:t xml:space="preserve">Módulo de </w:t>
      </w:r>
      <w:r>
        <w:t>32</w:t>
      </w:r>
      <w:r>
        <w:t xml:space="preserve"> componentes: </w:t>
      </w:r>
      <w:r>
        <w:t>70</w:t>
      </w:r>
      <w:r>
        <w:t xml:space="preserve"> minutos.</w:t>
      </w:r>
    </w:p>
    <w:p w:rsidR="009F5EDB" w:rsidRDefault="009F5EDB" w:rsidP="00757925">
      <w:pPr>
        <w:pStyle w:val="Prrafodelista"/>
        <w:numPr>
          <w:ilvl w:val="0"/>
          <w:numId w:val="4"/>
        </w:numPr>
        <w:spacing w:line="240" w:lineRule="auto"/>
      </w:pPr>
      <w:r>
        <w:t>Total: 275 minutos.</w:t>
      </w:r>
    </w:p>
    <w:p w:rsidR="00143DF3" w:rsidRPr="00BD1748" w:rsidRDefault="00143DF3" w:rsidP="00757925">
      <w:pPr>
        <w:spacing w:line="240" w:lineRule="auto"/>
        <w:contextualSpacing/>
      </w:pPr>
      <w:r>
        <w:t>Si el valor a calcular no se tiene en la historia, se realiza una aproximación.</w:t>
      </w:r>
    </w:p>
    <w:p w:rsidR="00BD1748" w:rsidRDefault="009F5EDB" w:rsidP="00757925">
      <w:pPr>
        <w:spacing w:line="240" w:lineRule="auto"/>
        <w:contextualSpacing/>
      </w:pPr>
      <w:r>
        <w:rPr>
          <w:u w:val="single"/>
        </w:rPr>
        <w:t>Estimación Paramétrica</w:t>
      </w:r>
    </w:p>
    <w:p w:rsidR="009F5EDB" w:rsidRDefault="008022B0" w:rsidP="00757925">
      <w:pPr>
        <w:spacing w:line="240" w:lineRule="auto"/>
        <w:contextualSpacing/>
      </w:pPr>
      <w:r>
        <w:rPr>
          <w:noProof/>
          <w:lang w:eastAsia="es-AR"/>
        </w:rPr>
        <w:drawing>
          <wp:inline distT="0" distB="0" distL="0" distR="0" wp14:anchorId="7075CF7A" wp14:editId="4DAC619A">
            <wp:extent cx="661035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57925" w:rsidRDefault="00757925" w:rsidP="00757925">
      <w:pPr>
        <w:spacing w:line="240" w:lineRule="auto"/>
        <w:contextualSpacing/>
      </w:pPr>
    </w:p>
    <w:tbl>
      <w:tblPr>
        <w:tblStyle w:val="Tabladecuadrcula1clara-nfasis1"/>
        <w:tblW w:w="0" w:type="auto"/>
        <w:tblLook w:val="0460" w:firstRow="1" w:lastRow="1" w:firstColumn="0" w:lastColumn="0" w:noHBand="0" w:noVBand="1"/>
      </w:tblPr>
      <w:tblGrid>
        <w:gridCol w:w="2635"/>
        <w:gridCol w:w="981"/>
      </w:tblGrid>
      <w:tr w:rsidR="008022B0" w:rsidRPr="008022B0" w:rsidTr="00802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Cant</w:t>
            </w:r>
            <w:r w:rsidR="00EB31F9">
              <w:rPr>
                <w:rFonts w:ascii="Calibri" w:eastAsia="Times New Roman" w:hAnsi="Calibri" w:cs="Calibri"/>
                <w:color w:val="000000"/>
                <w:lang w:eastAsia="es-AR"/>
              </w:rPr>
              <w:t>idad</w:t>
            </w: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Componentes</w:t>
            </w:r>
          </w:p>
        </w:tc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Minutos</w:t>
            </w:r>
          </w:p>
        </w:tc>
      </w:tr>
      <w:tr w:rsidR="008022B0" w:rsidRPr="008022B0" w:rsidTr="008022B0">
        <w:trPr>
          <w:trHeight w:val="300"/>
        </w:trPr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73,0091</w:t>
            </w:r>
          </w:p>
        </w:tc>
      </w:tr>
      <w:tr w:rsidR="008022B0" w:rsidRPr="008022B0" w:rsidTr="008022B0">
        <w:trPr>
          <w:trHeight w:val="300"/>
        </w:trPr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24,6541</w:t>
            </w:r>
          </w:p>
        </w:tc>
      </w:tr>
      <w:tr w:rsidR="008022B0" w:rsidRPr="008022B0" w:rsidTr="008022B0">
        <w:trPr>
          <w:trHeight w:val="300"/>
        </w:trPr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16,9173</w:t>
            </w:r>
          </w:p>
        </w:tc>
      </w:tr>
      <w:tr w:rsidR="008022B0" w:rsidRPr="008022B0" w:rsidTr="008022B0">
        <w:trPr>
          <w:trHeight w:val="300"/>
        </w:trPr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61,4039</w:t>
            </w:r>
          </w:p>
        </w:tc>
      </w:tr>
      <w:tr w:rsidR="008022B0" w:rsidRPr="008022B0" w:rsidTr="008022B0">
        <w:trPr>
          <w:trHeight w:val="300"/>
        </w:trPr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28,5225</w:t>
            </w:r>
          </w:p>
        </w:tc>
      </w:tr>
      <w:tr w:rsidR="008022B0" w:rsidRPr="008022B0" w:rsidTr="008022B0">
        <w:trPr>
          <w:trHeight w:val="300"/>
        </w:trPr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63,3381</w:t>
            </w:r>
          </w:p>
        </w:tc>
      </w:tr>
      <w:tr w:rsidR="008022B0" w:rsidRPr="008022B0" w:rsidTr="008022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8022B0" w:rsidRPr="008022B0" w:rsidRDefault="008022B0" w:rsidP="00757925">
            <w:pPr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22B0">
              <w:rPr>
                <w:rFonts w:ascii="Calibri" w:eastAsia="Times New Roman" w:hAnsi="Calibri" w:cs="Calibri"/>
                <w:color w:val="000000"/>
                <w:lang w:eastAsia="es-AR"/>
              </w:rPr>
              <w:t>267,845</w:t>
            </w:r>
          </w:p>
        </w:tc>
      </w:tr>
    </w:tbl>
    <w:p w:rsidR="00730AAE" w:rsidRDefault="00730AAE" w:rsidP="00757925">
      <w:pPr>
        <w:spacing w:line="240" w:lineRule="auto"/>
        <w:contextualSpacing/>
      </w:pPr>
    </w:p>
    <w:p w:rsidR="00750C20" w:rsidRDefault="00993FD7" w:rsidP="00757925">
      <w:pPr>
        <w:spacing w:line="240" w:lineRule="auto"/>
        <w:contextualSpacing/>
      </w:pPr>
      <w:r>
        <w:t>La opción de estimación paramétrica parece ser más exacta.</w:t>
      </w:r>
    </w:p>
    <w:p w:rsidR="00757925" w:rsidRDefault="00757925" w:rsidP="00757925">
      <w:pPr>
        <w:spacing w:line="240" w:lineRule="auto"/>
        <w:contextualSpacing/>
        <w:rPr>
          <w:b/>
          <w:u w:val="single"/>
        </w:rPr>
      </w:pPr>
    </w:p>
    <w:p w:rsidR="00750C20" w:rsidRDefault="00750C20" w:rsidP="00757925">
      <w:pPr>
        <w:spacing w:line="240" w:lineRule="auto"/>
        <w:contextualSpacing/>
      </w:pPr>
      <w:r>
        <w:rPr>
          <w:b/>
          <w:u w:val="single"/>
        </w:rPr>
        <w:t>Ejercicio 2</w:t>
      </w:r>
    </w:p>
    <w:p w:rsidR="00757925" w:rsidRDefault="00757925" w:rsidP="00757925">
      <w:pPr>
        <w:spacing w:line="240" w:lineRule="auto"/>
        <w:contextualSpacing/>
        <w:rPr>
          <w:u w:val="single"/>
        </w:rPr>
      </w:pPr>
    </w:p>
    <w:p w:rsidR="00993FD7" w:rsidRDefault="00752745" w:rsidP="00757925">
      <w:pPr>
        <w:spacing w:line="240" w:lineRule="auto"/>
        <w:contextualSpacing/>
      </w:pPr>
      <w:r>
        <w:rPr>
          <w:u w:val="single"/>
        </w:rPr>
        <w:t>Punto a</w:t>
      </w:r>
    </w:p>
    <w:tbl>
      <w:tblPr>
        <w:tblStyle w:val="Tabladecuadrcula1clara-nfasis1"/>
        <w:tblW w:w="60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12"/>
      </w:tblGrid>
      <w:tr w:rsidR="00752745" w:rsidRPr="00752745" w:rsidTr="0075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00" w:type="dxa"/>
            <w:noWrap/>
            <w:hideMark/>
          </w:tcPr>
          <w:p w:rsidR="00752745" w:rsidRPr="00752745" w:rsidRDefault="00816B83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Optimista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Medio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816B83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Pesimista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Estimación</w:t>
            </w:r>
          </w:p>
        </w:tc>
      </w:tr>
      <w:tr w:rsidR="00752745" w:rsidRPr="00752745" w:rsidTr="00752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</w:tr>
      <w:tr w:rsidR="00752745" w:rsidRPr="00752745" w:rsidTr="00752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</w:tr>
      <w:tr w:rsidR="00752745" w:rsidRPr="00752745" w:rsidTr="00752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752745" w:rsidRPr="00752745" w:rsidTr="00752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752745" w:rsidRPr="00752745" w:rsidTr="00752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752745" w:rsidRPr="00752745" w:rsidRDefault="0075274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274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</w:tbl>
    <w:p w:rsidR="00752745" w:rsidRDefault="00752745" w:rsidP="00757925">
      <w:pPr>
        <w:spacing w:line="240" w:lineRule="auto"/>
        <w:contextualSpacing/>
      </w:pPr>
    </w:p>
    <w:p w:rsidR="00757925" w:rsidRDefault="00757925" w:rsidP="00757925">
      <w:pPr>
        <w:spacing w:line="240" w:lineRule="auto"/>
        <w:contextualSpacing/>
        <w:rPr>
          <w:u w:val="single"/>
        </w:rPr>
      </w:pPr>
    </w:p>
    <w:p w:rsidR="00757925" w:rsidRDefault="00757925" w:rsidP="00757925">
      <w:pPr>
        <w:spacing w:line="240" w:lineRule="auto"/>
        <w:contextualSpacing/>
        <w:rPr>
          <w:u w:val="single"/>
        </w:rPr>
      </w:pPr>
    </w:p>
    <w:p w:rsidR="00757925" w:rsidRDefault="00757925" w:rsidP="00757925">
      <w:pPr>
        <w:spacing w:line="240" w:lineRule="auto"/>
        <w:contextualSpacing/>
        <w:rPr>
          <w:u w:val="single"/>
        </w:rPr>
      </w:pPr>
    </w:p>
    <w:p w:rsidR="00757925" w:rsidRDefault="00757925" w:rsidP="00757925">
      <w:pPr>
        <w:spacing w:line="240" w:lineRule="auto"/>
        <w:contextualSpacing/>
        <w:rPr>
          <w:u w:val="single"/>
        </w:rPr>
      </w:pPr>
    </w:p>
    <w:p w:rsidR="00752745" w:rsidRDefault="00752745" w:rsidP="00757925">
      <w:pPr>
        <w:spacing w:line="240" w:lineRule="auto"/>
        <w:contextualSpacing/>
      </w:pPr>
      <w:r w:rsidRPr="00752745">
        <w:rPr>
          <w:u w:val="single"/>
        </w:rPr>
        <w:lastRenderedPageBreak/>
        <w:t>Punto b</w:t>
      </w:r>
    </w:p>
    <w:p w:rsidR="00752745" w:rsidRDefault="00752745" w:rsidP="00757925">
      <w:pPr>
        <w:spacing w:line="240" w:lineRule="auto"/>
        <w:contextualSpacing/>
      </w:pPr>
      <w:r>
        <w:t>La duración del proyecto será de 12 unidades de tiempo.</w:t>
      </w:r>
    </w:p>
    <w:p w:rsidR="00757925" w:rsidRDefault="00757925" w:rsidP="00757925">
      <w:pPr>
        <w:spacing w:line="240" w:lineRule="auto"/>
        <w:contextualSpacing/>
        <w:rPr>
          <w:u w:val="single"/>
        </w:rPr>
      </w:pPr>
    </w:p>
    <w:p w:rsidR="00752745" w:rsidRDefault="00752745" w:rsidP="00757925">
      <w:pPr>
        <w:spacing w:line="240" w:lineRule="auto"/>
        <w:contextualSpacing/>
      </w:pPr>
      <w:r>
        <w:rPr>
          <w:u w:val="single"/>
        </w:rPr>
        <w:t>Punto c</w:t>
      </w:r>
    </w:p>
    <w:tbl>
      <w:tblPr>
        <w:tblStyle w:val="Tabladecuadrcula1clara-nfasis1"/>
        <w:tblW w:w="9600" w:type="dxa"/>
        <w:tblLook w:val="04A0" w:firstRow="1" w:lastRow="0" w:firstColumn="1" w:lastColumn="0" w:noHBand="0" w:noVBand="1"/>
      </w:tblPr>
      <w:tblGrid>
        <w:gridCol w:w="355"/>
        <w:gridCol w:w="1119"/>
        <w:gridCol w:w="810"/>
        <w:gridCol w:w="1092"/>
        <w:gridCol w:w="1120"/>
        <w:gridCol w:w="1275"/>
        <w:gridCol w:w="1275"/>
        <w:gridCol w:w="1277"/>
        <w:gridCol w:w="1277"/>
      </w:tblGrid>
      <w:tr w:rsidR="00091574" w:rsidRPr="00091574" w:rsidTr="00EE6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noWrap/>
            <w:hideMark/>
          </w:tcPr>
          <w:p w:rsidR="00091574" w:rsidRPr="00091574" w:rsidRDefault="00091574" w:rsidP="0075792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9" w:type="dxa"/>
            <w:noWrap/>
            <w:hideMark/>
          </w:tcPr>
          <w:p w:rsidR="00091574" w:rsidRPr="00091574" w:rsidRDefault="00091574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Optimista</w:t>
            </w:r>
          </w:p>
        </w:tc>
        <w:tc>
          <w:tcPr>
            <w:tcW w:w="810" w:type="dxa"/>
            <w:noWrap/>
            <w:hideMark/>
          </w:tcPr>
          <w:p w:rsidR="00091574" w:rsidRPr="00091574" w:rsidRDefault="00091574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Medio</w:t>
            </w:r>
          </w:p>
        </w:tc>
        <w:tc>
          <w:tcPr>
            <w:tcW w:w="1092" w:type="dxa"/>
            <w:noWrap/>
            <w:hideMark/>
          </w:tcPr>
          <w:p w:rsidR="00091574" w:rsidRPr="00091574" w:rsidRDefault="00091574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Pesimista</w:t>
            </w:r>
          </w:p>
        </w:tc>
        <w:tc>
          <w:tcPr>
            <w:tcW w:w="1120" w:type="dxa"/>
            <w:noWrap/>
            <w:hideMark/>
          </w:tcPr>
          <w:p w:rsidR="00091574" w:rsidRPr="00091574" w:rsidRDefault="00091574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Media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Desvío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Varianza</w:t>
            </w:r>
          </w:p>
        </w:tc>
        <w:tc>
          <w:tcPr>
            <w:tcW w:w="1277" w:type="dxa"/>
            <w:noWrap/>
            <w:hideMark/>
          </w:tcPr>
          <w:p w:rsidR="00091574" w:rsidRPr="00091574" w:rsidRDefault="00091574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Media-2d</w:t>
            </w:r>
          </w:p>
        </w:tc>
        <w:tc>
          <w:tcPr>
            <w:tcW w:w="1277" w:type="dxa"/>
            <w:noWrap/>
            <w:hideMark/>
          </w:tcPr>
          <w:p w:rsidR="00091574" w:rsidRPr="00091574" w:rsidRDefault="00091574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Media+2d</w:t>
            </w:r>
          </w:p>
        </w:tc>
      </w:tr>
      <w:tr w:rsidR="00091574" w:rsidRPr="00091574" w:rsidTr="00EE63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noWrap/>
            <w:hideMark/>
          </w:tcPr>
          <w:p w:rsidR="00091574" w:rsidRPr="00091574" w:rsidRDefault="00091574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119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810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120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0,66666667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0,44444444</w:t>
            </w:r>
          </w:p>
        </w:tc>
        <w:tc>
          <w:tcPr>
            <w:tcW w:w="1277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4,66666667</w:t>
            </w:r>
          </w:p>
        </w:tc>
        <w:tc>
          <w:tcPr>
            <w:tcW w:w="1277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7,33333333</w:t>
            </w:r>
          </w:p>
        </w:tc>
      </w:tr>
      <w:tr w:rsidR="00091574" w:rsidRPr="00091574" w:rsidTr="00EE63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noWrap/>
            <w:hideMark/>
          </w:tcPr>
          <w:p w:rsidR="00091574" w:rsidRPr="00091574" w:rsidRDefault="00091574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119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810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092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120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1,33333333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1,77777778</w:t>
            </w:r>
          </w:p>
        </w:tc>
        <w:tc>
          <w:tcPr>
            <w:tcW w:w="1277" w:type="dxa"/>
            <w:shd w:val="clear" w:color="auto" w:fill="D9E2F3" w:themeFill="accent1" w:themeFillTint="33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5,33333333</w:t>
            </w:r>
          </w:p>
        </w:tc>
        <w:tc>
          <w:tcPr>
            <w:tcW w:w="1277" w:type="dxa"/>
            <w:shd w:val="clear" w:color="auto" w:fill="D9E2F3" w:themeFill="accent1" w:themeFillTint="33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10,6666667</w:t>
            </w:r>
          </w:p>
        </w:tc>
      </w:tr>
      <w:tr w:rsidR="00091574" w:rsidRPr="00091574" w:rsidTr="00EE63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noWrap/>
            <w:hideMark/>
          </w:tcPr>
          <w:p w:rsidR="00091574" w:rsidRPr="00091574" w:rsidRDefault="00091574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</w:p>
        </w:tc>
        <w:tc>
          <w:tcPr>
            <w:tcW w:w="1119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10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120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0,66666667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0,44444444</w:t>
            </w:r>
          </w:p>
        </w:tc>
        <w:tc>
          <w:tcPr>
            <w:tcW w:w="1277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2,66666667</w:t>
            </w:r>
          </w:p>
        </w:tc>
        <w:tc>
          <w:tcPr>
            <w:tcW w:w="1277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5,33333333</w:t>
            </w:r>
          </w:p>
        </w:tc>
      </w:tr>
      <w:tr w:rsidR="00091574" w:rsidRPr="00091574" w:rsidTr="00EE63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noWrap/>
            <w:hideMark/>
          </w:tcPr>
          <w:p w:rsidR="00091574" w:rsidRPr="00091574" w:rsidRDefault="00091574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D</w:t>
            </w:r>
          </w:p>
        </w:tc>
        <w:tc>
          <w:tcPr>
            <w:tcW w:w="1119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10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120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1,33333333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1,77777778</w:t>
            </w:r>
          </w:p>
        </w:tc>
        <w:tc>
          <w:tcPr>
            <w:tcW w:w="1277" w:type="dxa"/>
            <w:shd w:val="clear" w:color="auto" w:fill="D9E2F3" w:themeFill="accent1" w:themeFillTint="33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1,33333333</w:t>
            </w:r>
          </w:p>
        </w:tc>
        <w:tc>
          <w:tcPr>
            <w:tcW w:w="1277" w:type="dxa"/>
            <w:shd w:val="clear" w:color="auto" w:fill="D9E2F3" w:themeFill="accent1" w:themeFillTint="33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6,66666667</w:t>
            </w:r>
          </w:p>
        </w:tc>
      </w:tr>
      <w:tr w:rsidR="00091574" w:rsidRPr="00091574" w:rsidTr="00EE63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noWrap/>
            <w:hideMark/>
          </w:tcPr>
          <w:p w:rsidR="00091574" w:rsidRPr="00091574" w:rsidRDefault="00091574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</w:p>
        </w:tc>
        <w:tc>
          <w:tcPr>
            <w:tcW w:w="1119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20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0,33333333</w:t>
            </w:r>
          </w:p>
        </w:tc>
        <w:tc>
          <w:tcPr>
            <w:tcW w:w="1275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0,11111111</w:t>
            </w:r>
          </w:p>
        </w:tc>
        <w:tc>
          <w:tcPr>
            <w:tcW w:w="1277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1,33333333</w:t>
            </w:r>
          </w:p>
        </w:tc>
        <w:tc>
          <w:tcPr>
            <w:tcW w:w="1277" w:type="dxa"/>
            <w:noWrap/>
            <w:hideMark/>
          </w:tcPr>
          <w:p w:rsidR="00091574" w:rsidRPr="00091574" w:rsidRDefault="00091574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91574">
              <w:rPr>
                <w:rFonts w:ascii="Calibri" w:eastAsia="Times New Roman" w:hAnsi="Calibri" w:cs="Calibri"/>
                <w:color w:val="000000"/>
                <w:lang w:eastAsia="es-AR"/>
              </w:rPr>
              <w:t>2,66666667</w:t>
            </w:r>
          </w:p>
        </w:tc>
      </w:tr>
    </w:tbl>
    <w:p w:rsidR="00752745" w:rsidRDefault="00752745" w:rsidP="00757925">
      <w:pPr>
        <w:spacing w:line="240" w:lineRule="auto"/>
        <w:contextualSpacing/>
      </w:pPr>
    </w:p>
    <w:p w:rsidR="00EE63D2" w:rsidRDefault="00EE63D2" w:rsidP="00757925">
      <w:pPr>
        <w:spacing w:line="240" w:lineRule="auto"/>
        <w:contextualSpacing/>
      </w:pPr>
      <w:r>
        <w:t>El proyecto variará entre 6,67 y 17,33 unidades de tiempo.</w:t>
      </w:r>
    </w:p>
    <w:p w:rsidR="00D40303" w:rsidRDefault="00D40303" w:rsidP="00757925">
      <w:pPr>
        <w:spacing w:line="240" w:lineRule="auto"/>
        <w:contextualSpacing/>
      </w:pPr>
      <w:r>
        <w:t>La varianza del proyecto no sirve para</w:t>
      </w:r>
      <w:r w:rsidR="009B0BC2">
        <w:rPr>
          <w:b/>
        </w:rPr>
        <w:t xml:space="preserve"> nada</w:t>
      </w:r>
      <w:r>
        <w:t>.</w:t>
      </w:r>
    </w:p>
    <w:p w:rsidR="007011C6" w:rsidRDefault="007011C6" w:rsidP="00757925">
      <w:pPr>
        <w:spacing w:line="240" w:lineRule="auto"/>
        <w:contextualSpacing/>
      </w:pPr>
      <w:r>
        <w:t>PERT supone una distribución donde los valores optimista y medio son más cercanos entre sí, mientras que el pesimista se encuentra alejado del medio (por lo menos, el doble, para que funcione mejor).</w:t>
      </w:r>
    </w:p>
    <w:p w:rsidR="00757925" w:rsidRDefault="00757925" w:rsidP="00757925">
      <w:pPr>
        <w:spacing w:line="240" w:lineRule="auto"/>
        <w:contextualSpacing/>
        <w:jc w:val="both"/>
        <w:rPr>
          <w:b/>
          <w:u w:val="single"/>
        </w:rPr>
      </w:pPr>
    </w:p>
    <w:p w:rsidR="00AE03C1" w:rsidRDefault="00757925" w:rsidP="00757925">
      <w:pPr>
        <w:spacing w:line="240" w:lineRule="auto"/>
        <w:contextualSpacing/>
        <w:jc w:val="both"/>
        <w:rPr>
          <w:b/>
          <w:u w:val="single"/>
        </w:rPr>
      </w:pPr>
      <w:r>
        <w:rPr>
          <w:b/>
          <w:u w:val="single"/>
        </w:rPr>
        <w:t>Ejercicio 3</w:t>
      </w:r>
    </w:p>
    <w:p w:rsidR="00757925" w:rsidRDefault="00757925" w:rsidP="00757925">
      <w:pPr>
        <w:spacing w:line="240" w:lineRule="auto"/>
        <w:contextualSpacing/>
        <w:jc w:val="both"/>
      </w:pPr>
    </w:p>
    <w:tbl>
      <w:tblPr>
        <w:tblStyle w:val="Tabladecuadrcula1clara-nfasis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035"/>
        <w:gridCol w:w="1367"/>
        <w:gridCol w:w="1559"/>
        <w:gridCol w:w="993"/>
        <w:gridCol w:w="1275"/>
        <w:gridCol w:w="822"/>
      </w:tblGrid>
      <w:tr w:rsidR="00757925" w:rsidRPr="00757925" w:rsidTr="00757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757925" w:rsidRPr="00757925" w:rsidRDefault="00757925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Actividad</w:t>
            </w:r>
          </w:p>
        </w:tc>
        <w:tc>
          <w:tcPr>
            <w:tcW w:w="1276" w:type="dxa"/>
            <w:noWrap/>
            <w:hideMark/>
          </w:tcPr>
          <w:p w:rsidR="00757925" w:rsidRPr="00757925" w:rsidRDefault="00757925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Duración Estimada</w:t>
            </w:r>
          </w:p>
        </w:tc>
        <w:tc>
          <w:tcPr>
            <w:tcW w:w="2035" w:type="dxa"/>
            <w:noWrap/>
            <w:hideMark/>
          </w:tcPr>
          <w:p w:rsidR="00757925" w:rsidRPr="00757925" w:rsidRDefault="00757925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Duración con compresión</w:t>
            </w:r>
          </w:p>
        </w:tc>
        <w:tc>
          <w:tcPr>
            <w:tcW w:w="1367" w:type="dxa"/>
            <w:noWrap/>
            <w:hideMark/>
          </w:tcPr>
          <w:p w:rsidR="00757925" w:rsidRPr="00757925" w:rsidRDefault="00757925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Reducción</w:t>
            </w:r>
          </w:p>
        </w:tc>
        <w:tc>
          <w:tcPr>
            <w:tcW w:w="1559" w:type="dxa"/>
            <w:noWrap/>
            <w:hideMark/>
          </w:tcPr>
          <w:p w:rsidR="00757925" w:rsidRPr="00757925" w:rsidRDefault="00757925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Costo de compresión</w:t>
            </w:r>
          </w:p>
        </w:tc>
        <w:tc>
          <w:tcPr>
            <w:tcW w:w="993" w:type="dxa"/>
            <w:noWrap/>
            <w:hideMark/>
          </w:tcPr>
          <w:p w:rsidR="00757925" w:rsidRPr="00757925" w:rsidRDefault="00757925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Ejecutar</w:t>
            </w:r>
          </w:p>
        </w:tc>
        <w:tc>
          <w:tcPr>
            <w:tcW w:w="1275" w:type="dxa"/>
            <w:noWrap/>
            <w:hideMark/>
          </w:tcPr>
          <w:p w:rsidR="00757925" w:rsidRPr="00757925" w:rsidRDefault="00757925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Reducción</w:t>
            </w:r>
          </w:p>
        </w:tc>
        <w:tc>
          <w:tcPr>
            <w:tcW w:w="822" w:type="dxa"/>
            <w:noWrap/>
            <w:hideMark/>
          </w:tcPr>
          <w:p w:rsidR="00757925" w:rsidRPr="00757925" w:rsidRDefault="00757925" w:rsidP="0075792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757925" w:rsidRPr="00757925" w:rsidRDefault="00757925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276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035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367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993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822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757925" w:rsidRPr="00757925" w:rsidRDefault="00757925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</w:p>
        </w:tc>
        <w:tc>
          <w:tcPr>
            <w:tcW w:w="1276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035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367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8000</w:t>
            </w:r>
          </w:p>
        </w:tc>
        <w:tc>
          <w:tcPr>
            <w:tcW w:w="993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757925" w:rsidRPr="00757925" w:rsidRDefault="00757925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J</w:t>
            </w:r>
          </w:p>
        </w:tc>
        <w:tc>
          <w:tcPr>
            <w:tcW w:w="1276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2035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1367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12000</w:t>
            </w:r>
          </w:p>
        </w:tc>
        <w:tc>
          <w:tcPr>
            <w:tcW w:w="993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757925" w:rsidRPr="00757925" w:rsidRDefault="00757925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M</w:t>
            </w:r>
          </w:p>
        </w:tc>
        <w:tc>
          <w:tcPr>
            <w:tcW w:w="1276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035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367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4000</w:t>
            </w:r>
          </w:p>
        </w:tc>
        <w:tc>
          <w:tcPr>
            <w:tcW w:w="993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22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4000</w:t>
            </w: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757925" w:rsidRPr="00757925" w:rsidRDefault="00757925" w:rsidP="00757925">
            <w:pPr>
              <w:contextualSpacing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L</w:t>
            </w:r>
          </w:p>
        </w:tc>
        <w:tc>
          <w:tcPr>
            <w:tcW w:w="1276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2035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1367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7000</w:t>
            </w:r>
          </w:p>
        </w:tc>
        <w:tc>
          <w:tcPr>
            <w:tcW w:w="993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6" w:type="dxa"/>
            <w:noWrap/>
            <w:hideMark/>
          </w:tcPr>
          <w:p w:rsidR="00757925" w:rsidRPr="00757925" w:rsidRDefault="00757925" w:rsidP="0075792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35" w:type="dxa"/>
            <w:noWrap/>
            <w:hideMark/>
          </w:tcPr>
          <w:p w:rsidR="00757925" w:rsidRPr="00757925" w:rsidRDefault="00757925" w:rsidP="0075792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67" w:type="dxa"/>
            <w:noWrap/>
            <w:hideMark/>
          </w:tcPr>
          <w:p w:rsidR="00757925" w:rsidRPr="00757925" w:rsidRDefault="00757925" w:rsidP="0075792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59" w:type="dxa"/>
            <w:noWrap/>
            <w:hideMark/>
          </w:tcPr>
          <w:p w:rsidR="00757925" w:rsidRPr="00757925" w:rsidRDefault="00757925" w:rsidP="0075792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3" w:type="dxa"/>
            <w:noWrap/>
            <w:hideMark/>
          </w:tcPr>
          <w:p w:rsidR="00757925" w:rsidRPr="00757925" w:rsidRDefault="00757925" w:rsidP="0075792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5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822" w:type="dxa"/>
            <w:noWrap/>
            <w:hideMark/>
          </w:tcPr>
          <w:p w:rsidR="00757925" w:rsidRPr="00757925" w:rsidRDefault="00757925" w:rsidP="00757925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9000</w:t>
            </w:r>
          </w:p>
        </w:tc>
      </w:tr>
    </w:tbl>
    <w:p w:rsidR="00757925" w:rsidRDefault="00757925" w:rsidP="00757925">
      <w:pPr>
        <w:spacing w:before="240" w:after="0" w:line="240" w:lineRule="auto"/>
        <w:contextualSpacing/>
        <w:jc w:val="both"/>
        <w:rPr>
          <w:b/>
          <w:u w:val="single"/>
        </w:rPr>
      </w:pPr>
    </w:p>
    <w:p w:rsidR="00757925" w:rsidRDefault="00757925" w:rsidP="00757925">
      <w:pPr>
        <w:spacing w:before="240" w:after="0" w:line="240" w:lineRule="auto"/>
        <w:contextualSpacing/>
        <w:jc w:val="both"/>
      </w:pPr>
      <w:r>
        <w:rPr>
          <w:b/>
          <w:u w:val="single"/>
        </w:rPr>
        <w:t>Ejercicio 5</w:t>
      </w:r>
    </w:p>
    <w:p w:rsidR="00757925" w:rsidRDefault="00757925" w:rsidP="00757925">
      <w:pPr>
        <w:spacing w:line="240" w:lineRule="auto"/>
        <w:jc w:val="both"/>
      </w:pPr>
    </w:p>
    <w:tbl>
      <w:tblPr>
        <w:tblStyle w:val="Tabladecuadrcula1clara-nfasis1"/>
        <w:tblW w:w="8400" w:type="dxa"/>
        <w:tblLook w:val="04A0" w:firstRow="1" w:lastRow="0" w:firstColumn="1" w:lastColumn="0" w:noHBand="0" w:noVBand="1"/>
      </w:tblPr>
      <w:tblGrid>
        <w:gridCol w:w="1200"/>
        <w:gridCol w:w="1200"/>
        <w:gridCol w:w="1517"/>
        <w:gridCol w:w="883"/>
        <w:gridCol w:w="1517"/>
        <w:gridCol w:w="883"/>
        <w:gridCol w:w="1200"/>
      </w:tblGrid>
      <w:tr w:rsidR="00757925" w:rsidRPr="00757925" w:rsidTr="00757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7925" w:rsidRPr="00757925" w:rsidRDefault="00757925" w:rsidP="007579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757925" w:rsidRPr="00757925" w:rsidRDefault="00757925" w:rsidP="00757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Primera Fecha</w:t>
            </w:r>
          </w:p>
        </w:tc>
        <w:tc>
          <w:tcPr>
            <w:tcW w:w="2400" w:type="dxa"/>
            <w:gridSpan w:val="2"/>
            <w:noWrap/>
            <w:hideMark/>
          </w:tcPr>
          <w:p w:rsidR="00757925" w:rsidRPr="00757925" w:rsidRDefault="00757925" w:rsidP="00757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Última Fecha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7925" w:rsidRPr="00757925" w:rsidRDefault="00757925" w:rsidP="00757925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Tarea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T.Medio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Inicio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Fin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Inicio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Fin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Holgura</w:t>
            </w: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7925" w:rsidRPr="00757925" w:rsidRDefault="00757925" w:rsidP="00757925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7925" w:rsidRPr="00757925" w:rsidRDefault="00757925" w:rsidP="00757925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7925" w:rsidRPr="00757925" w:rsidRDefault="00757925" w:rsidP="00757925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7925" w:rsidRPr="00757925" w:rsidRDefault="00757925" w:rsidP="00757925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757925" w:rsidRPr="00757925" w:rsidTr="0075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57925" w:rsidRPr="00757925" w:rsidRDefault="00757925" w:rsidP="00757925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517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883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200" w:type="dxa"/>
            <w:noWrap/>
            <w:hideMark/>
          </w:tcPr>
          <w:p w:rsidR="00757925" w:rsidRPr="00757925" w:rsidRDefault="00757925" w:rsidP="00757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7925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</w:tbl>
    <w:p w:rsidR="00757925" w:rsidRDefault="00757925" w:rsidP="00757925">
      <w:pPr>
        <w:spacing w:line="240" w:lineRule="auto"/>
        <w:jc w:val="both"/>
      </w:pPr>
    </w:p>
    <w:p w:rsidR="00757925" w:rsidRPr="00757925" w:rsidRDefault="00757925" w:rsidP="00757925">
      <w:pPr>
        <w:spacing w:line="240" w:lineRule="auto"/>
        <w:jc w:val="both"/>
      </w:pPr>
      <w:r>
        <w:t>Camino crítico (tareas con holgura 0): A,</w:t>
      </w:r>
      <w:r w:rsidR="00FA0F93">
        <w:t xml:space="preserve"> </w:t>
      </w:r>
      <w:bookmarkStart w:id="0" w:name="_GoBack"/>
      <w:bookmarkEnd w:id="0"/>
      <w:r>
        <w:t>B, D, E.</w:t>
      </w:r>
    </w:p>
    <w:sectPr w:rsidR="00757925" w:rsidRPr="00757925" w:rsidSect="00C6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4CFB"/>
    <w:multiLevelType w:val="hybridMultilevel"/>
    <w:tmpl w:val="CFA45802"/>
    <w:lvl w:ilvl="0" w:tplc="A358D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41DE"/>
    <w:multiLevelType w:val="hybridMultilevel"/>
    <w:tmpl w:val="5532B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941D2"/>
    <w:multiLevelType w:val="hybridMultilevel"/>
    <w:tmpl w:val="7F6CCD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9688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194C1F"/>
    <w:multiLevelType w:val="hybridMultilevel"/>
    <w:tmpl w:val="FFC4D1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1F"/>
    <w:rsid w:val="00091574"/>
    <w:rsid w:val="00143DF3"/>
    <w:rsid w:val="00422529"/>
    <w:rsid w:val="00471C25"/>
    <w:rsid w:val="00564385"/>
    <w:rsid w:val="006D28A9"/>
    <w:rsid w:val="007011C6"/>
    <w:rsid w:val="00730AAE"/>
    <w:rsid w:val="00750C20"/>
    <w:rsid w:val="007513EB"/>
    <w:rsid w:val="00752745"/>
    <w:rsid w:val="00757925"/>
    <w:rsid w:val="008022B0"/>
    <w:rsid w:val="00816B83"/>
    <w:rsid w:val="00877E1F"/>
    <w:rsid w:val="00940F07"/>
    <w:rsid w:val="00993FD7"/>
    <w:rsid w:val="009B0BC2"/>
    <w:rsid w:val="009D695B"/>
    <w:rsid w:val="009F5EDB"/>
    <w:rsid w:val="00A200CB"/>
    <w:rsid w:val="00AE03C1"/>
    <w:rsid w:val="00BD1748"/>
    <w:rsid w:val="00C65798"/>
    <w:rsid w:val="00D40303"/>
    <w:rsid w:val="00DD0C13"/>
    <w:rsid w:val="00EB31F9"/>
    <w:rsid w:val="00EE63D2"/>
    <w:rsid w:val="00FA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5640"/>
  <w15:chartTrackingRefBased/>
  <w15:docId w15:val="{4C20778A-920D-41B2-B57D-2CED00A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798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ming\Bitbucket%20Repositories\ucse2017\Administraci&#243;n%20de%20Proyectos\Pr&#225;cticas\AP-Pr&#225;ctica03-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Estimación Paramétrica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Hoja1!$C$3</c:f>
              <c:strCache>
                <c:ptCount val="1"/>
                <c:pt idx="0">
                  <c:v>Tiempo de testeo (minutos)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AR"/>
                </a:p>
              </c:txPr>
            </c:trendlineLbl>
          </c:trendline>
          <c:xVal>
            <c:numRef>
              <c:f>Hoja1!$B$4:$B$19</c:f>
              <c:numCache>
                <c:formatCode>General</c:formatCode>
                <c:ptCount val="16"/>
                <c:pt idx="0">
                  <c:v>12</c:v>
                </c:pt>
                <c:pt idx="1">
                  <c:v>6</c:v>
                </c:pt>
                <c:pt idx="2">
                  <c:v>4</c:v>
                </c:pt>
                <c:pt idx="3">
                  <c:v>23</c:v>
                </c:pt>
                <c:pt idx="4">
                  <c:v>31</c:v>
                </c:pt>
                <c:pt idx="5">
                  <c:v>8</c:v>
                </c:pt>
                <c:pt idx="6">
                  <c:v>15</c:v>
                </c:pt>
                <c:pt idx="7">
                  <c:v>2</c:v>
                </c:pt>
                <c:pt idx="8">
                  <c:v>37</c:v>
                </c:pt>
                <c:pt idx="9">
                  <c:v>18</c:v>
                </c:pt>
                <c:pt idx="10">
                  <c:v>16</c:v>
                </c:pt>
                <c:pt idx="11">
                  <c:v>9</c:v>
                </c:pt>
                <c:pt idx="12">
                  <c:v>14</c:v>
                </c:pt>
                <c:pt idx="13">
                  <c:v>3</c:v>
                </c:pt>
                <c:pt idx="14">
                  <c:v>45</c:v>
                </c:pt>
                <c:pt idx="15">
                  <c:v>32</c:v>
                </c:pt>
              </c:numCache>
            </c:numRef>
          </c:xVal>
          <c:yVal>
            <c:numRef>
              <c:f>Hoja1!$C$4:$C$19</c:f>
              <c:numCache>
                <c:formatCode>General</c:formatCode>
                <c:ptCount val="16"/>
                <c:pt idx="0">
                  <c:v>28</c:v>
                </c:pt>
                <c:pt idx="1">
                  <c:v>10</c:v>
                </c:pt>
                <c:pt idx="2">
                  <c:v>8</c:v>
                </c:pt>
                <c:pt idx="3">
                  <c:v>47</c:v>
                </c:pt>
                <c:pt idx="4">
                  <c:v>55</c:v>
                </c:pt>
                <c:pt idx="5">
                  <c:v>20</c:v>
                </c:pt>
                <c:pt idx="6">
                  <c:v>29</c:v>
                </c:pt>
                <c:pt idx="7">
                  <c:v>5</c:v>
                </c:pt>
                <c:pt idx="8">
                  <c:v>72</c:v>
                </c:pt>
                <c:pt idx="9">
                  <c:v>39</c:v>
                </c:pt>
                <c:pt idx="10">
                  <c:v>28</c:v>
                </c:pt>
                <c:pt idx="11">
                  <c:v>19</c:v>
                </c:pt>
                <c:pt idx="12">
                  <c:v>30</c:v>
                </c:pt>
                <c:pt idx="13">
                  <c:v>7</c:v>
                </c:pt>
                <c:pt idx="14">
                  <c:v>88</c:v>
                </c:pt>
                <c:pt idx="15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F3-429E-91D5-ED83F0927D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3846591"/>
        <c:axId val="1876504271"/>
      </c:scatterChart>
      <c:valAx>
        <c:axId val="1873846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876504271"/>
        <c:crosses val="autoZero"/>
        <c:crossBetween val="midCat"/>
      </c:valAx>
      <c:valAx>
        <c:axId val="1876504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873846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C5B5-BC69-4418-B3C6-B79B5C45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Alejandro Barsotti</cp:lastModifiedBy>
  <cp:revision>19</cp:revision>
  <dcterms:created xsi:type="dcterms:W3CDTF">2017-04-19T23:50:00Z</dcterms:created>
  <dcterms:modified xsi:type="dcterms:W3CDTF">2017-04-27T00:20:00Z</dcterms:modified>
</cp:coreProperties>
</file>