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2F" w:rsidRDefault="0029310E" w:rsidP="0015377F">
      <w:pPr>
        <w:spacing w:after="0" w:line="360" w:lineRule="auto"/>
        <w:jc w:val="both"/>
        <w:rPr>
          <w:rFonts w:ascii="Arial" w:hAnsi="Arial" w:cs="Arial"/>
          <w:b/>
        </w:rPr>
      </w:pPr>
      <w:r w:rsidRPr="0029310E">
        <w:rPr>
          <w:rFonts w:ascii="Arial" w:hAnsi="Arial" w:cs="Arial"/>
          <w:b/>
        </w:rPr>
        <w:t>Método de la Cadena Crítica</w:t>
      </w:r>
    </w:p>
    <w:p w:rsidR="0029310E" w:rsidRPr="00565990" w:rsidRDefault="0029310E" w:rsidP="0015377F">
      <w:pPr>
        <w:spacing w:after="0" w:line="360" w:lineRule="auto"/>
        <w:jc w:val="both"/>
        <w:rPr>
          <w:rFonts w:ascii="Arial" w:hAnsi="Arial" w:cs="Arial"/>
        </w:rPr>
      </w:pPr>
      <w:r w:rsidRPr="0029310E">
        <w:rPr>
          <w:rFonts w:ascii="Arial" w:hAnsi="Arial" w:cs="Arial"/>
        </w:rPr>
        <w:t>Método para gestionar los proyectos con mayor rapidez y menos recursos</w:t>
      </w:r>
      <w:r>
        <w:rPr>
          <w:rFonts w:ascii="Arial" w:hAnsi="Arial" w:cs="Arial"/>
        </w:rPr>
        <w:t xml:space="preserve">. </w:t>
      </w:r>
      <w:r w:rsidR="00565990">
        <w:rPr>
          <w:rFonts w:ascii="Arial" w:hAnsi="Arial" w:cs="Arial"/>
        </w:rPr>
        <w:t>La limitación de un pr</w:t>
      </w:r>
      <w:r w:rsidR="00565990">
        <w:rPr>
          <w:rFonts w:ascii="Arial" w:hAnsi="Arial" w:cs="Arial"/>
        </w:rPr>
        <w:t>o</w:t>
      </w:r>
      <w:r w:rsidR="00565990">
        <w:rPr>
          <w:rFonts w:ascii="Arial" w:hAnsi="Arial" w:cs="Arial"/>
        </w:rPr>
        <w:t>yecto</w:t>
      </w:r>
      <w:r w:rsidR="00565990" w:rsidRPr="00565990">
        <w:rPr>
          <w:rFonts w:ascii="Arial" w:hAnsi="Arial" w:cs="Arial"/>
        </w:rPr>
        <w:t xml:space="preserve"> </w:t>
      </w:r>
      <w:r w:rsidR="00565990">
        <w:rPr>
          <w:rFonts w:ascii="Arial" w:hAnsi="Arial" w:cs="Arial"/>
        </w:rPr>
        <w:t>(</w:t>
      </w:r>
      <w:r w:rsidR="00565990" w:rsidRPr="00565990">
        <w:rPr>
          <w:rFonts w:ascii="Arial" w:hAnsi="Arial" w:cs="Arial"/>
        </w:rPr>
        <w:t>aquello que i</w:t>
      </w:r>
      <w:r w:rsidR="00565990">
        <w:rPr>
          <w:rFonts w:ascii="Arial" w:hAnsi="Arial" w:cs="Arial"/>
        </w:rPr>
        <w:t xml:space="preserve">mpone el plazo mínimo en que un proyecto puede ser realizado), </w:t>
      </w:r>
      <w:r w:rsidR="00565990" w:rsidRPr="00565990">
        <w:rPr>
          <w:rFonts w:ascii="Arial" w:hAnsi="Arial" w:cs="Arial"/>
        </w:rPr>
        <w:t xml:space="preserve">es la cadena crítica. </w:t>
      </w:r>
    </w:p>
    <w:p w:rsidR="0029310E" w:rsidRDefault="0029310E" w:rsidP="0015377F">
      <w:pPr>
        <w:spacing w:after="0" w:line="360" w:lineRule="auto"/>
        <w:jc w:val="both"/>
        <w:rPr>
          <w:rFonts w:ascii="Arial" w:hAnsi="Arial" w:cs="Arial"/>
          <w:b/>
        </w:rPr>
      </w:pPr>
      <w:r w:rsidRPr="0029310E">
        <w:rPr>
          <w:rFonts w:ascii="Arial" w:hAnsi="Arial" w:cs="Arial"/>
          <w:b/>
        </w:rPr>
        <w:t>Tolerancia de las tareas</w:t>
      </w:r>
    </w:p>
    <w:p w:rsidR="0029310E" w:rsidRDefault="0029310E" w:rsidP="0015377F">
      <w:pPr>
        <w:spacing w:after="0" w:line="360" w:lineRule="auto"/>
        <w:jc w:val="both"/>
        <w:rPr>
          <w:rFonts w:ascii="Arial" w:hAnsi="Arial" w:cs="Arial"/>
        </w:rPr>
      </w:pPr>
      <w:r w:rsidRPr="0029310E">
        <w:rPr>
          <w:rFonts w:ascii="Arial" w:hAnsi="Arial" w:cs="Arial"/>
        </w:rPr>
        <w:t>A la hora de estimar de forma individual</w:t>
      </w:r>
      <w:r>
        <w:rPr>
          <w:rFonts w:ascii="Arial" w:hAnsi="Arial" w:cs="Arial"/>
        </w:rPr>
        <w:t xml:space="preserve"> la duración de cada tarea, nos </w:t>
      </w:r>
      <w:r w:rsidRPr="0029310E">
        <w:rPr>
          <w:rFonts w:ascii="Arial" w:hAnsi="Arial" w:cs="Arial"/>
        </w:rPr>
        <w:t>protegemos de la incertidu</w:t>
      </w:r>
      <w:r w:rsidRPr="0029310E">
        <w:rPr>
          <w:rFonts w:ascii="Arial" w:hAnsi="Arial" w:cs="Arial"/>
        </w:rPr>
        <w:t>m</w:t>
      </w:r>
      <w:r w:rsidRPr="0029310E">
        <w:rPr>
          <w:rFonts w:ascii="Arial" w:hAnsi="Arial" w:cs="Arial"/>
        </w:rPr>
        <w:t>bre da</w:t>
      </w:r>
      <w:r>
        <w:rPr>
          <w:rFonts w:ascii="Arial" w:hAnsi="Arial" w:cs="Arial"/>
        </w:rPr>
        <w:t xml:space="preserve">ndo una estimación que tenga en </w:t>
      </w:r>
      <w:r w:rsidRPr="0029310E">
        <w:rPr>
          <w:rFonts w:ascii="Arial" w:hAnsi="Arial" w:cs="Arial"/>
        </w:rPr>
        <w:t>cuenta los posibles imprevistos que puedan surgir.</w:t>
      </w:r>
      <w:r w:rsidR="0044368D">
        <w:rPr>
          <w:rFonts w:ascii="Arial" w:hAnsi="Arial" w:cs="Arial"/>
        </w:rPr>
        <w:t xml:space="preserve"> Por cada tarea realizamos lo siguiente:</w:t>
      </w:r>
    </w:p>
    <w:p w:rsidR="0044368D" w:rsidRPr="0029310E" w:rsidRDefault="0044368D" w:rsidP="0015377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 wp14:anchorId="2EA178FC" wp14:editId="03AB1578">
            <wp:extent cx="3114675" cy="148268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626" cy="148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0E" w:rsidRPr="0029310E" w:rsidRDefault="0029310E" w:rsidP="0015377F">
      <w:pPr>
        <w:spacing w:after="0" w:line="360" w:lineRule="auto"/>
        <w:jc w:val="both"/>
        <w:rPr>
          <w:rFonts w:ascii="Arial" w:hAnsi="Arial" w:cs="Arial"/>
          <w:b/>
        </w:rPr>
      </w:pPr>
      <w:r w:rsidRPr="0029310E">
        <w:rPr>
          <w:rFonts w:ascii="Arial" w:hAnsi="Arial" w:cs="Arial"/>
          <w:b/>
        </w:rPr>
        <w:t xml:space="preserve">Estimado vs. </w:t>
      </w:r>
      <w:proofErr w:type="gramStart"/>
      <w:r w:rsidRPr="0029310E">
        <w:rPr>
          <w:rFonts w:ascii="Arial" w:hAnsi="Arial" w:cs="Arial"/>
          <w:b/>
        </w:rPr>
        <w:t>real</w:t>
      </w:r>
      <w:proofErr w:type="gramEnd"/>
    </w:p>
    <w:p w:rsidR="0029310E" w:rsidRDefault="0029310E" w:rsidP="0015377F">
      <w:pPr>
        <w:spacing w:after="0" w:line="360" w:lineRule="auto"/>
        <w:jc w:val="both"/>
        <w:rPr>
          <w:rFonts w:ascii="Arial" w:hAnsi="Arial" w:cs="Arial"/>
        </w:rPr>
      </w:pPr>
      <w:r w:rsidRPr="0029310E">
        <w:rPr>
          <w:rFonts w:ascii="Arial" w:hAnsi="Arial" w:cs="Arial"/>
        </w:rPr>
        <w:t>Teniendo en cuenta la protección tomada e</w:t>
      </w:r>
      <w:r>
        <w:rPr>
          <w:rFonts w:ascii="Arial" w:hAnsi="Arial" w:cs="Arial"/>
        </w:rPr>
        <w:t xml:space="preserve">n todas las tareas, </w:t>
      </w:r>
      <w:r w:rsidR="00522D54">
        <w:rPr>
          <w:rFonts w:ascii="Arial" w:hAnsi="Arial" w:cs="Arial"/>
        </w:rPr>
        <w:t>uno podría</w:t>
      </w:r>
      <w:r>
        <w:rPr>
          <w:rFonts w:ascii="Arial" w:hAnsi="Arial" w:cs="Arial"/>
        </w:rPr>
        <w:t xml:space="preserve"> </w:t>
      </w:r>
      <w:r w:rsidRPr="0029310E">
        <w:rPr>
          <w:rFonts w:ascii="Arial" w:hAnsi="Arial" w:cs="Arial"/>
        </w:rPr>
        <w:t>pensar que se va a enfre</w:t>
      </w:r>
      <w:r w:rsidRPr="0029310E">
        <w:rPr>
          <w:rFonts w:ascii="Arial" w:hAnsi="Arial" w:cs="Arial"/>
        </w:rPr>
        <w:t>n</w:t>
      </w:r>
      <w:r w:rsidRPr="0029310E">
        <w:rPr>
          <w:rFonts w:ascii="Arial" w:hAnsi="Arial" w:cs="Arial"/>
        </w:rPr>
        <w:t>tar al proyecto</w:t>
      </w:r>
      <w:r>
        <w:rPr>
          <w:rFonts w:ascii="Arial" w:hAnsi="Arial" w:cs="Arial"/>
        </w:rPr>
        <w:t xml:space="preserve"> con una buena armadura ante la </w:t>
      </w:r>
      <w:r w:rsidRPr="0029310E">
        <w:rPr>
          <w:rFonts w:ascii="Arial" w:hAnsi="Arial" w:cs="Arial"/>
        </w:rPr>
        <w:t xml:space="preserve">incertidumbre. </w:t>
      </w:r>
      <w:r w:rsidR="0044368D">
        <w:rPr>
          <w:rFonts w:ascii="Arial" w:hAnsi="Arial" w:cs="Arial"/>
        </w:rPr>
        <w:t>Sin embargo, los proyectos, norma</w:t>
      </w:r>
      <w:r w:rsidR="0044368D">
        <w:rPr>
          <w:rFonts w:ascii="Arial" w:hAnsi="Arial" w:cs="Arial"/>
        </w:rPr>
        <w:t>l</w:t>
      </w:r>
      <w:r w:rsidR="0044368D">
        <w:rPr>
          <w:rFonts w:ascii="Arial" w:hAnsi="Arial" w:cs="Arial"/>
        </w:rPr>
        <w:t>men</w:t>
      </w:r>
      <w:r w:rsidR="00522D54">
        <w:rPr>
          <w:rFonts w:ascii="Arial" w:hAnsi="Arial" w:cs="Arial"/>
        </w:rPr>
        <w:t>te</w:t>
      </w:r>
      <w:r w:rsidR="0044368D">
        <w:rPr>
          <w:rFonts w:ascii="Arial" w:hAnsi="Arial" w:cs="Arial"/>
        </w:rPr>
        <w:t xml:space="preserve"> se alarga</w:t>
      </w:r>
      <w:r w:rsidRPr="0029310E">
        <w:rPr>
          <w:rFonts w:ascii="Arial" w:hAnsi="Arial" w:cs="Arial"/>
        </w:rPr>
        <w:t>n hasta su plazo máximo. Observando los patrones que se repiten</w:t>
      </w:r>
      <w:r w:rsidR="00522D54">
        <w:rPr>
          <w:rFonts w:ascii="Arial" w:hAnsi="Arial" w:cs="Arial"/>
        </w:rPr>
        <w:t xml:space="preserve"> en los diferentes proyectos</w:t>
      </w:r>
      <w:r w:rsidRPr="0029310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 llega</w:t>
      </w:r>
      <w:r w:rsidRPr="0029310E">
        <w:rPr>
          <w:rFonts w:ascii="Arial" w:hAnsi="Arial" w:cs="Arial"/>
        </w:rPr>
        <w:t xml:space="preserve"> a la conclusión de q</w:t>
      </w:r>
      <w:r w:rsidR="00522D54">
        <w:rPr>
          <w:rFonts w:ascii="Arial" w:hAnsi="Arial" w:cs="Arial"/>
        </w:rPr>
        <w:t>ue el origen de los retrasos</w:t>
      </w:r>
      <w:r>
        <w:rPr>
          <w:rFonts w:ascii="Arial" w:hAnsi="Arial" w:cs="Arial"/>
        </w:rPr>
        <w:t xml:space="preserve"> proviene de:</w:t>
      </w:r>
    </w:p>
    <w:p w:rsidR="0029310E" w:rsidRPr="0029310E" w:rsidRDefault="0029310E" w:rsidP="0015377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29310E">
        <w:rPr>
          <w:rFonts w:ascii="Arial" w:hAnsi="Arial" w:cs="Arial"/>
        </w:rPr>
        <w:t>Síndrome</w:t>
      </w:r>
      <w:r>
        <w:rPr>
          <w:rFonts w:ascii="Arial" w:hAnsi="Arial" w:cs="Arial"/>
        </w:rPr>
        <w:t xml:space="preserve"> del estudiante: Para qué vamos </w:t>
      </w:r>
      <w:r w:rsidRPr="0029310E">
        <w:rPr>
          <w:rFonts w:ascii="Arial" w:hAnsi="Arial" w:cs="Arial"/>
        </w:rPr>
        <w:t>a empezar ahora, si aún queda tiempo.</w:t>
      </w:r>
    </w:p>
    <w:p w:rsidR="0029310E" w:rsidRDefault="0029310E" w:rsidP="0015377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29310E">
        <w:rPr>
          <w:rFonts w:ascii="Arial" w:hAnsi="Arial" w:cs="Arial"/>
        </w:rPr>
        <w:t>Ley de P</w:t>
      </w:r>
      <w:r>
        <w:rPr>
          <w:rFonts w:ascii="Arial" w:hAnsi="Arial" w:cs="Arial"/>
        </w:rPr>
        <w:t xml:space="preserve">arkinson: El trabajo se expande </w:t>
      </w:r>
      <w:r w:rsidRPr="0029310E">
        <w:rPr>
          <w:rFonts w:ascii="Arial" w:hAnsi="Arial" w:cs="Arial"/>
        </w:rPr>
        <w:t>hasta alcanzar todo el tiempo disponible.</w:t>
      </w:r>
    </w:p>
    <w:p w:rsidR="001C3C03" w:rsidRDefault="001C3C03" w:rsidP="0015377F">
      <w:pPr>
        <w:spacing w:after="0" w:line="360" w:lineRule="auto"/>
        <w:jc w:val="both"/>
        <w:rPr>
          <w:rFonts w:ascii="Arial" w:hAnsi="Arial" w:cs="Arial"/>
        </w:rPr>
      </w:pPr>
    </w:p>
    <w:p w:rsidR="00631CCB" w:rsidRDefault="00FF423B" w:rsidP="0015377F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Aplicar el método de la cadena crítica, ejemplo:</w:t>
      </w:r>
    </w:p>
    <w:p w:rsidR="00631CCB" w:rsidRDefault="00522D54" w:rsidP="0015377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Comenzamos con un</w:t>
      </w:r>
      <w:r w:rsidR="00631CCB" w:rsidRPr="00631CCB">
        <w:rPr>
          <w:rFonts w:ascii="Arial" w:hAnsi="Arial" w:cs="Arial"/>
        </w:rPr>
        <w:t xml:space="preserve"> proyecto simple</w:t>
      </w:r>
      <w:r>
        <w:rPr>
          <w:rFonts w:ascii="Arial" w:hAnsi="Arial" w:cs="Arial"/>
        </w:rPr>
        <w:t>,</w:t>
      </w:r>
      <w:r w:rsidR="00631CCB" w:rsidRPr="00631C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posee</w:t>
      </w:r>
      <w:r w:rsidR="00631CCB">
        <w:rPr>
          <w:rFonts w:ascii="Arial" w:hAnsi="Arial" w:cs="Arial"/>
        </w:rPr>
        <w:t xml:space="preserve"> el siguiente diagrama de Gantt </w:t>
      </w:r>
    </w:p>
    <w:p w:rsidR="00631CCB" w:rsidRPr="00631CCB" w:rsidRDefault="00631CCB" w:rsidP="0015377F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noProof/>
          <w:lang w:eastAsia="es-AR"/>
        </w:rPr>
        <w:drawing>
          <wp:inline distT="0" distB="0" distL="0" distR="0" wp14:anchorId="55635FBB" wp14:editId="605C592E">
            <wp:extent cx="6269329" cy="1381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4952" cy="138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CB" w:rsidRDefault="00631CCB" w:rsidP="0015377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</w:t>
      </w:r>
      <w:r w:rsidRPr="00631CCB">
        <w:rPr>
          <w:rFonts w:ascii="Arial" w:hAnsi="Arial" w:cs="Arial"/>
        </w:rPr>
        <w:t xml:space="preserve"> color de la barra de la tarea representa el</w:t>
      </w:r>
      <w:r>
        <w:rPr>
          <w:rFonts w:ascii="Arial" w:hAnsi="Arial" w:cs="Arial"/>
        </w:rPr>
        <w:t xml:space="preserve"> recurso asignado a la misma.</w:t>
      </w:r>
    </w:p>
    <w:p w:rsidR="00631CCB" w:rsidRDefault="00631CCB" w:rsidP="0015377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631CCB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cadena crítica es la secuencia </w:t>
      </w:r>
      <w:r w:rsidRPr="00631CCB">
        <w:rPr>
          <w:rFonts w:ascii="Arial" w:hAnsi="Arial" w:cs="Arial"/>
        </w:rPr>
        <w:t>subrayada en color rojo.</w:t>
      </w:r>
    </w:p>
    <w:p w:rsidR="0044368D" w:rsidRDefault="00631CCB" w:rsidP="0015377F">
      <w:pPr>
        <w:spacing w:after="0" w:line="360" w:lineRule="auto"/>
        <w:jc w:val="both"/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51D62828" wp14:editId="1FCF5655">
            <wp:extent cx="6287454" cy="1371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2248" cy="137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03" w:rsidRDefault="001C3C03" w:rsidP="0015377F">
      <w:pPr>
        <w:spacing w:after="0" w:line="360" w:lineRule="auto"/>
        <w:jc w:val="both"/>
        <w:rPr>
          <w:rFonts w:ascii="Arial" w:hAnsi="Arial" w:cs="Arial"/>
          <w:b/>
        </w:rPr>
      </w:pPr>
      <w:bookmarkStart w:id="0" w:name="_GoBack"/>
      <w:bookmarkEnd w:id="0"/>
    </w:p>
    <w:p w:rsidR="0076348C" w:rsidRPr="0076348C" w:rsidRDefault="0076348C" w:rsidP="0015377F">
      <w:pPr>
        <w:spacing w:after="0" w:line="360" w:lineRule="auto"/>
        <w:jc w:val="both"/>
        <w:rPr>
          <w:rFonts w:ascii="Arial" w:hAnsi="Arial" w:cs="Arial"/>
          <w:b/>
        </w:rPr>
      </w:pPr>
      <w:r w:rsidRPr="0076348C">
        <w:rPr>
          <w:rFonts w:ascii="Arial" w:hAnsi="Arial" w:cs="Arial"/>
          <w:b/>
        </w:rPr>
        <w:lastRenderedPageBreak/>
        <w:t>Método cadena crítica: paso I</w:t>
      </w:r>
    </w:p>
    <w:p w:rsidR="0076348C" w:rsidRDefault="00522D54" w:rsidP="0015377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Eliminamos</w:t>
      </w:r>
      <w:r w:rsidR="0076348C" w:rsidRPr="0076348C">
        <w:rPr>
          <w:rFonts w:ascii="Arial" w:hAnsi="Arial" w:cs="Arial"/>
        </w:rPr>
        <w:t xml:space="preserve"> las tolerancias de todas las tareas r</w:t>
      </w:r>
      <w:r w:rsidR="0076348C">
        <w:rPr>
          <w:rFonts w:ascii="Arial" w:hAnsi="Arial" w:cs="Arial"/>
        </w:rPr>
        <w:t xml:space="preserve">educiendo las duraciones de las </w:t>
      </w:r>
      <w:r w:rsidR="0076348C" w:rsidRPr="0076348C">
        <w:rPr>
          <w:rFonts w:ascii="Arial" w:hAnsi="Arial" w:cs="Arial"/>
        </w:rPr>
        <w:t xml:space="preserve">mismas a la mitad. </w:t>
      </w:r>
    </w:p>
    <w:p w:rsidR="0076348C" w:rsidRDefault="0076348C" w:rsidP="0015377F">
      <w:pPr>
        <w:spacing w:after="0" w:line="360" w:lineRule="auto"/>
        <w:jc w:val="both"/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702FBF83" wp14:editId="72D2ED1D">
            <wp:extent cx="5229225" cy="189276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772" cy="189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8C" w:rsidRPr="0076348C" w:rsidRDefault="0076348C" w:rsidP="0015377F">
      <w:pPr>
        <w:spacing w:after="0" w:line="360" w:lineRule="auto"/>
        <w:jc w:val="both"/>
        <w:rPr>
          <w:rFonts w:ascii="Arial" w:hAnsi="Arial" w:cs="Arial"/>
          <w:b/>
        </w:rPr>
      </w:pPr>
      <w:r w:rsidRPr="0076348C">
        <w:rPr>
          <w:rFonts w:ascii="Arial" w:hAnsi="Arial" w:cs="Arial"/>
          <w:b/>
        </w:rPr>
        <w:t>Método cadena crítica: paso II</w:t>
      </w:r>
    </w:p>
    <w:p w:rsidR="0076348C" w:rsidRDefault="0076348C" w:rsidP="0015377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</w:t>
      </w:r>
      <w:r w:rsidRPr="0076348C">
        <w:rPr>
          <w:rFonts w:ascii="Arial" w:hAnsi="Arial" w:cs="Arial"/>
        </w:rPr>
        <w:t xml:space="preserve"> proteger el proyecto de for</w:t>
      </w:r>
      <w:r>
        <w:rPr>
          <w:rFonts w:ascii="Arial" w:hAnsi="Arial" w:cs="Arial"/>
        </w:rPr>
        <w:t xml:space="preserve">ma global, nos </w:t>
      </w:r>
      <w:r w:rsidRPr="0076348C">
        <w:rPr>
          <w:rFonts w:ascii="Arial" w:hAnsi="Arial" w:cs="Arial"/>
        </w:rPr>
        <w:t>centramos en las tolerancias de las tareas del ca</w:t>
      </w:r>
      <w:r>
        <w:rPr>
          <w:rFonts w:ascii="Arial" w:hAnsi="Arial" w:cs="Arial"/>
        </w:rPr>
        <w:t>mino crítico.</w:t>
      </w:r>
    </w:p>
    <w:p w:rsidR="0076348C" w:rsidRDefault="0076348C" w:rsidP="0015377F">
      <w:pPr>
        <w:spacing w:after="0" w:line="360" w:lineRule="auto"/>
        <w:jc w:val="both"/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20DF5A5D" wp14:editId="339A59C2">
            <wp:extent cx="5229225" cy="1573264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7103" cy="157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8C" w:rsidRDefault="0076348C" w:rsidP="0015377F">
      <w:pPr>
        <w:spacing w:after="0" w:line="360" w:lineRule="auto"/>
        <w:jc w:val="both"/>
        <w:rPr>
          <w:rFonts w:ascii="Arial" w:hAnsi="Arial" w:cs="Arial"/>
        </w:rPr>
      </w:pPr>
      <w:r w:rsidRPr="0076348C">
        <w:rPr>
          <w:rFonts w:ascii="Arial" w:hAnsi="Arial" w:cs="Arial"/>
        </w:rPr>
        <w:t>El propósito es desplazar esta tolerancia al final del proyecto.</w:t>
      </w:r>
    </w:p>
    <w:p w:rsidR="0076348C" w:rsidRPr="0076348C" w:rsidRDefault="0076348C" w:rsidP="0015377F">
      <w:pPr>
        <w:spacing w:after="0" w:line="360" w:lineRule="auto"/>
        <w:jc w:val="both"/>
        <w:rPr>
          <w:rFonts w:ascii="Arial" w:hAnsi="Arial" w:cs="Arial"/>
          <w:b/>
        </w:rPr>
      </w:pPr>
      <w:r w:rsidRPr="0076348C">
        <w:rPr>
          <w:rFonts w:ascii="Arial" w:hAnsi="Arial" w:cs="Arial"/>
          <w:b/>
        </w:rPr>
        <w:t>Método cadena crítica: paso III</w:t>
      </w:r>
    </w:p>
    <w:p w:rsidR="004A7D6C" w:rsidRDefault="0076348C" w:rsidP="0015377F">
      <w:pPr>
        <w:spacing w:after="0" w:line="360" w:lineRule="auto"/>
        <w:jc w:val="both"/>
        <w:rPr>
          <w:rFonts w:ascii="Arial" w:hAnsi="Arial" w:cs="Arial"/>
        </w:rPr>
      </w:pPr>
      <w:r w:rsidRPr="0076348C">
        <w:rPr>
          <w:rFonts w:ascii="Arial" w:hAnsi="Arial" w:cs="Arial"/>
        </w:rPr>
        <w:t>La suma de las tolerancias de las tareas de l</w:t>
      </w:r>
      <w:r w:rsidR="004A7D6C">
        <w:rPr>
          <w:rFonts w:ascii="Arial" w:hAnsi="Arial" w:cs="Arial"/>
        </w:rPr>
        <w:t>a cadena crítica es de 19 días.</w:t>
      </w:r>
    </w:p>
    <w:p w:rsidR="0076348C" w:rsidRPr="0076348C" w:rsidRDefault="004A7D6C" w:rsidP="0015377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</w:t>
      </w:r>
      <w:r w:rsidR="0015377F">
        <w:rPr>
          <w:rFonts w:ascii="Arial" w:hAnsi="Arial" w:cs="Arial"/>
        </w:rPr>
        <w:t xml:space="preserve"> ser más exactos debemos calcular</w:t>
      </w:r>
      <w:r>
        <w:rPr>
          <w:rFonts w:ascii="Arial" w:hAnsi="Arial" w:cs="Arial"/>
        </w:rPr>
        <w:t xml:space="preserve"> </w:t>
      </w:r>
      <w:r w:rsidR="0076348C" w:rsidRPr="0076348C">
        <w:rPr>
          <w:rFonts w:ascii="Arial" w:hAnsi="Arial" w:cs="Arial"/>
        </w:rPr>
        <w:t>la v</w:t>
      </w:r>
      <w:r>
        <w:rPr>
          <w:rFonts w:ascii="Arial" w:hAnsi="Arial" w:cs="Arial"/>
        </w:rPr>
        <w:t xml:space="preserve">arianza de la suma de variables </w:t>
      </w:r>
      <w:r w:rsidR="0076348C" w:rsidRPr="0076348C">
        <w:rPr>
          <w:rFonts w:ascii="Arial" w:hAnsi="Arial" w:cs="Arial"/>
        </w:rPr>
        <w:t>aleatorias</w:t>
      </w:r>
      <w:r>
        <w:rPr>
          <w:rFonts w:ascii="Arial" w:hAnsi="Arial" w:cs="Arial"/>
        </w:rPr>
        <w:t xml:space="preserve"> que</w:t>
      </w:r>
      <w:r w:rsidR="0076348C" w:rsidRPr="0076348C">
        <w:rPr>
          <w:rFonts w:ascii="Arial" w:hAnsi="Arial" w:cs="Arial"/>
        </w:rPr>
        <w:t xml:space="preserve"> es la raíz cu</w:t>
      </w:r>
      <w:r w:rsidR="0076348C" w:rsidRPr="0076348C">
        <w:rPr>
          <w:rFonts w:ascii="Arial" w:hAnsi="Arial" w:cs="Arial"/>
        </w:rPr>
        <w:t>a</w:t>
      </w:r>
      <w:r w:rsidR="0076348C" w:rsidRPr="0076348C">
        <w:rPr>
          <w:rFonts w:ascii="Arial" w:hAnsi="Arial" w:cs="Arial"/>
        </w:rPr>
        <w:t xml:space="preserve">drada de la suma de </w:t>
      </w:r>
      <w:r>
        <w:rPr>
          <w:rFonts w:ascii="Arial" w:hAnsi="Arial" w:cs="Arial"/>
        </w:rPr>
        <w:t>los cuadrados de las varian</w:t>
      </w:r>
      <w:r w:rsidR="008477C6">
        <w:rPr>
          <w:rFonts w:ascii="Arial" w:hAnsi="Arial" w:cs="Arial"/>
        </w:rPr>
        <w:t>zas.</w:t>
      </w:r>
      <w:r>
        <w:rPr>
          <w:rFonts w:ascii="Arial" w:hAnsi="Arial" w:cs="Arial"/>
        </w:rPr>
        <w:t xml:space="preserve"> Esto nos arroja un resultado </w:t>
      </w:r>
      <w:r w:rsidR="0076348C" w:rsidRPr="0076348C">
        <w:rPr>
          <w:rFonts w:ascii="Arial" w:hAnsi="Arial" w:cs="Arial"/>
        </w:rPr>
        <w:t>menor que la suma ordinaria.</w:t>
      </w:r>
    </w:p>
    <w:p w:rsidR="0076348C" w:rsidRDefault="0076348C" w:rsidP="0015377F">
      <w:pPr>
        <w:spacing w:after="0" w:line="360" w:lineRule="auto"/>
        <w:jc w:val="both"/>
        <w:rPr>
          <w:rFonts w:ascii="Arial" w:hAnsi="Arial" w:cs="Arial"/>
        </w:rPr>
      </w:pPr>
      <w:r w:rsidRPr="0076348C">
        <w:rPr>
          <w:rFonts w:ascii="Arial" w:hAnsi="Arial" w:cs="Arial"/>
        </w:rPr>
        <w:t>Para el caso de nuestro ejemplo</w:t>
      </w:r>
      <w:r w:rsidR="004A7D6C">
        <w:rPr>
          <w:rFonts w:ascii="Arial" w:hAnsi="Arial" w:cs="Arial"/>
        </w:rPr>
        <w:t xml:space="preserve">, es de 11 </w:t>
      </w:r>
      <w:r w:rsidRPr="0076348C">
        <w:rPr>
          <w:rFonts w:ascii="Arial" w:hAnsi="Arial" w:cs="Arial"/>
        </w:rPr>
        <w:t>días. A esta tolerancia global del proye</w:t>
      </w:r>
      <w:r w:rsidR="004A7D6C">
        <w:rPr>
          <w:rFonts w:ascii="Arial" w:hAnsi="Arial" w:cs="Arial"/>
        </w:rPr>
        <w:t xml:space="preserve">cto se le llama amortiguador de </w:t>
      </w:r>
      <w:r w:rsidRPr="0076348C">
        <w:rPr>
          <w:rFonts w:ascii="Arial" w:hAnsi="Arial" w:cs="Arial"/>
        </w:rPr>
        <w:t>proyecto.</w:t>
      </w:r>
    </w:p>
    <w:p w:rsidR="00013C6E" w:rsidRDefault="00013C6E" w:rsidP="0015377F">
      <w:pPr>
        <w:spacing w:after="0" w:line="360" w:lineRule="auto"/>
        <w:jc w:val="both"/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43723541" wp14:editId="0F71C6EC">
            <wp:extent cx="5612130" cy="149606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6E" w:rsidRPr="00013C6E" w:rsidRDefault="00013C6E" w:rsidP="0015377F">
      <w:pPr>
        <w:spacing w:after="0" w:line="360" w:lineRule="auto"/>
        <w:jc w:val="both"/>
        <w:rPr>
          <w:rFonts w:ascii="Arial" w:hAnsi="Arial" w:cs="Arial"/>
          <w:b/>
        </w:rPr>
      </w:pPr>
      <w:r w:rsidRPr="00013C6E">
        <w:rPr>
          <w:rFonts w:ascii="Arial" w:hAnsi="Arial" w:cs="Arial"/>
          <w:b/>
        </w:rPr>
        <w:t>Método cadena crítica: paso IV</w:t>
      </w:r>
    </w:p>
    <w:p w:rsidR="00013C6E" w:rsidRDefault="00013C6E" w:rsidP="0015377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Hay</w:t>
      </w:r>
      <w:r w:rsidRPr="00013C6E">
        <w:rPr>
          <w:rFonts w:ascii="Arial" w:hAnsi="Arial" w:cs="Arial"/>
        </w:rPr>
        <w:t xml:space="preserve"> que proteger la cade</w:t>
      </w:r>
      <w:r>
        <w:rPr>
          <w:rFonts w:ascii="Arial" w:hAnsi="Arial" w:cs="Arial"/>
        </w:rPr>
        <w:t xml:space="preserve">na crítica de la incertidumbre. </w:t>
      </w:r>
      <w:r w:rsidRPr="00013C6E">
        <w:rPr>
          <w:rFonts w:ascii="Arial" w:hAnsi="Arial" w:cs="Arial"/>
        </w:rPr>
        <w:t>Cualquier secuencia de</w:t>
      </w:r>
      <w:r>
        <w:rPr>
          <w:rFonts w:ascii="Arial" w:hAnsi="Arial" w:cs="Arial"/>
        </w:rPr>
        <w:t xml:space="preserve"> </w:t>
      </w:r>
      <w:r w:rsidRPr="00013C6E">
        <w:rPr>
          <w:rFonts w:ascii="Arial" w:hAnsi="Arial" w:cs="Arial"/>
        </w:rPr>
        <w:t>tareas que desemb</w:t>
      </w:r>
      <w:r w:rsidRPr="00013C6E">
        <w:rPr>
          <w:rFonts w:ascii="Arial" w:hAnsi="Arial" w:cs="Arial"/>
        </w:rPr>
        <w:t>o</w:t>
      </w:r>
      <w:r w:rsidRPr="00013C6E">
        <w:rPr>
          <w:rFonts w:ascii="Arial" w:hAnsi="Arial" w:cs="Arial"/>
        </w:rPr>
        <w:t>que en la cadena crítica podría retrasar el proyecto si</w:t>
      </w:r>
      <w:r>
        <w:rPr>
          <w:rFonts w:ascii="Arial" w:hAnsi="Arial" w:cs="Arial"/>
        </w:rPr>
        <w:t xml:space="preserve"> </w:t>
      </w:r>
      <w:r w:rsidRPr="00013C6E">
        <w:rPr>
          <w:rFonts w:ascii="Arial" w:hAnsi="Arial" w:cs="Arial"/>
        </w:rPr>
        <w:t xml:space="preserve">contuviera desviaciones. Para evitarlo </w:t>
      </w:r>
      <w:r>
        <w:rPr>
          <w:rFonts w:ascii="Arial" w:hAnsi="Arial" w:cs="Arial"/>
        </w:rPr>
        <w:t>se intr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>ducen</w:t>
      </w:r>
      <w:r w:rsidRPr="00013C6E">
        <w:rPr>
          <w:rFonts w:ascii="Arial" w:hAnsi="Arial" w:cs="Arial"/>
        </w:rPr>
        <w:t xml:space="preserve"> nuevos amortiguadores</w:t>
      </w:r>
      <w:r>
        <w:rPr>
          <w:rFonts w:ascii="Arial" w:hAnsi="Arial" w:cs="Arial"/>
        </w:rPr>
        <w:t xml:space="preserve"> </w:t>
      </w:r>
      <w:r w:rsidRPr="00013C6E">
        <w:rPr>
          <w:rFonts w:ascii="Arial" w:hAnsi="Arial" w:cs="Arial"/>
        </w:rPr>
        <w:t>entre el final de cada una de estas secuencias y la tarea de la cadena crítica</w:t>
      </w:r>
      <w:r>
        <w:rPr>
          <w:rFonts w:ascii="Arial" w:hAnsi="Arial" w:cs="Arial"/>
        </w:rPr>
        <w:t>.</w:t>
      </w:r>
    </w:p>
    <w:p w:rsidR="00F35347" w:rsidRPr="0015377F" w:rsidRDefault="00013C6E" w:rsidP="0015377F">
      <w:pPr>
        <w:spacing w:after="0" w:line="360" w:lineRule="auto"/>
        <w:jc w:val="both"/>
        <w:rPr>
          <w:rFonts w:ascii="Arial" w:hAnsi="Arial" w:cs="Arial"/>
        </w:rPr>
      </w:pPr>
      <w:r>
        <w:rPr>
          <w:noProof/>
          <w:lang w:eastAsia="es-AR"/>
        </w:rPr>
        <w:lastRenderedPageBreak/>
        <w:drawing>
          <wp:inline distT="0" distB="0" distL="0" distR="0" wp14:anchorId="1AE90A14" wp14:editId="79345989">
            <wp:extent cx="5612130" cy="165227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6F" w:rsidRDefault="00F35347" w:rsidP="0015377F">
      <w:pPr>
        <w:spacing w:after="0" w:line="360" w:lineRule="auto"/>
        <w:jc w:val="both"/>
        <w:rPr>
          <w:rFonts w:ascii="Arial" w:hAnsi="Arial" w:cs="Arial"/>
        </w:rPr>
      </w:pPr>
      <w:r w:rsidRPr="00F35347">
        <w:rPr>
          <w:rFonts w:ascii="Arial" w:hAnsi="Arial" w:cs="Arial"/>
        </w:rPr>
        <w:t>El tiempo para estos amortiguadores lo sa</w:t>
      </w:r>
      <w:r w:rsidR="0015377F">
        <w:rPr>
          <w:rFonts w:ascii="Arial" w:hAnsi="Arial" w:cs="Arial"/>
        </w:rPr>
        <w:t>camos de las tolerancias de las</w:t>
      </w:r>
      <w:r w:rsidRPr="00F35347">
        <w:rPr>
          <w:rFonts w:ascii="Arial" w:hAnsi="Arial" w:cs="Arial"/>
        </w:rPr>
        <w:t xml:space="preserve"> tareas de la secue</w:t>
      </w:r>
      <w:r w:rsidRPr="00F35347">
        <w:rPr>
          <w:rFonts w:ascii="Arial" w:hAnsi="Arial" w:cs="Arial"/>
        </w:rPr>
        <w:t>n</w:t>
      </w:r>
      <w:r w:rsidRPr="00F35347">
        <w:rPr>
          <w:rFonts w:ascii="Arial" w:hAnsi="Arial" w:cs="Arial"/>
        </w:rPr>
        <w:t>cia en cuest</w:t>
      </w:r>
      <w:r>
        <w:rPr>
          <w:rFonts w:ascii="Arial" w:hAnsi="Arial" w:cs="Arial"/>
        </w:rPr>
        <w:t xml:space="preserve">ión. </w:t>
      </w:r>
    </w:p>
    <w:p w:rsidR="00F35347" w:rsidRPr="00F35347" w:rsidRDefault="00F35347" w:rsidP="0015377F">
      <w:pPr>
        <w:spacing w:after="0" w:line="360" w:lineRule="auto"/>
        <w:jc w:val="both"/>
        <w:rPr>
          <w:rFonts w:ascii="Arial" w:hAnsi="Arial" w:cs="Arial"/>
        </w:rPr>
      </w:pPr>
      <w:r w:rsidRPr="00F35347">
        <w:rPr>
          <w:rFonts w:ascii="Arial" w:hAnsi="Arial" w:cs="Arial"/>
        </w:rPr>
        <w:t>En el ejemplo es bastante sencillo. La secuencia no crítica B-D incide en la</w:t>
      </w:r>
      <w:r>
        <w:rPr>
          <w:rFonts w:ascii="Arial" w:hAnsi="Arial" w:cs="Arial"/>
        </w:rPr>
        <w:t xml:space="preserve"> </w:t>
      </w:r>
      <w:r w:rsidRPr="00F35347">
        <w:rPr>
          <w:rFonts w:ascii="Arial" w:hAnsi="Arial" w:cs="Arial"/>
        </w:rPr>
        <w:t xml:space="preserve">cadena crítica a través de G; la tolerancia es de 5 días. La tarea </w:t>
      </w:r>
      <w:r>
        <w:rPr>
          <w:rFonts w:ascii="Arial" w:hAnsi="Arial" w:cs="Arial"/>
        </w:rPr>
        <w:t xml:space="preserve">E incide en la cadena crítica a </w:t>
      </w:r>
      <w:r w:rsidRPr="00F35347">
        <w:rPr>
          <w:rFonts w:ascii="Arial" w:hAnsi="Arial" w:cs="Arial"/>
        </w:rPr>
        <w:t>través de F; su tolerancia es de 4 días.</w:t>
      </w:r>
    </w:p>
    <w:p w:rsidR="00013C6E" w:rsidRDefault="0015377F" w:rsidP="0015377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F35347" w:rsidRPr="00F35347">
        <w:rPr>
          <w:rFonts w:ascii="Arial" w:hAnsi="Arial" w:cs="Arial"/>
        </w:rPr>
        <w:t>ste último paso ha añadido dos</w:t>
      </w:r>
      <w:r w:rsidR="00F35347">
        <w:rPr>
          <w:rFonts w:ascii="Arial" w:hAnsi="Arial" w:cs="Arial"/>
        </w:rPr>
        <w:t xml:space="preserve"> días al proyecto, uno por cada </w:t>
      </w:r>
      <w:r>
        <w:rPr>
          <w:rFonts w:ascii="Arial" w:hAnsi="Arial" w:cs="Arial"/>
        </w:rPr>
        <w:t xml:space="preserve">amortiguador </w:t>
      </w:r>
      <w:r w:rsidR="00F35347" w:rsidRPr="00F35347">
        <w:rPr>
          <w:rFonts w:ascii="Arial" w:hAnsi="Arial" w:cs="Arial"/>
        </w:rPr>
        <w:t>introducido. Este h</w:t>
      </w:r>
      <w:r w:rsidR="00F35347" w:rsidRPr="00F35347">
        <w:rPr>
          <w:rFonts w:ascii="Arial" w:hAnsi="Arial" w:cs="Arial"/>
        </w:rPr>
        <w:t>e</w:t>
      </w:r>
      <w:r w:rsidR="00F35347" w:rsidRPr="00F35347">
        <w:rPr>
          <w:rFonts w:ascii="Arial" w:hAnsi="Arial" w:cs="Arial"/>
        </w:rPr>
        <w:t>cho suele ser usual y no tiene ninguna importancia</w:t>
      </w:r>
      <w:r w:rsidR="00F35347">
        <w:rPr>
          <w:rFonts w:ascii="Arial" w:hAnsi="Arial" w:cs="Arial"/>
        </w:rPr>
        <w:t xml:space="preserve"> </w:t>
      </w:r>
      <w:r w:rsidR="00F35347" w:rsidRPr="00F35347">
        <w:rPr>
          <w:rFonts w:ascii="Arial" w:hAnsi="Arial" w:cs="Arial"/>
        </w:rPr>
        <w:t>ya que los amortiguadores no son tareas reales.</w:t>
      </w:r>
    </w:p>
    <w:p w:rsidR="001C3C03" w:rsidRPr="001C3C03" w:rsidRDefault="001C3C03" w:rsidP="0015377F">
      <w:pPr>
        <w:spacing w:after="0" w:line="360" w:lineRule="auto"/>
        <w:jc w:val="both"/>
        <w:rPr>
          <w:rFonts w:ascii="Arial" w:hAnsi="Arial" w:cs="Arial"/>
          <w:b/>
        </w:rPr>
      </w:pPr>
      <w:r w:rsidRPr="001C3C03">
        <w:rPr>
          <w:rFonts w:ascii="Arial" w:hAnsi="Arial" w:cs="Arial"/>
          <w:b/>
        </w:rPr>
        <w:t>Comparación</w:t>
      </w:r>
    </w:p>
    <w:p w:rsidR="001C3C03" w:rsidRDefault="001C3C03" w:rsidP="0015377F">
      <w:pPr>
        <w:spacing w:after="0" w:line="360" w:lineRule="auto"/>
        <w:jc w:val="both"/>
        <w:rPr>
          <w:rFonts w:ascii="Arial" w:hAnsi="Arial" w:cs="Arial"/>
        </w:rPr>
      </w:pPr>
      <w:r w:rsidRPr="001C3C03">
        <w:rPr>
          <w:rFonts w:ascii="Arial" w:hAnsi="Arial" w:cs="Arial"/>
        </w:rPr>
        <w:t>En la figura siguiente se muestra en plan de pro</w:t>
      </w:r>
      <w:r>
        <w:rPr>
          <w:rFonts w:ascii="Arial" w:hAnsi="Arial" w:cs="Arial"/>
        </w:rPr>
        <w:t xml:space="preserve">yecto original (barras en trazo </w:t>
      </w:r>
      <w:r w:rsidRPr="001C3C03">
        <w:rPr>
          <w:rFonts w:ascii="Arial" w:hAnsi="Arial" w:cs="Arial"/>
        </w:rPr>
        <w:t>continuo) y el efectu</w:t>
      </w:r>
      <w:r w:rsidRPr="001C3C03">
        <w:rPr>
          <w:rFonts w:ascii="Arial" w:hAnsi="Arial" w:cs="Arial"/>
        </w:rPr>
        <w:t>a</w:t>
      </w:r>
      <w:r w:rsidRPr="001C3C03">
        <w:rPr>
          <w:rFonts w:ascii="Arial" w:hAnsi="Arial" w:cs="Arial"/>
        </w:rPr>
        <w:t xml:space="preserve">do mediante el método </w:t>
      </w:r>
      <w:r>
        <w:rPr>
          <w:rFonts w:ascii="Arial" w:hAnsi="Arial" w:cs="Arial"/>
        </w:rPr>
        <w:t xml:space="preserve">de la cadena crítica (barras en </w:t>
      </w:r>
      <w:r w:rsidRPr="001C3C03">
        <w:rPr>
          <w:rFonts w:ascii="Arial" w:hAnsi="Arial" w:cs="Arial"/>
        </w:rPr>
        <w:t xml:space="preserve">trazo discontinuo). </w:t>
      </w:r>
    </w:p>
    <w:p w:rsidR="001C3C03" w:rsidRDefault="001C3C03" w:rsidP="0015377F">
      <w:pPr>
        <w:spacing w:after="0" w:line="360" w:lineRule="auto"/>
        <w:jc w:val="both"/>
        <w:rPr>
          <w:rFonts w:ascii="Arial" w:hAnsi="Arial" w:cs="Arial"/>
        </w:rPr>
      </w:pPr>
      <w:r w:rsidRPr="001C3C03">
        <w:rPr>
          <w:rFonts w:ascii="Arial" w:hAnsi="Arial" w:cs="Arial"/>
        </w:rPr>
        <w:t>El plazo comprometido co</w:t>
      </w:r>
      <w:r>
        <w:rPr>
          <w:rFonts w:ascii="Arial" w:hAnsi="Arial" w:cs="Arial"/>
        </w:rPr>
        <w:t xml:space="preserve">n el cliente, utilizando cadena </w:t>
      </w:r>
      <w:r w:rsidRPr="001C3C03">
        <w:rPr>
          <w:rFonts w:ascii="Arial" w:hAnsi="Arial" w:cs="Arial"/>
        </w:rPr>
        <w:t>crítica, es de 32 días</w:t>
      </w:r>
      <w:r>
        <w:rPr>
          <w:rFonts w:ascii="Arial" w:hAnsi="Arial" w:cs="Arial"/>
        </w:rPr>
        <w:t xml:space="preserve">, </w:t>
      </w:r>
      <w:r w:rsidRPr="001C3C03">
        <w:rPr>
          <w:rFonts w:ascii="Arial" w:hAnsi="Arial" w:cs="Arial"/>
        </w:rPr>
        <w:t>6 menos que en el caso original. Aunque, sin tener en</w:t>
      </w:r>
      <w:r>
        <w:rPr>
          <w:rFonts w:ascii="Arial" w:hAnsi="Arial" w:cs="Arial"/>
        </w:rPr>
        <w:t xml:space="preserve"> </w:t>
      </w:r>
      <w:r w:rsidRPr="001C3C03">
        <w:rPr>
          <w:rFonts w:ascii="Arial" w:hAnsi="Arial" w:cs="Arial"/>
        </w:rPr>
        <w:t>cuenta el amortiguador de proyecto, el plazo es de 21 días.</w:t>
      </w:r>
    </w:p>
    <w:p w:rsidR="001C3C03" w:rsidRDefault="001C3C03" w:rsidP="0015377F">
      <w:pPr>
        <w:spacing w:after="0" w:line="360" w:lineRule="auto"/>
        <w:jc w:val="both"/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685BC66B" wp14:editId="23D7D535">
            <wp:extent cx="5612130" cy="14541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03" w:rsidRPr="001C3C03" w:rsidRDefault="001C3C03" w:rsidP="0015377F">
      <w:pPr>
        <w:spacing w:after="0" w:line="360" w:lineRule="auto"/>
        <w:jc w:val="both"/>
        <w:rPr>
          <w:rFonts w:ascii="Arial" w:hAnsi="Arial" w:cs="Arial"/>
          <w:b/>
        </w:rPr>
      </w:pPr>
      <w:r w:rsidRPr="001C3C03">
        <w:rPr>
          <w:rFonts w:ascii="Arial" w:hAnsi="Arial" w:cs="Arial"/>
          <w:b/>
        </w:rPr>
        <w:t>Seguimiento</w:t>
      </w:r>
    </w:p>
    <w:p w:rsidR="001C3C03" w:rsidRDefault="001C3C03" w:rsidP="0015377F">
      <w:pPr>
        <w:spacing w:after="0" w:line="360" w:lineRule="auto"/>
        <w:jc w:val="both"/>
        <w:rPr>
          <w:rFonts w:ascii="Arial" w:hAnsi="Arial" w:cs="Arial"/>
        </w:rPr>
      </w:pPr>
      <w:r w:rsidRPr="001C3C03">
        <w:rPr>
          <w:rFonts w:ascii="Arial" w:hAnsi="Arial" w:cs="Arial"/>
        </w:rPr>
        <w:t xml:space="preserve">El seguimiento del proyecto mediante el método </w:t>
      </w:r>
      <w:r>
        <w:rPr>
          <w:rFonts w:ascii="Arial" w:hAnsi="Arial" w:cs="Arial"/>
        </w:rPr>
        <w:t xml:space="preserve">de cadena crítica es sencillo y </w:t>
      </w:r>
      <w:r w:rsidRPr="001C3C03">
        <w:rPr>
          <w:rFonts w:ascii="Arial" w:hAnsi="Arial" w:cs="Arial"/>
        </w:rPr>
        <w:t xml:space="preserve">focalizado: </w:t>
      </w:r>
      <w:r>
        <w:rPr>
          <w:rFonts w:ascii="Arial" w:hAnsi="Arial" w:cs="Arial"/>
        </w:rPr>
        <w:t xml:space="preserve">solo de debe </w:t>
      </w:r>
      <w:r w:rsidRPr="001C3C03">
        <w:rPr>
          <w:rFonts w:ascii="Arial" w:hAnsi="Arial" w:cs="Arial"/>
        </w:rPr>
        <w:t>ocupar de gestionar los amortiguadores.</w:t>
      </w:r>
      <w:r>
        <w:rPr>
          <w:rFonts w:ascii="Arial" w:hAnsi="Arial" w:cs="Arial"/>
        </w:rPr>
        <w:t xml:space="preserve"> En el caso original se intenta</w:t>
      </w:r>
      <w:r w:rsidRPr="001C3C03">
        <w:rPr>
          <w:rFonts w:ascii="Arial" w:hAnsi="Arial" w:cs="Arial"/>
        </w:rPr>
        <w:t xml:space="preserve"> volver a los plazos orig</w:t>
      </w:r>
      <w:r w:rsidRPr="001C3C03">
        <w:rPr>
          <w:rFonts w:ascii="Arial" w:hAnsi="Arial" w:cs="Arial"/>
        </w:rPr>
        <w:t>i</w:t>
      </w:r>
      <w:r w:rsidRPr="001C3C03">
        <w:rPr>
          <w:rFonts w:ascii="Arial" w:hAnsi="Arial" w:cs="Arial"/>
        </w:rPr>
        <w:t>nales, en este</w:t>
      </w:r>
      <w:r>
        <w:rPr>
          <w:rFonts w:ascii="Arial" w:hAnsi="Arial" w:cs="Arial"/>
        </w:rPr>
        <w:t xml:space="preserve"> caso</w:t>
      </w:r>
      <w:r w:rsidRPr="001C3C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intenta evitar </w:t>
      </w:r>
      <w:r w:rsidRPr="001C3C03">
        <w:rPr>
          <w:rFonts w:ascii="Arial" w:hAnsi="Arial" w:cs="Arial"/>
        </w:rPr>
        <w:t>que el proyecto se entregue en la fecha comprometida para h</w:t>
      </w:r>
      <w:r w:rsidRPr="001C3C03">
        <w:rPr>
          <w:rFonts w:ascii="Arial" w:hAnsi="Arial" w:cs="Arial"/>
        </w:rPr>
        <w:t>a</w:t>
      </w:r>
      <w:r w:rsidRPr="001C3C03">
        <w:rPr>
          <w:rFonts w:ascii="Arial" w:hAnsi="Arial" w:cs="Arial"/>
        </w:rPr>
        <w:t>cerlo antes.</w:t>
      </w:r>
    </w:p>
    <w:p w:rsidR="0015377F" w:rsidRPr="00F35347" w:rsidRDefault="0015377F" w:rsidP="0015377F">
      <w:pPr>
        <w:spacing w:after="0" w:line="360" w:lineRule="auto"/>
        <w:jc w:val="both"/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54E83328" wp14:editId="46E21170">
            <wp:extent cx="5612130" cy="18078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77F" w:rsidRPr="00F35347" w:rsidSect="001C3C03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10E"/>
    <w:rsid w:val="00013C6E"/>
    <w:rsid w:val="0015377F"/>
    <w:rsid w:val="001C3C03"/>
    <w:rsid w:val="0029310E"/>
    <w:rsid w:val="0044368D"/>
    <w:rsid w:val="004A7D6C"/>
    <w:rsid w:val="00522D54"/>
    <w:rsid w:val="00565990"/>
    <w:rsid w:val="00631CCB"/>
    <w:rsid w:val="0076348C"/>
    <w:rsid w:val="008477C6"/>
    <w:rsid w:val="0087402F"/>
    <w:rsid w:val="008B0B6F"/>
    <w:rsid w:val="00A544DD"/>
    <w:rsid w:val="00F35347"/>
    <w:rsid w:val="00FF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3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6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3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6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</dc:creator>
  <cp:lastModifiedBy>Gior</cp:lastModifiedBy>
  <cp:revision>6</cp:revision>
  <dcterms:created xsi:type="dcterms:W3CDTF">2017-04-23T03:22:00Z</dcterms:created>
  <dcterms:modified xsi:type="dcterms:W3CDTF">2017-04-27T04:01:00Z</dcterms:modified>
</cp:coreProperties>
</file>