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D575" w14:textId="0332C6DA" w:rsidR="0031125B" w:rsidRDefault="0031125B">
      <w:pP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8BE8C8" wp14:editId="4254C3CD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58430" cy="10045700"/>
            <wp:effectExtent l="0" t="0" r="0" b="0"/>
            <wp:wrapSquare wrapText="bothSides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43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F40DA" w14:textId="6AA29A8C" w:rsidR="003319C8" w:rsidRPr="006833E1" w:rsidRDefault="006833E1" w:rsidP="002C5BF4">
      <w:pP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</w:pPr>
      <w:r w:rsidRPr="006833E1">
        <w:rPr>
          <w:rFonts w:ascii="Arial" w:hAnsi="Arial" w:cs="Arial"/>
          <w:color w:val="538135" w:themeColor="accent6" w:themeShade="BF"/>
          <w:sz w:val="24"/>
          <w:szCs w:val="24"/>
          <w:lang w:val="es-ES"/>
        </w:rPr>
        <w:lastRenderedPageBreak/>
        <w:t>Semana 1</w:t>
      </w:r>
    </w:p>
    <w:tbl>
      <w:tblPr>
        <w:tblStyle w:val="Tablaconcuadrcula"/>
        <w:tblW w:w="0" w:type="auto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2253"/>
        <w:gridCol w:w="3544"/>
        <w:gridCol w:w="3011"/>
      </w:tblGrid>
      <w:tr w:rsidR="00410D43" w:rsidRPr="007C62B3" w14:paraId="7EBB1D58" w14:textId="77777777" w:rsidTr="00F544E5"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28756E2B" w14:textId="013CE95A" w:rsidR="006833E1" w:rsidRPr="007C62B3" w:rsidRDefault="006833E1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Tema</w:t>
            </w:r>
          </w:p>
        </w:tc>
        <w:tc>
          <w:tcPr>
            <w:tcW w:w="354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3C103A0B" w14:textId="14163175" w:rsidR="006833E1" w:rsidRPr="007C62B3" w:rsidRDefault="006833E1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Síntesis de los contenidos abordados en la sesión</w:t>
            </w:r>
          </w:p>
        </w:tc>
        <w:tc>
          <w:tcPr>
            <w:tcW w:w="30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</w:tcPr>
          <w:p w14:paraId="558F8A57" w14:textId="75F653DE" w:rsidR="006833E1" w:rsidRPr="007C62B3" w:rsidRDefault="00406E7E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406E7E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Lecciones aprendidas</w:t>
            </w:r>
          </w:p>
        </w:tc>
      </w:tr>
      <w:tr w:rsidR="00410D43" w14:paraId="1E2A473E" w14:textId="77777777" w:rsidTr="00F544E5"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B61AED4" w14:textId="4C7739AB" w:rsidR="006833E1" w:rsidRPr="007C62B3" w:rsidRDefault="007C62B3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Instalación y configuración de los entornos</w:t>
            </w:r>
          </w:p>
        </w:tc>
        <w:tc>
          <w:tcPr>
            <w:tcW w:w="354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2237E2E0" w14:textId="1ADCD295" w:rsidR="006833E1" w:rsidRDefault="007C62B3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Proceder con la instalación de Anaconda, Python y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Jup</w:t>
            </w:r>
            <w:r w:rsidR="00573C61">
              <w:rPr>
                <w:rFonts w:ascii="Arial" w:hAnsi="Arial" w:cs="Arial"/>
                <w:sz w:val="24"/>
                <w:szCs w:val="24"/>
                <w:lang w:val="es-ES"/>
              </w:rPr>
              <w:t>y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ter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Notebook, el cual será la suite para los proyectos de ciencia de datos.</w:t>
            </w:r>
          </w:p>
          <w:p w14:paraId="24874D56" w14:textId="77777777" w:rsidR="00074795" w:rsidRDefault="00074795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46DA821F" w14:textId="4BFA11C0" w:rsidR="007C62B3" w:rsidRDefault="007C62B3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Para el trabajo colaborativo y repositorio de trabajos es indispensable el uso de GitHub.</w:t>
            </w:r>
          </w:p>
          <w:p w14:paraId="1D7CF095" w14:textId="6353D5A4" w:rsidR="007C62B3" w:rsidRDefault="007C62B3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30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282D1665" w14:textId="77777777" w:rsidR="00406E7E" w:rsidRDefault="00406E7E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Disponer de las herramientas necesarias para trabajar con datos. </w:t>
            </w:r>
          </w:p>
          <w:p w14:paraId="64C0F31C" w14:textId="77777777" w:rsidR="00406E7E" w:rsidRDefault="00406E7E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entorno en que se trabajará para crear el algoritmo es Anaconda.</w:t>
            </w:r>
          </w:p>
          <w:p w14:paraId="2D7DB903" w14:textId="77777777" w:rsidR="00406E7E" w:rsidRDefault="00406E7E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lenguaje para el desarrollo del código será Python.</w:t>
            </w:r>
          </w:p>
          <w:p w14:paraId="5D263774" w14:textId="08F15605" w:rsidR="007C62B3" w:rsidRPr="00406E7E" w:rsidRDefault="00406E7E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06E7E">
              <w:rPr>
                <w:rFonts w:ascii="Arial" w:hAnsi="Arial" w:cs="Arial"/>
                <w:sz w:val="24"/>
                <w:szCs w:val="24"/>
                <w:lang w:val="es-ES"/>
              </w:rPr>
              <w:t>Para trabajar este cuatrimestre se utilizará GitHub.</w:t>
            </w:r>
          </w:p>
        </w:tc>
      </w:tr>
      <w:tr w:rsidR="00410D43" w14:paraId="593E9BFC" w14:textId="77777777" w:rsidTr="00410D43">
        <w:trPr>
          <w:trHeight w:val="89"/>
        </w:trPr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26498B57" w14:textId="3EB6B3DC" w:rsidR="00406E7E" w:rsidRPr="007C62B3" w:rsidRDefault="00406E7E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Desarrollo de actividades y lecturas complementarias</w:t>
            </w:r>
          </w:p>
        </w:tc>
        <w:tc>
          <w:tcPr>
            <w:tcW w:w="6555" w:type="dxa"/>
            <w:gridSpan w:val="2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69E10878" w14:textId="56FB8C56" w:rsidR="00C717F2" w:rsidRPr="00C717F2" w:rsidRDefault="00406E7E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074795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Anaconda</w:t>
            </w:r>
            <w:r w:rsidR="00C717F2" w:rsidRPr="00074795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 xml:space="preserve"> </w:t>
            </w:r>
            <w:proofErr w:type="spellStart"/>
            <w:r w:rsidR="00C717F2" w:rsidRPr="00074795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Navigator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 es un IDE creado para facilitar y concentrar las principales herramientas para la ciencia de datos a nivel mundial, dentro de las cuales se encuentran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Jupyter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Lab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,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Jupyter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 Notebook,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Qtconsole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, Spyder,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Vscode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,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Glueviz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, Orange3 y </w:t>
            </w:r>
            <w:proofErr w:type="spellStart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>Rstudio</w:t>
            </w:r>
            <w:proofErr w:type="spellEnd"/>
            <w:r w:rsidR="00C717F2"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. </w:t>
            </w:r>
          </w:p>
          <w:p w14:paraId="7B3DFCB3" w14:textId="77777777" w:rsidR="00C717F2" w:rsidRPr="00C717F2" w:rsidRDefault="00C717F2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0F70AEDC" w14:textId="460C5CEE" w:rsidR="00406E7E" w:rsidRPr="00C717F2" w:rsidRDefault="00C717F2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 w:rsidRPr="00074795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Jupyter</w:t>
            </w:r>
            <w:proofErr w:type="spellEnd"/>
            <w:r w:rsidRPr="00074795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 xml:space="preserve"> Notebook</w:t>
            </w:r>
            <w:r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 es un cuaderno de trabajo en línea mediante el cual se pueden crear anotaciones de diferentes tipos. Es la mas utilizada para proyectos de análisis de datos con Python.</w:t>
            </w:r>
          </w:p>
          <w:p w14:paraId="70F0DD47" w14:textId="77777777" w:rsidR="00406E7E" w:rsidRPr="00C717F2" w:rsidRDefault="00406E7E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E7352DB" w14:textId="6365D5D7" w:rsidR="00406E7E" w:rsidRPr="00C717F2" w:rsidRDefault="00406E7E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074795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GitHub</w:t>
            </w:r>
            <w:r w:rsidRPr="00C717F2">
              <w:rPr>
                <w:rFonts w:ascii="Arial" w:hAnsi="Arial" w:cs="Arial"/>
                <w:sz w:val="24"/>
                <w:szCs w:val="24"/>
                <w:lang w:val="es-ES"/>
              </w:rPr>
              <w:t xml:space="preserve"> es un servicio basado en la nube que aloja un sistema de control de versiones, esto permite a los desarrolladores colaborar y realizar cambios en proyectos compartidos, a la vez mantienen un seguimiento detallado de su progreso. La interfaz de usuario es fácil de utilizar, por lo que la hace accesible para personas con poco o ningún conocimiento técnico.</w:t>
            </w:r>
          </w:p>
        </w:tc>
      </w:tr>
      <w:tr w:rsidR="00410D43" w14:paraId="2DFCEA69" w14:textId="77777777" w:rsidTr="00410D43">
        <w:trPr>
          <w:trHeight w:val="89"/>
        </w:trPr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4319E613" w14:textId="16D376CC" w:rsidR="006833E1" w:rsidRPr="007C62B3" w:rsidRDefault="006833E1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Evidencias</w:t>
            </w:r>
          </w:p>
        </w:tc>
        <w:tc>
          <w:tcPr>
            <w:tcW w:w="6555" w:type="dxa"/>
            <w:gridSpan w:val="2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40797397" w14:textId="56A2B0EE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Ambiente de Anaconda posterior a la instalación y video sobre introducción 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Jupyter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Notebook.</w:t>
            </w:r>
          </w:p>
          <w:p w14:paraId="6F8AF785" w14:textId="655997E2" w:rsidR="006833E1" w:rsidRDefault="00410D43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43CEF791" wp14:editId="0445C8C3">
                  <wp:extent cx="4051300" cy="2196631"/>
                  <wp:effectExtent l="0" t="0" r="635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748" cy="2210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7916C" w14:textId="77777777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2B27B950" w14:textId="37A40BD4" w:rsidR="00410D43" w:rsidRDefault="00410D43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4625D2CB" wp14:editId="69FD285D">
                  <wp:extent cx="4119378" cy="2506296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48"/>
                          <a:stretch/>
                        </pic:blipFill>
                        <pic:spPr bwMode="auto">
                          <a:xfrm>
                            <a:off x="0" y="0"/>
                            <a:ext cx="4154840" cy="2527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ABE8E" w14:textId="339A53B6" w:rsidR="00410D43" w:rsidRDefault="00410D43" w:rsidP="002C5BF4">
      <w:pPr>
        <w:rPr>
          <w:rFonts w:ascii="Arial" w:hAnsi="Arial" w:cs="Arial"/>
          <w:sz w:val="24"/>
          <w:szCs w:val="24"/>
          <w:lang w:val="es-ES"/>
        </w:rPr>
      </w:pPr>
    </w:p>
    <w:p w14:paraId="428A4036" w14:textId="77777777" w:rsidR="0072332F" w:rsidRDefault="0072332F" w:rsidP="002C5BF4">
      <w:pPr>
        <w:rPr>
          <w:rFonts w:ascii="Arial" w:hAnsi="Arial" w:cs="Arial"/>
          <w:sz w:val="24"/>
          <w:szCs w:val="24"/>
          <w:lang w:val="es-ES"/>
        </w:rPr>
      </w:pPr>
    </w:p>
    <w:p w14:paraId="480D4D46" w14:textId="77777777" w:rsidR="0072332F" w:rsidRDefault="0072332F" w:rsidP="002C5BF4">
      <w:pP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</w:pPr>
      <w: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  <w:br w:type="page"/>
      </w:r>
    </w:p>
    <w:p w14:paraId="55307C31" w14:textId="043388A1" w:rsidR="0072332F" w:rsidRPr="006833E1" w:rsidRDefault="0072332F" w:rsidP="002C5BF4">
      <w:pP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</w:pPr>
      <w:r w:rsidRPr="006833E1">
        <w:rPr>
          <w:rFonts w:ascii="Arial" w:hAnsi="Arial" w:cs="Arial"/>
          <w:color w:val="538135" w:themeColor="accent6" w:themeShade="BF"/>
          <w:sz w:val="24"/>
          <w:szCs w:val="24"/>
          <w:lang w:val="es-ES"/>
        </w:rPr>
        <w:lastRenderedPageBreak/>
        <w:t xml:space="preserve">Semana </w:t>
      </w:r>
      <w: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  <w:t>2</w:t>
      </w:r>
    </w:p>
    <w:tbl>
      <w:tblPr>
        <w:tblStyle w:val="Tablaconcuadrcula"/>
        <w:tblW w:w="0" w:type="auto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2253"/>
        <w:gridCol w:w="3544"/>
        <w:gridCol w:w="3011"/>
      </w:tblGrid>
      <w:tr w:rsidR="0072332F" w:rsidRPr="007C62B3" w14:paraId="431A9F32" w14:textId="77777777" w:rsidTr="00F544E5"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40193D6A" w14:textId="77777777" w:rsidR="0072332F" w:rsidRPr="007C62B3" w:rsidRDefault="0072332F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Tema</w:t>
            </w:r>
          </w:p>
        </w:tc>
        <w:tc>
          <w:tcPr>
            <w:tcW w:w="354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2355EEA4" w14:textId="77777777" w:rsidR="0072332F" w:rsidRPr="007C62B3" w:rsidRDefault="0072332F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Síntesis de los contenidos abordados en la sesión</w:t>
            </w:r>
          </w:p>
        </w:tc>
        <w:tc>
          <w:tcPr>
            <w:tcW w:w="30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</w:tcPr>
          <w:p w14:paraId="32B0C8F8" w14:textId="77777777" w:rsidR="0072332F" w:rsidRPr="007C62B3" w:rsidRDefault="0072332F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406E7E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Lecciones aprendidas</w:t>
            </w:r>
          </w:p>
        </w:tc>
      </w:tr>
      <w:tr w:rsidR="0072332F" w14:paraId="378AD482" w14:textId="77777777" w:rsidTr="00F544E5"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F5A177B" w14:textId="52093A69" w:rsidR="0072332F" w:rsidRPr="007C62B3" w:rsidRDefault="0072332F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Repaso de los principales conceptos de programación y Python.</w:t>
            </w:r>
          </w:p>
        </w:tc>
        <w:tc>
          <w:tcPr>
            <w:tcW w:w="354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5B1DBF02" w14:textId="77777777" w:rsidR="0072332F" w:rsidRDefault="0072332F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Se realiza el desarrollo de un código para refrescar conceptos como variables, ciclos y otros.</w:t>
            </w:r>
          </w:p>
          <w:p w14:paraId="1F359D20" w14:textId="77777777" w:rsidR="0072332F" w:rsidRDefault="0072332F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1A0ADC3C" w14:textId="137B028A" w:rsidR="0072332F" w:rsidRDefault="0072332F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086ECE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Variables: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valor que puede cambiar o contenedor que puede cambiar su valor,</w:t>
            </w:r>
            <w:r w:rsidR="00086ECE">
              <w:rPr>
                <w:rFonts w:ascii="Arial" w:hAnsi="Arial" w:cs="Arial"/>
                <w:sz w:val="24"/>
                <w:szCs w:val="24"/>
                <w:lang w:val="es-ES"/>
              </w:rPr>
              <w:t xml:space="preserve"> es un elemento que puede estar cambiante en el código, y puede contener un dato conocido o desconocido.</w:t>
            </w:r>
            <w:r w:rsidR="00352944">
              <w:rPr>
                <w:rFonts w:ascii="Arial" w:hAnsi="Arial" w:cs="Arial"/>
                <w:sz w:val="24"/>
                <w:szCs w:val="24"/>
                <w:lang w:val="es-ES"/>
              </w:rPr>
              <w:t xml:space="preserve"> Dentro de los tipos de variables se encuentran las no numéricas (carácter o lógicos) y las numéricas (decimales o enteros. Finalmente se realizó un resumen con las sanas practicas a la hora de crear variables.</w:t>
            </w:r>
          </w:p>
          <w:p w14:paraId="711D24BF" w14:textId="0617B192" w:rsidR="00352944" w:rsidRDefault="00352944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5603DD05" w14:textId="3C99D0A7" w:rsidR="00352944" w:rsidRDefault="00352944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352944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Ciclos: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El “For” es utilizado cuando sabemos la cantidad de interacciones y el “While” cuando desconocemos esa cantidad.</w:t>
            </w:r>
          </w:p>
          <w:p w14:paraId="73E667D0" w14:textId="69298BE6" w:rsidR="00352944" w:rsidRDefault="00352944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1ADBB10A" w14:textId="75AEA059" w:rsidR="0072332F" w:rsidRDefault="00352944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352944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Funciones: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Son microprogramas que buscan resolver un problema focal, sirven para no estar repitiendo el código.</w:t>
            </w:r>
          </w:p>
        </w:tc>
        <w:tc>
          <w:tcPr>
            <w:tcW w:w="30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7B52EE3F" w14:textId="4D61EBEA" w:rsidR="0072332F" w:rsidRPr="00406E7E" w:rsidRDefault="0072332F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72332F">
              <w:rPr>
                <w:rFonts w:ascii="Arial" w:hAnsi="Arial" w:cs="Arial"/>
                <w:sz w:val="24"/>
                <w:szCs w:val="24"/>
                <w:lang w:val="es-ES"/>
              </w:rPr>
              <w:t>Repaso del tema de variables</w:t>
            </w:r>
            <w:r w:rsidR="00086ECE">
              <w:rPr>
                <w:rFonts w:ascii="Arial" w:hAnsi="Arial" w:cs="Arial"/>
                <w:sz w:val="24"/>
                <w:szCs w:val="24"/>
                <w:lang w:val="es-ES"/>
              </w:rPr>
              <w:t xml:space="preserve"> (que son, tipos de datos y variables, y sanas practicas)</w:t>
            </w:r>
            <w:r w:rsidRPr="0072332F">
              <w:rPr>
                <w:rFonts w:ascii="Arial" w:hAnsi="Arial" w:cs="Arial"/>
                <w:sz w:val="24"/>
                <w:szCs w:val="24"/>
                <w:lang w:val="es-ES"/>
              </w:rPr>
              <w:t>, ciclos for y while; y funciones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, mediante un ejercicio práctico.</w:t>
            </w:r>
          </w:p>
        </w:tc>
      </w:tr>
      <w:tr w:rsidR="0072332F" w:rsidRPr="0031125B" w14:paraId="440A7684" w14:textId="77777777" w:rsidTr="00F27150">
        <w:trPr>
          <w:trHeight w:val="89"/>
        </w:trPr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64074F2C" w14:textId="77777777" w:rsidR="0072332F" w:rsidRPr="007C62B3" w:rsidRDefault="0072332F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Desarrollo de actividades y lecturas complementarias</w:t>
            </w:r>
          </w:p>
        </w:tc>
        <w:tc>
          <w:tcPr>
            <w:tcW w:w="6555" w:type="dxa"/>
            <w:gridSpan w:val="2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30348FB3" w14:textId="0B3B049E" w:rsidR="0072332F" w:rsidRPr="0001446A" w:rsidRDefault="0072332F" w:rsidP="002C5BF4">
            <w:pPr>
              <w:jc w:val="both"/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</w:pPr>
            <w:r w:rsidRPr="0001446A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Metodología CRISP-DM</w:t>
            </w:r>
            <w:r w:rsidR="00074795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f</w:t>
            </w:r>
            <w:r w:rsidRPr="0001446A">
              <w:rPr>
                <w:rFonts w:ascii="Arial" w:hAnsi="Arial" w:cs="Arial"/>
                <w:sz w:val="24"/>
                <w:szCs w:val="24"/>
                <w:lang w:val="es-ES"/>
              </w:rPr>
              <w:t>ue la primera metodología en existir y constituye el inicio para otras metodologías, siendo de hasta hoy una de las de mayor uso.</w:t>
            </w:r>
            <w:r w:rsidR="00074795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Es flexible y se puede personalizar fácilmente, permitiendo que se adapte a las necesidades concretas.</w:t>
            </w:r>
          </w:p>
          <w:p w14:paraId="72BAAF00" w14:textId="53FAFDE6" w:rsidR="00074795" w:rsidRPr="0001446A" w:rsidRDefault="00074795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01446A">
              <w:rPr>
                <w:rFonts w:ascii="Arial" w:hAnsi="Arial" w:cs="Arial"/>
                <w:sz w:val="24"/>
                <w:szCs w:val="24"/>
                <w:lang w:val="es-ES"/>
              </w:rPr>
              <w:t>Se compone de 6 fases: Comprensión del negocio, enfoque analítico, preparación de los datos</w:t>
            </w:r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(requisitos de datos, recopilación y comprensión de los datos)</w:t>
            </w:r>
            <w:r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, modelado, evaluación </w:t>
            </w:r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>e implementación (retroalimentación).</w:t>
            </w:r>
          </w:p>
          <w:p w14:paraId="6B799E37" w14:textId="77777777" w:rsidR="0072332F" w:rsidRPr="0001446A" w:rsidRDefault="0072332F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3656617" w14:textId="1322E1FF" w:rsidR="0072332F" w:rsidRPr="0001446A" w:rsidRDefault="0072332F" w:rsidP="002C5BF4">
            <w:pPr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1446A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lastRenderedPageBreak/>
              <w:t>Metodología BADIR</w:t>
            </w:r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(proviene del libro </w:t>
            </w:r>
            <w:proofErr w:type="spellStart"/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>Behind</w:t>
            </w:r>
            <w:proofErr w:type="spellEnd"/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>Every</w:t>
            </w:r>
            <w:proofErr w:type="spellEnd"/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Good </w:t>
            </w:r>
            <w:proofErr w:type="spellStart"/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>Decision</w:t>
            </w:r>
            <w:proofErr w:type="spellEnd"/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>) es u</w:t>
            </w:r>
            <w:r w:rsidRPr="0001446A">
              <w:rPr>
                <w:rFonts w:ascii="Arial" w:hAnsi="Arial" w:cs="Arial"/>
                <w:sz w:val="24"/>
                <w:szCs w:val="24"/>
                <w:lang w:val="es-ES"/>
              </w:rPr>
              <w:t>tilizada como Framework para gestionar correctamente los procesos de análisis de datos.</w:t>
            </w:r>
            <w:r w:rsidR="0001446A" w:rsidRPr="0001446A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="0001446A" w:rsidRPr="0001446A">
              <w:rPr>
                <w:rFonts w:ascii="Arial" w:hAnsi="Arial" w:cs="Arial"/>
                <w:sz w:val="24"/>
                <w:szCs w:val="24"/>
                <w:lang w:val="en-US"/>
              </w:rPr>
              <w:t>Se</w:t>
            </w:r>
            <w:r w:rsidR="0001446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446A">
              <w:rPr>
                <w:rFonts w:ascii="Arial" w:hAnsi="Arial" w:cs="Arial"/>
                <w:sz w:val="24"/>
                <w:szCs w:val="24"/>
                <w:lang w:val="en-US"/>
              </w:rPr>
              <w:t>encuentra</w:t>
            </w:r>
            <w:proofErr w:type="spellEnd"/>
            <w:r w:rsidR="0001446A" w:rsidRPr="0001446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446A" w:rsidRPr="0001446A">
              <w:rPr>
                <w:rFonts w:ascii="Arial" w:hAnsi="Arial" w:cs="Arial"/>
                <w:sz w:val="24"/>
                <w:szCs w:val="24"/>
                <w:lang w:val="en-US"/>
              </w:rPr>
              <w:t>estructurada</w:t>
            </w:r>
            <w:proofErr w:type="spellEnd"/>
            <w:r w:rsidR="0001446A" w:rsidRPr="0001446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1446A" w:rsidRPr="0001446A">
              <w:rPr>
                <w:rFonts w:ascii="Arial" w:hAnsi="Arial" w:cs="Arial"/>
                <w:sz w:val="24"/>
                <w:szCs w:val="24"/>
                <w:lang w:val="en-US"/>
              </w:rPr>
              <w:t>en</w:t>
            </w:r>
            <w:proofErr w:type="spellEnd"/>
            <w:r w:rsidR="0001446A" w:rsidRPr="0001446A">
              <w:rPr>
                <w:rFonts w:ascii="Arial" w:hAnsi="Arial" w:cs="Arial"/>
                <w:sz w:val="24"/>
                <w:szCs w:val="24"/>
                <w:lang w:val="en-US"/>
              </w:rPr>
              <w:t xml:space="preserve"> 5 pasos: Business question, Analysis plan, Data collection, Insights and </w:t>
            </w:r>
            <w:r w:rsidR="0001446A">
              <w:rPr>
                <w:rFonts w:ascii="Arial" w:hAnsi="Arial" w:cs="Arial"/>
                <w:sz w:val="24"/>
                <w:szCs w:val="24"/>
                <w:lang w:val="en-US"/>
              </w:rPr>
              <w:t xml:space="preserve">Recommendations. </w:t>
            </w:r>
          </w:p>
        </w:tc>
      </w:tr>
      <w:tr w:rsidR="0072332F" w14:paraId="2FD01126" w14:textId="77777777" w:rsidTr="00F27150">
        <w:trPr>
          <w:trHeight w:val="89"/>
        </w:trPr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607190F3" w14:textId="77777777" w:rsidR="0072332F" w:rsidRPr="007C62B3" w:rsidRDefault="0072332F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Evidencias</w:t>
            </w:r>
          </w:p>
        </w:tc>
        <w:tc>
          <w:tcPr>
            <w:tcW w:w="6555" w:type="dxa"/>
            <w:gridSpan w:val="2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3F50898D" w14:textId="536D002D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Resolución de ejercicio práctico sobre realización de un sistema de baja complejidad donde se identifiquen los números primos o compuestos en un rango dado por el usuario.</w:t>
            </w:r>
          </w:p>
          <w:p w14:paraId="17ACACDF" w14:textId="77777777" w:rsidR="0001446A" w:rsidRDefault="0001446A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7FD2A2CC" w14:textId="7F0E0C50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/>
              </w:rPr>
              <w:drawing>
                <wp:inline distT="0" distB="0" distL="0" distR="0" wp14:anchorId="2D32915D" wp14:editId="07FF68C4">
                  <wp:extent cx="4338439" cy="2374900"/>
                  <wp:effectExtent l="0" t="0" r="5080" b="6350"/>
                  <wp:docPr id="6" name="Imagen 6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Texto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240" cy="2385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DA687" w14:textId="77777777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521A089" w14:textId="5670976A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Repaso de variables, ciclos y funciones</w:t>
            </w:r>
          </w:p>
          <w:p w14:paraId="386DA463" w14:textId="77777777" w:rsidR="0001446A" w:rsidRDefault="0001446A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4EBC7B39" w14:textId="561893D1" w:rsidR="0072332F" w:rsidRDefault="0072332F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7EB8FEC" wp14:editId="6AC645B4">
                  <wp:extent cx="4146394" cy="1899139"/>
                  <wp:effectExtent l="0" t="0" r="6985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448" cy="1950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3F724" w14:textId="3A403CD7" w:rsidR="006833E1" w:rsidRDefault="00410D43" w:rsidP="002C5BF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18867671" w14:textId="0020EFC5" w:rsidR="00E136B8" w:rsidRPr="006833E1" w:rsidRDefault="00E136B8" w:rsidP="002C5BF4">
      <w:pP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</w:pPr>
      <w:r w:rsidRPr="006833E1">
        <w:rPr>
          <w:rFonts w:ascii="Arial" w:hAnsi="Arial" w:cs="Arial"/>
          <w:color w:val="538135" w:themeColor="accent6" w:themeShade="BF"/>
          <w:sz w:val="24"/>
          <w:szCs w:val="24"/>
          <w:lang w:val="es-ES"/>
        </w:rPr>
        <w:lastRenderedPageBreak/>
        <w:t xml:space="preserve">Semana </w:t>
      </w:r>
      <w: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  <w:t>3</w:t>
      </w:r>
    </w:p>
    <w:tbl>
      <w:tblPr>
        <w:tblStyle w:val="Tablaconcuadrcula"/>
        <w:tblW w:w="0" w:type="auto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2253"/>
        <w:gridCol w:w="3544"/>
        <w:gridCol w:w="3011"/>
      </w:tblGrid>
      <w:tr w:rsidR="00E136B8" w:rsidRPr="007C62B3" w14:paraId="21F27D19" w14:textId="77777777" w:rsidTr="00F544E5"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797A88FE" w14:textId="77777777" w:rsidR="00E136B8" w:rsidRPr="00E136B8" w:rsidRDefault="00E136B8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E136B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Tema</w:t>
            </w:r>
          </w:p>
        </w:tc>
        <w:tc>
          <w:tcPr>
            <w:tcW w:w="354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6CE65E19" w14:textId="77777777" w:rsidR="00E136B8" w:rsidRPr="007C62B3" w:rsidRDefault="00E136B8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Síntesis de los contenidos abordados en la sesión</w:t>
            </w:r>
          </w:p>
        </w:tc>
        <w:tc>
          <w:tcPr>
            <w:tcW w:w="30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  <w:shd w:val="clear" w:color="auto" w:fill="E2EFD9" w:themeFill="accent6" w:themeFillTint="33"/>
          </w:tcPr>
          <w:p w14:paraId="5CB4DF97" w14:textId="77777777" w:rsidR="00E136B8" w:rsidRPr="007C62B3" w:rsidRDefault="00E136B8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406E7E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Lecciones aprendidas</w:t>
            </w:r>
          </w:p>
        </w:tc>
      </w:tr>
      <w:tr w:rsidR="00E136B8" w14:paraId="6E2E9696" w14:textId="77777777" w:rsidTr="00F544E5"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6DF84EBA" w14:textId="436510B3" w:rsidR="00E136B8" w:rsidRP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E136B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Metodología CRISP-DM y BADIR</w:t>
            </w:r>
          </w:p>
          <w:p w14:paraId="69F12C41" w14:textId="173E78E6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2B0D78F" w14:textId="654A7824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74EFEC32" w14:textId="33452251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7E42437B" w14:textId="4F23BF84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9771248" w14:textId="58051A23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6C8A394" w14:textId="6A385010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0D6453DA" w14:textId="5CF18419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38658BDF" w14:textId="2AB3CD38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4ED4A3B3" w14:textId="4E98F95F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DA38834" w14:textId="65AD12CC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3BB70921" w14:textId="77E61BD7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1C6F3AD" w14:textId="30A61B06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F678966" w14:textId="720EEE2F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41D48313" w14:textId="10B54F70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6B545DF" w14:textId="434628BE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7595EBB8" w14:textId="1380E4DD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2D89EDE" w14:textId="5B538769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E7E9C0A" w14:textId="4A34FDC1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DF7B1F2" w14:textId="52729323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0839A3B" w14:textId="23C08E38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D1CCA72" w14:textId="448F318F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446D12FD" w14:textId="277E5E29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35EF141A" w14:textId="2FE2EEAE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FEB5CC2" w14:textId="77777777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E621D6C" w14:textId="350F6CE9" w:rsid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BD1F4B9" w14:textId="77777777" w:rsidR="00E136B8" w:rsidRP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FD63078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75155856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0DACE38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BFEB901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BC11050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399D7837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92780B7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77AA4D2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26685E22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7086D0DC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DADB494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40BAF027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EE3A543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3F8E93A6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8205702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F884E30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3151616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0F6AF07D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40A95E64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08F2BCAC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307FDDA4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0129F57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1B7566DD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5C948351" w14:textId="77777777" w:rsidR="00936227" w:rsidRDefault="00936227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</w:p>
          <w:p w14:paraId="6EB5E85E" w14:textId="0FAC35B1" w:rsidR="00E136B8" w:rsidRPr="00E136B8" w:rsidRDefault="00E136B8" w:rsidP="002C5BF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E136B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HTML &amp; </w:t>
            </w:r>
            <w:proofErr w:type="spellStart"/>
            <w:r w:rsidRPr="00E136B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Jupyter</w:t>
            </w:r>
            <w:proofErr w:type="spellEnd"/>
            <w:r w:rsidRPr="00E136B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 Notebook</w:t>
            </w:r>
          </w:p>
        </w:tc>
        <w:tc>
          <w:tcPr>
            <w:tcW w:w="354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5FFBBDB" w14:textId="77777777" w:rsidR="00E136B8" w:rsidRPr="0072332F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  <w:highlight w:val="green"/>
                <w:lang w:val="es-ES"/>
              </w:rPr>
            </w:pPr>
            <w:r w:rsidRPr="00E136B8"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>Conversación sobre las 5 etapas de la metodología para el análisis de datos.</w:t>
            </w:r>
          </w:p>
          <w:p w14:paraId="6ED6C64E" w14:textId="77777777" w:rsidR="00E136B8" w:rsidRPr="0072332F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  <w:highlight w:val="green"/>
                <w:lang w:val="es-ES"/>
              </w:rPr>
            </w:pPr>
          </w:p>
          <w:p w14:paraId="050C1B23" w14:textId="77777777" w:rsidR="00E136B8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Metodología </w:t>
            </w:r>
            <w:r w:rsidRPr="00E136B8">
              <w:rPr>
                <w:rFonts w:ascii="Arial" w:hAnsi="Arial" w:cs="Arial"/>
                <w:sz w:val="24"/>
                <w:szCs w:val="24"/>
                <w:u w:val="single"/>
              </w:rPr>
              <w:t>CRISP-DM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E136B8">
              <w:rPr>
                <w:rFonts w:ascii="Arial" w:hAnsi="Arial" w:cs="Arial"/>
                <w:sz w:val="24"/>
                <w:szCs w:val="24"/>
              </w:rPr>
              <w:t xml:space="preserve">(Cross </w:t>
            </w:r>
            <w:proofErr w:type="spellStart"/>
            <w:r w:rsidRPr="00E136B8">
              <w:rPr>
                <w:rFonts w:ascii="Arial" w:hAnsi="Arial" w:cs="Arial"/>
                <w:sz w:val="24"/>
                <w:szCs w:val="24"/>
              </w:rPr>
              <w:t>Industry</w:t>
            </w:r>
            <w:proofErr w:type="spellEnd"/>
            <w:r w:rsidRPr="00E136B8">
              <w:rPr>
                <w:rFonts w:ascii="Arial" w:hAnsi="Arial" w:cs="Arial"/>
                <w:sz w:val="24"/>
                <w:szCs w:val="24"/>
              </w:rPr>
              <w:t xml:space="preserve"> Standard </w:t>
            </w:r>
            <w:proofErr w:type="spellStart"/>
            <w:r w:rsidRPr="00E136B8">
              <w:rPr>
                <w:rFonts w:ascii="Arial" w:hAnsi="Arial" w:cs="Arial"/>
                <w:sz w:val="24"/>
                <w:szCs w:val="24"/>
              </w:rPr>
              <w:t>Process</w:t>
            </w:r>
            <w:proofErr w:type="spellEnd"/>
            <w:r w:rsidRPr="00E136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136B8"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 w:rsidRPr="00E136B8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E136B8">
              <w:rPr>
                <w:rFonts w:ascii="Arial" w:hAnsi="Arial" w:cs="Arial"/>
                <w:sz w:val="24"/>
                <w:szCs w:val="24"/>
              </w:rPr>
              <w:t>Mining</w:t>
            </w:r>
            <w:proofErr w:type="spellEnd"/>
            <w:r w:rsidRPr="00E136B8">
              <w:rPr>
                <w:rFonts w:ascii="Arial" w:hAnsi="Arial" w:cs="Arial"/>
                <w:sz w:val="24"/>
                <w:szCs w:val="24"/>
              </w:rPr>
              <w:t xml:space="preserve">) es un método probado para orientar los trabajos de minería de datos.  </w:t>
            </w:r>
          </w:p>
          <w:p w14:paraId="40828104" w14:textId="7D67754E" w:rsidR="00E136B8" w:rsidRPr="00E136B8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136B8">
              <w:rPr>
                <w:rFonts w:ascii="Arial" w:hAnsi="Arial" w:cs="Arial"/>
                <w:sz w:val="24"/>
                <w:szCs w:val="24"/>
              </w:rPr>
              <w:t xml:space="preserve">Como metodología, incluye descripciones de las fases normales de un proyecto, tareas necesarias en cada fase y una explicación de las relaciones entre las tareas. </w:t>
            </w:r>
          </w:p>
          <w:p w14:paraId="699C58D5" w14:textId="77777777" w:rsidR="00E136B8" w:rsidRPr="00E136B8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136B8">
              <w:rPr>
                <w:rFonts w:ascii="Arial" w:hAnsi="Arial" w:cs="Arial"/>
                <w:sz w:val="24"/>
                <w:szCs w:val="24"/>
              </w:rPr>
              <w:t>Como modelo de proceso, ofrece un resumen del ciclo vital de minería de datos.</w:t>
            </w:r>
          </w:p>
          <w:p w14:paraId="2E08D02D" w14:textId="77777777" w:rsidR="00E136B8" w:rsidRPr="00E136B8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271E4C" w14:textId="0E707EE1" w:rsidR="00E136B8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136B8">
              <w:rPr>
                <w:rFonts w:ascii="Arial" w:hAnsi="Arial" w:cs="Arial"/>
                <w:sz w:val="24"/>
                <w:szCs w:val="24"/>
                <w:u w:val="single"/>
              </w:rPr>
              <w:t>La metodología BADIR</w:t>
            </w:r>
            <w:r w:rsidRPr="00E136B8">
              <w:rPr>
                <w:rFonts w:ascii="Arial" w:hAnsi="Arial" w:cs="Arial"/>
                <w:sz w:val="24"/>
                <w:szCs w:val="24"/>
              </w:rPr>
              <w:t xml:space="preserve"> brinda una perspectiva diferente sobre cómo abordar los procesos a realizar dentro de los proyectos de análisis de datos. </w:t>
            </w:r>
            <w:r>
              <w:rPr>
                <w:rFonts w:ascii="Arial" w:hAnsi="Arial" w:cs="Arial"/>
                <w:sz w:val="24"/>
                <w:szCs w:val="24"/>
              </w:rPr>
              <w:t xml:space="preserve">Consta de los </w:t>
            </w:r>
            <w:r w:rsidR="00936227">
              <w:rPr>
                <w:rFonts w:ascii="Arial" w:hAnsi="Arial" w:cs="Arial"/>
                <w:sz w:val="24"/>
                <w:szCs w:val="24"/>
              </w:rPr>
              <w:t>siguientes pasos:</w:t>
            </w:r>
          </w:p>
          <w:p w14:paraId="0CC02D19" w14:textId="6B03BA8C" w:rsidR="00936227" w:rsidRDefault="00936227" w:rsidP="002C5BF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Entender el negocio: Lograr comprender la pregunta a responder.</w:t>
            </w:r>
          </w:p>
          <w:p w14:paraId="09187C5C" w14:textId="53850971" w:rsidR="00936227" w:rsidRDefault="00936227" w:rsidP="002C5BF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Comprender los datos- recolección de datos: Como se tiene que interpretar esos datos. Las empresas tienen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Datawarehouse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archivos Excel,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Txt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documentos físicos, etc.</w:t>
            </w:r>
          </w:p>
          <w:p w14:paraId="31C8281E" w14:textId="632E5573" w:rsidR="00936227" w:rsidRDefault="00936227" w:rsidP="002C5BF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Preparación de los datos: Como manejar los datos para el análisis y seleccionar las variables correctas.</w:t>
            </w:r>
          </w:p>
          <w:p w14:paraId="039101EF" w14:textId="55C8E046" w:rsidR="00936227" w:rsidRDefault="00936227" w:rsidP="002C5BF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Modelado de algoritmos: regresión, clasificación y clusterizacion.</w:t>
            </w:r>
          </w:p>
          <w:p w14:paraId="1650BACB" w14:textId="2F1E3FA2" w:rsidR="00936227" w:rsidRDefault="00936227" w:rsidP="002C5BF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Evaluación de resultados: Evalúa el rendimiento de los algoritmos.  </w:t>
            </w:r>
          </w:p>
          <w:p w14:paraId="367BFDEC" w14:textId="57040B07" w:rsidR="00936227" w:rsidRPr="00936227" w:rsidRDefault="00936227" w:rsidP="002C5BF4">
            <w:pPr>
              <w:pStyle w:val="Prrafodelista"/>
              <w:numPr>
                <w:ilvl w:val="0"/>
                <w:numId w:val="2"/>
              </w:numPr>
              <w:spacing w:after="1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Implementación- </w:t>
            </w:r>
            <w:r w:rsidRPr="00936227">
              <w:rPr>
                <w:rFonts w:ascii="Arial" w:hAnsi="Arial" w:cs="Arial"/>
                <w:sz w:val="24"/>
                <w:szCs w:val="24"/>
              </w:rPr>
              <w:t>Puesta en marcha.</w:t>
            </w:r>
          </w:p>
          <w:p w14:paraId="2EC21C2F" w14:textId="77777777" w:rsidR="00E136B8" w:rsidRPr="00936227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E205A8" w14:textId="5C5569C8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>HTML (</w:t>
            </w:r>
            <w:proofErr w:type="spellStart"/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>Hyper</w:t>
            </w:r>
            <w:proofErr w:type="spellEnd"/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 xml:space="preserve"> Text </w:t>
            </w:r>
            <w:proofErr w:type="spellStart"/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>Markup</w:t>
            </w:r>
            <w:proofErr w:type="spellEnd"/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>Language</w:t>
            </w:r>
            <w:proofErr w:type="spellEnd"/>
            <w:r w:rsidRPr="00936227">
              <w:rPr>
                <w:rFonts w:ascii="Arial" w:hAnsi="Arial" w:cs="Arial"/>
                <w:sz w:val="24"/>
                <w:szCs w:val="24"/>
                <w:u w:val="single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 xml:space="preserve"> es un lenguaje marcado para la descripción de documentos web (páginas web). Cada etiqueta HTML describe diferentes contenidos en el documento.</w:t>
            </w:r>
          </w:p>
          <w:p w14:paraId="53C7FF70" w14:textId="278184F6" w:rsidR="00936227" w:rsidRPr="008056A6" w:rsidRDefault="00936227" w:rsidP="002C5BF4">
            <w:pPr>
              <w:pStyle w:val="Prrafodelista"/>
              <w:numPr>
                <w:ilvl w:val="0"/>
                <w:numId w:val="3"/>
              </w:numPr>
              <w:spacing w:after="1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056A6">
              <w:rPr>
                <w:rFonts w:ascii="Arial" w:hAnsi="Arial" w:cs="Arial"/>
                <w:sz w:val="24"/>
                <w:szCs w:val="24"/>
              </w:rPr>
              <w:t>En cuanto a la estructura, está conformado por bloques que abren con &lt;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</w:rPr>
              <w:t>xx</w:t>
            </w:r>
            <w:proofErr w:type="spellEnd"/>
            <w:r w:rsidRPr="008056A6">
              <w:rPr>
                <w:rFonts w:ascii="Arial" w:hAnsi="Arial" w:cs="Arial"/>
                <w:sz w:val="24"/>
                <w:szCs w:val="24"/>
              </w:rPr>
              <w:t>&gt; y cierran con &lt;/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</w:rPr>
              <w:t>xxx</w:t>
            </w:r>
            <w:proofErr w:type="spellEnd"/>
            <w:r w:rsidRPr="008056A6">
              <w:rPr>
                <w:rFonts w:ascii="Arial" w:hAnsi="Arial" w:cs="Arial"/>
                <w:sz w:val="24"/>
                <w:szCs w:val="24"/>
              </w:rPr>
              <w:t>&gt;.</w:t>
            </w:r>
          </w:p>
          <w:p w14:paraId="2ED69E8B" w14:textId="281A3D0B" w:rsidR="00936227" w:rsidRPr="008056A6" w:rsidRDefault="00936227" w:rsidP="002C5BF4">
            <w:pPr>
              <w:pStyle w:val="Prrafodelista"/>
              <w:numPr>
                <w:ilvl w:val="0"/>
                <w:numId w:val="3"/>
              </w:numPr>
              <w:spacing w:after="1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056A6">
              <w:rPr>
                <w:rFonts w:ascii="Arial" w:hAnsi="Arial" w:cs="Arial"/>
                <w:sz w:val="24"/>
                <w:szCs w:val="24"/>
              </w:rPr>
              <w:t>Los títulos se definen con etiquetas de h1 al h6. El formato es &lt;h1&gt;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</w:rPr>
              <w:t>xxx</w:t>
            </w:r>
            <w:proofErr w:type="spellEnd"/>
            <w:r w:rsidRPr="008056A6">
              <w:rPr>
                <w:rFonts w:ascii="Arial" w:hAnsi="Arial" w:cs="Arial"/>
                <w:sz w:val="24"/>
                <w:szCs w:val="24"/>
              </w:rPr>
              <w:t xml:space="preserve"> &lt;/h1&gt;.</w:t>
            </w:r>
          </w:p>
          <w:p w14:paraId="4E87D96C" w14:textId="1B28E0DD" w:rsidR="00E136B8" w:rsidRPr="008056A6" w:rsidRDefault="008056A6" w:rsidP="002C5BF4">
            <w:pPr>
              <w:pStyle w:val="Prrafodelista"/>
              <w:numPr>
                <w:ilvl w:val="0"/>
                <w:numId w:val="3"/>
              </w:numPr>
              <w:spacing w:after="1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056A6">
              <w:rPr>
                <w:rFonts w:ascii="Arial" w:hAnsi="Arial" w:cs="Arial"/>
                <w:sz w:val="24"/>
                <w:szCs w:val="24"/>
              </w:rPr>
              <w:t>Los párrafos se definen con la etiqueta &lt;p&gt;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</w:rPr>
              <w:t>xxx</w:t>
            </w:r>
            <w:proofErr w:type="spellEnd"/>
            <w:r w:rsidRPr="008056A6">
              <w:rPr>
                <w:rFonts w:ascii="Arial" w:hAnsi="Arial" w:cs="Arial"/>
                <w:sz w:val="24"/>
                <w:szCs w:val="24"/>
              </w:rPr>
              <w:t>&lt;/p&gt;.</w:t>
            </w:r>
          </w:p>
          <w:p w14:paraId="0DA25989" w14:textId="77777777" w:rsidR="008056A6" w:rsidRPr="008056A6" w:rsidRDefault="008056A6" w:rsidP="002C5BF4">
            <w:pPr>
              <w:pStyle w:val="Prrafodelista"/>
              <w:numPr>
                <w:ilvl w:val="0"/>
                <w:numId w:val="3"/>
              </w:numPr>
              <w:spacing w:after="1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056A6">
              <w:rPr>
                <w:rFonts w:ascii="Arial" w:hAnsi="Arial" w:cs="Arial"/>
                <w:sz w:val="24"/>
                <w:szCs w:val="24"/>
              </w:rPr>
              <w:t xml:space="preserve">Los vínculos &lt;a 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8056A6">
              <w:rPr>
                <w:rFonts w:ascii="Arial" w:hAnsi="Arial" w:cs="Arial"/>
                <w:sz w:val="24"/>
                <w:szCs w:val="24"/>
              </w:rPr>
              <w:t>=&gt;</w:t>
            </w:r>
            <w:proofErr w:type="gramStart"/>
            <w:r w:rsidRPr="008056A6">
              <w:rPr>
                <w:rFonts w:ascii="Arial" w:hAnsi="Arial" w:cs="Arial"/>
                <w:sz w:val="24"/>
                <w:szCs w:val="24"/>
              </w:rPr>
              <w:t>link</w:t>
            </w:r>
            <w:proofErr w:type="gramEnd"/>
            <w:r w:rsidRPr="008056A6">
              <w:rPr>
                <w:rFonts w:ascii="Arial" w:hAnsi="Arial" w:cs="Arial"/>
                <w:sz w:val="24"/>
                <w:szCs w:val="24"/>
              </w:rPr>
              <w:t>&lt;a/&gt;.</w:t>
            </w:r>
          </w:p>
          <w:p w14:paraId="35CE975A" w14:textId="77777777" w:rsidR="008056A6" w:rsidRDefault="008056A6" w:rsidP="002C5BF4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056A6">
              <w:rPr>
                <w:rFonts w:ascii="Arial" w:hAnsi="Arial" w:cs="Arial"/>
                <w:sz w:val="24"/>
                <w:szCs w:val="24"/>
                <w:lang w:val="es-ES"/>
              </w:rPr>
              <w:t>Para insertar imágenes &lt;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  <w:lang w:val="es-ES"/>
              </w:rPr>
              <w:t>img</w:t>
            </w:r>
            <w:proofErr w:type="spellEnd"/>
            <w:r w:rsidRPr="008056A6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8056A6">
              <w:rPr>
                <w:rFonts w:ascii="Arial" w:hAnsi="Arial" w:cs="Arial"/>
                <w:sz w:val="24"/>
                <w:szCs w:val="24"/>
                <w:lang w:val="es-ES"/>
              </w:rPr>
              <w:t>src</w:t>
            </w:r>
            <w:proofErr w:type="spellEnd"/>
            <w:proofErr w:type="gramStart"/>
            <w:r w:rsidRPr="008056A6">
              <w:rPr>
                <w:rFonts w:ascii="Arial" w:hAnsi="Arial" w:cs="Arial"/>
                <w:sz w:val="24"/>
                <w:szCs w:val="24"/>
                <w:lang w:val="es-ES"/>
              </w:rPr>
              <w:t>=”imagen.jpg</w:t>
            </w:r>
            <w:proofErr w:type="gramEnd"/>
            <w:r w:rsidRPr="008056A6">
              <w:rPr>
                <w:rFonts w:ascii="Arial" w:hAnsi="Arial" w:cs="Arial"/>
                <w:sz w:val="24"/>
                <w:szCs w:val="24"/>
                <w:lang w:val="es-ES"/>
              </w:rPr>
              <w:t>”, las cuales deben estar guardadas en la misma carpeta donde se está trabajando.</w:t>
            </w:r>
          </w:p>
          <w:p w14:paraId="2B395D6F" w14:textId="2CCC9727" w:rsidR="008056A6" w:rsidRPr="008056A6" w:rsidRDefault="008056A6" w:rsidP="002C5BF4">
            <w:pPr>
              <w:pStyle w:val="Prrafodelista"/>
              <w:numPr>
                <w:ilvl w:val="0"/>
                <w:numId w:val="3"/>
              </w:numPr>
              <w:spacing w:after="160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Para agregar colores &lt;h1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style</w:t>
            </w:r>
            <w:proofErr w:type="spellEnd"/>
            <w:proofErr w:type="gramStart"/>
            <w:r>
              <w:rPr>
                <w:rFonts w:ascii="Arial" w:hAnsi="Arial" w:cs="Arial"/>
                <w:sz w:val="24"/>
                <w:szCs w:val="24"/>
                <w:lang w:val="es-ES"/>
              </w:rPr>
              <w:t>=”color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: #0000FF”&gt;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xxxx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&lt;/h1&gt;, es decir, se debe utilizar el código hexadecimal de los colores.</w:t>
            </w:r>
          </w:p>
        </w:tc>
        <w:tc>
          <w:tcPr>
            <w:tcW w:w="30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6F3E9CF3" w14:textId="77777777" w:rsidR="00E136B8" w:rsidRDefault="00E136B8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>Se deben anonimizar los datos. Cuando se trabajan con datos personalizados hay que tener presente las leyes que regulan esta información.</w:t>
            </w:r>
          </w:p>
          <w:p w14:paraId="0167D397" w14:textId="77777777" w:rsidR="00E136B8" w:rsidRDefault="00E136B8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Se busca una efectividad del algoritmo del 80 al 95%.</w:t>
            </w:r>
          </w:p>
          <w:p w14:paraId="67D8FD9E" w14:textId="77777777" w:rsidR="00E136B8" w:rsidRDefault="00E136B8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 metodología BADIR para explicar los proyectos de análisis de datos es perfecta ya que es de más fácil comprensión para los que no conocen el proceso.</w:t>
            </w:r>
          </w:p>
          <w:p w14:paraId="05F32B9C" w14:textId="77777777" w:rsidR="00E136B8" w:rsidRDefault="00E136B8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Con la metodología CRISP-DM se abordan todos los aspectos o fases indispensables para un correcto proceso de análisis de datos.</w:t>
            </w:r>
          </w:p>
          <w:p w14:paraId="277FAA0A" w14:textId="77777777" w:rsidR="00936227" w:rsidRDefault="00936227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Importancia de las habilidades informáticas, matemáticas- estadísticas y la experiencia del negocio para poder crear la ciencia de datos. </w:t>
            </w:r>
          </w:p>
          <w:p w14:paraId="7844CB21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4719D9F7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31EA9B16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5F72E953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576CDEC8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7E25D02E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0BD842E1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120C2426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293CCF34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37D9FAE2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37417D47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B1B471C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32F259BE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E0BFE72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C98A198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5420F125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5D9F4285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2B3EBE5D" w14:textId="77777777" w:rsidR="00936227" w:rsidRDefault="00936227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69D01125" w14:textId="3D30AAA9" w:rsidR="00936227" w:rsidRPr="00936227" w:rsidRDefault="00936227" w:rsidP="002C5BF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936227">
              <w:rPr>
                <w:rFonts w:ascii="Arial" w:hAnsi="Arial" w:cs="Arial"/>
                <w:sz w:val="24"/>
                <w:szCs w:val="24"/>
                <w:lang w:val="es-ES"/>
              </w:rPr>
              <w:t xml:space="preserve">Conocimiento 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en el uso básico del lenguaje HTML como estructura, títulos, </w:t>
            </w:r>
            <w:r w:rsidR="008056A6">
              <w:rPr>
                <w:rFonts w:ascii="Arial" w:hAnsi="Arial" w:cs="Arial"/>
                <w:sz w:val="24"/>
                <w:szCs w:val="24"/>
                <w:lang w:val="es-ES"/>
              </w:rPr>
              <w:t xml:space="preserve">párrafos, vínculos insertar imágenes, cambios de color dentro de la plataforma de </w:t>
            </w:r>
            <w:proofErr w:type="spellStart"/>
            <w:r w:rsidR="008056A6">
              <w:rPr>
                <w:rFonts w:ascii="Arial" w:hAnsi="Arial" w:cs="Arial"/>
                <w:sz w:val="24"/>
                <w:szCs w:val="24"/>
                <w:lang w:val="es-ES"/>
              </w:rPr>
              <w:t>Jupyter</w:t>
            </w:r>
            <w:proofErr w:type="spellEnd"/>
            <w:r w:rsidR="008056A6">
              <w:rPr>
                <w:rFonts w:ascii="Arial" w:hAnsi="Arial" w:cs="Arial"/>
                <w:sz w:val="24"/>
                <w:szCs w:val="24"/>
                <w:lang w:val="es-ES"/>
              </w:rPr>
              <w:t xml:space="preserve"> Notebook.</w:t>
            </w:r>
          </w:p>
        </w:tc>
      </w:tr>
      <w:tr w:rsidR="00E136B8" w14:paraId="5942A248" w14:textId="77777777" w:rsidTr="007279BB">
        <w:trPr>
          <w:trHeight w:val="89"/>
        </w:trPr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0C53EE6F" w14:textId="77777777" w:rsidR="00E136B8" w:rsidRPr="008A7D9F" w:rsidRDefault="00E136B8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8A7D9F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Desarrollo de actividades y lecturas complementarias</w:t>
            </w:r>
          </w:p>
        </w:tc>
        <w:tc>
          <w:tcPr>
            <w:tcW w:w="6555" w:type="dxa"/>
            <w:gridSpan w:val="2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53B7710E" w14:textId="63B14B8D" w:rsidR="00E136B8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9D4CF1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Estadística descriptiva</w:t>
            </w:r>
            <w:r w:rsidR="008A7D9F">
              <w:rPr>
                <w:rFonts w:ascii="Arial" w:hAnsi="Arial" w:cs="Arial"/>
                <w:sz w:val="24"/>
                <w:szCs w:val="24"/>
                <w:lang w:val="es-ES"/>
              </w:rPr>
              <w:t xml:space="preserve"> comprende un conjunto de técnicas para un análisis preliminar de los datos </w:t>
            </w:r>
            <w:r w:rsidR="009D4CF1">
              <w:rPr>
                <w:rFonts w:ascii="Arial" w:hAnsi="Arial" w:cs="Arial"/>
                <w:sz w:val="24"/>
                <w:szCs w:val="24"/>
                <w:lang w:val="es-ES"/>
              </w:rPr>
              <w:t>que permite familiarizarse con ellos y descubrir sus principales características mediante operaciones exploratorias; y trasmitir el conocimiento adquirido sobre los datos a terceros.</w:t>
            </w:r>
          </w:p>
          <w:p w14:paraId="529A6BF0" w14:textId="23AC49F3" w:rsidR="009D4CF1" w:rsidRDefault="009D4CF1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 xml:space="preserve">Esta relacionada 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el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EDA (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Exploratory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data análisis) que extiende la exploración grafica de los datos hasta incluir la fase de análisis.</w:t>
            </w:r>
          </w:p>
          <w:p w14:paraId="239DAE12" w14:textId="0244459A" w:rsidR="009D4CF1" w:rsidRPr="008A7D9F" w:rsidRDefault="009D4CF1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Abarca temas como los resúmenes números que contienen los usos de funciones estadísticas, las tablas de datos, visualizaciones de datos, análisis exploratorios de datos (EDA), modelos como herramientas descriptivas y consideraciones relevantes como los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outliers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>, los nulos y las transformaciones de variables.</w:t>
            </w:r>
          </w:p>
          <w:p w14:paraId="3F79174E" w14:textId="77777777" w:rsidR="00E136B8" w:rsidRPr="008A7D9F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7B3FCA59" w14:textId="0FACD59B" w:rsidR="00E136B8" w:rsidRPr="008A7D9F" w:rsidRDefault="00E136B8" w:rsidP="002C5BF4">
            <w:pPr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9D4CF1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Aplicación del EDA en proyectos con Python</w:t>
            </w:r>
            <w:r w:rsidR="009D4CF1">
              <w:rPr>
                <w:rFonts w:ascii="Arial" w:hAnsi="Arial" w:cs="Arial"/>
                <w:sz w:val="24"/>
                <w:szCs w:val="24"/>
                <w:lang w:val="es-ES"/>
              </w:rPr>
              <w:t xml:space="preserve"> se incluye una guía práctica para el análisis exploratorio de datos con Pandas, en cuanto a temas como importar pandas, crear un </w:t>
            </w:r>
            <w:proofErr w:type="spellStart"/>
            <w:r w:rsidR="009D4CF1">
              <w:rPr>
                <w:rFonts w:ascii="Arial" w:hAnsi="Arial" w:cs="Arial"/>
                <w:sz w:val="24"/>
                <w:szCs w:val="24"/>
                <w:lang w:val="es-ES"/>
              </w:rPr>
              <w:t>DataFrame</w:t>
            </w:r>
            <w:proofErr w:type="spellEnd"/>
            <w:r w:rsidR="009D4CF1">
              <w:rPr>
                <w:rFonts w:ascii="Arial" w:hAnsi="Arial" w:cs="Arial"/>
                <w:sz w:val="24"/>
                <w:szCs w:val="24"/>
                <w:lang w:val="es-ES"/>
              </w:rPr>
              <w:t xml:space="preserve">, visualizar un </w:t>
            </w:r>
            <w:proofErr w:type="spellStart"/>
            <w:r w:rsidR="009D4CF1">
              <w:rPr>
                <w:rFonts w:ascii="Arial" w:hAnsi="Arial" w:cs="Arial"/>
                <w:sz w:val="24"/>
                <w:szCs w:val="24"/>
                <w:lang w:val="es-ES"/>
              </w:rPr>
              <w:t>DataFrame</w:t>
            </w:r>
            <w:proofErr w:type="spellEnd"/>
            <w:r w:rsidR="009D4CF1">
              <w:rPr>
                <w:rFonts w:ascii="Arial" w:hAnsi="Arial" w:cs="Arial"/>
                <w:sz w:val="24"/>
                <w:szCs w:val="24"/>
                <w:lang w:val="es-ES"/>
              </w:rPr>
              <w:t>, leer y guardar archivos CSV, realizar resúmenes estadísticos, etc.</w:t>
            </w:r>
          </w:p>
        </w:tc>
      </w:tr>
      <w:tr w:rsidR="00E136B8" w14:paraId="70C595F7" w14:textId="77777777" w:rsidTr="007279BB">
        <w:trPr>
          <w:trHeight w:val="89"/>
        </w:trPr>
        <w:tc>
          <w:tcPr>
            <w:tcW w:w="2253" w:type="dxa"/>
            <w:tcBorders>
              <w:top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6C587800" w14:textId="77777777" w:rsidR="00E136B8" w:rsidRPr="007C62B3" w:rsidRDefault="00E136B8" w:rsidP="002C5BF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7C62B3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Evidencias</w:t>
            </w:r>
          </w:p>
        </w:tc>
        <w:tc>
          <w:tcPr>
            <w:tcW w:w="6555" w:type="dxa"/>
            <w:gridSpan w:val="2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</w:tcBorders>
          </w:tcPr>
          <w:p w14:paraId="68DE71B6" w14:textId="37A67EA9" w:rsidR="00E136B8" w:rsidRDefault="00E136B8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Explicación sobre la metodología CRISP-DM y BADIR</w:t>
            </w:r>
          </w:p>
          <w:p w14:paraId="0955F842" w14:textId="77777777" w:rsidR="009D4CF1" w:rsidRDefault="009D4CF1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5C576838" w14:textId="28D4055C" w:rsidR="00E136B8" w:rsidRDefault="00E136B8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CDCF5E4" wp14:editId="5BB69918">
                  <wp:extent cx="4014866" cy="2254102"/>
                  <wp:effectExtent l="0" t="0" r="508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1361" cy="2257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D0D4C" w14:textId="77777777" w:rsidR="00E136B8" w:rsidRDefault="00E136B8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23BA0D73" w14:textId="4E7B5054" w:rsidR="00E136B8" w:rsidRDefault="00E136B8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9A85EA2" wp14:editId="36366C43">
                  <wp:extent cx="2289976" cy="261752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r:link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05" cy="263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noProof/>
              </w:rPr>
              <w:drawing>
                <wp:inline distT="0" distB="0" distL="0" distR="0" wp14:anchorId="67B75EF5" wp14:editId="5EFEB953">
                  <wp:extent cx="1725433" cy="1578307"/>
                  <wp:effectExtent l="0" t="0" r="8255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174" cy="164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57843" w14:textId="11A382B3" w:rsidR="005F0B8C" w:rsidRDefault="005F0B8C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48D9D748" w14:textId="748B5EAB" w:rsidR="005F0B8C" w:rsidRDefault="005F0B8C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 xml:space="preserve">Explicación sobre la utilización de HTML en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Jupyter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Notebook</w:t>
            </w:r>
          </w:p>
          <w:p w14:paraId="21BBAB47" w14:textId="77777777" w:rsidR="009D4CF1" w:rsidRDefault="009D4CF1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14:paraId="20EE4B25" w14:textId="63083F90" w:rsidR="005F0B8C" w:rsidRDefault="005F0B8C" w:rsidP="002C5BF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6B2652D" wp14:editId="25961F1B">
                  <wp:extent cx="4083050" cy="2317603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9" t="2483" r="5663" b="25491"/>
                          <a:stretch/>
                        </pic:blipFill>
                        <pic:spPr bwMode="auto">
                          <a:xfrm>
                            <a:off x="0" y="0"/>
                            <a:ext cx="4093189" cy="2323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AE2AA" w14:textId="1589E08C" w:rsidR="00E136B8" w:rsidRPr="00E136B8" w:rsidRDefault="00E136B8" w:rsidP="002C5BF4">
      <w:pPr>
        <w:rPr>
          <w:rFonts w:ascii="Arial" w:hAnsi="Arial" w:cs="Arial"/>
          <w:color w:val="538135" w:themeColor="accent6" w:themeShade="BF"/>
          <w:sz w:val="24"/>
          <w:szCs w:val="24"/>
          <w:lang w:val="es-ES"/>
        </w:rPr>
      </w:pPr>
    </w:p>
    <w:sectPr w:rsidR="00E136B8" w:rsidRPr="00E136B8" w:rsidSect="0031125B">
      <w:footerReference w:type="default" r:id="rId2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61695" w14:textId="77777777" w:rsidR="00F156A1" w:rsidRDefault="00F156A1" w:rsidP="0031125B">
      <w:pPr>
        <w:spacing w:after="0" w:line="240" w:lineRule="auto"/>
      </w:pPr>
      <w:r>
        <w:separator/>
      </w:r>
    </w:p>
  </w:endnote>
  <w:endnote w:type="continuationSeparator" w:id="0">
    <w:p w14:paraId="55730EB2" w14:textId="77777777" w:rsidR="00F156A1" w:rsidRDefault="00F156A1" w:rsidP="0031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905877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6F705BC2" w14:textId="61496EAC" w:rsidR="0031125B" w:rsidRPr="0031125B" w:rsidRDefault="0031125B">
        <w:pPr>
          <w:pStyle w:val="Piedepgina"/>
          <w:jc w:val="center"/>
          <w:rPr>
            <w:rFonts w:ascii="Arial" w:hAnsi="Arial" w:cs="Arial"/>
            <w:sz w:val="24"/>
            <w:szCs w:val="24"/>
          </w:rPr>
        </w:pPr>
        <w:r w:rsidRPr="0031125B">
          <w:rPr>
            <w:rFonts w:ascii="Arial" w:hAnsi="Arial" w:cs="Arial"/>
            <w:sz w:val="24"/>
            <w:szCs w:val="24"/>
          </w:rPr>
          <w:fldChar w:fldCharType="begin"/>
        </w:r>
        <w:r w:rsidRPr="0031125B">
          <w:rPr>
            <w:rFonts w:ascii="Arial" w:hAnsi="Arial" w:cs="Arial"/>
            <w:sz w:val="24"/>
            <w:szCs w:val="24"/>
          </w:rPr>
          <w:instrText>PAGE   \* MERGEFORMAT</w:instrText>
        </w:r>
        <w:r w:rsidRPr="0031125B">
          <w:rPr>
            <w:rFonts w:ascii="Arial" w:hAnsi="Arial" w:cs="Arial"/>
            <w:sz w:val="24"/>
            <w:szCs w:val="24"/>
          </w:rPr>
          <w:fldChar w:fldCharType="separate"/>
        </w:r>
        <w:r w:rsidRPr="0031125B">
          <w:rPr>
            <w:rFonts w:ascii="Arial" w:hAnsi="Arial" w:cs="Arial"/>
            <w:sz w:val="24"/>
            <w:szCs w:val="24"/>
            <w:lang w:val="es-ES"/>
          </w:rPr>
          <w:t>2</w:t>
        </w:r>
        <w:r w:rsidRPr="0031125B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44B810EC" w14:textId="77777777" w:rsidR="0031125B" w:rsidRDefault="00311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2A1CB" w14:textId="77777777" w:rsidR="00F156A1" w:rsidRDefault="00F156A1" w:rsidP="0031125B">
      <w:pPr>
        <w:spacing w:after="0" w:line="240" w:lineRule="auto"/>
      </w:pPr>
      <w:r>
        <w:separator/>
      </w:r>
    </w:p>
  </w:footnote>
  <w:footnote w:type="continuationSeparator" w:id="0">
    <w:p w14:paraId="6B8A0774" w14:textId="77777777" w:rsidR="00F156A1" w:rsidRDefault="00F156A1" w:rsidP="0031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83D77"/>
    <w:multiLevelType w:val="hybridMultilevel"/>
    <w:tmpl w:val="71241308"/>
    <w:lvl w:ilvl="0" w:tplc="140A000D">
      <w:start w:val="1"/>
      <w:numFmt w:val="bullet"/>
      <w:lvlText w:val=""/>
      <w:lvlJc w:val="left"/>
      <w:pPr>
        <w:ind w:left="28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</w:abstractNum>
  <w:abstractNum w:abstractNumId="1" w15:restartNumberingAfterBreak="0">
    <w:nsid w:val="501E6348"/>
    <w:multiLevelType w:val="hybridMultilevel"/>
    <w:tmpl w:val="57FCE80A"/>
    <w:lvl w:ilvl="0" w:tplc="E7F8D34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1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F052599"/>
    <w:multiLevelType w:val="hybridMultilevel"/>
    <w:tmpl w:val="98E05A9E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546991">
    <w:abstractNumId w:val="1"/>
  </w:num>
  <w:num w:numId="2" w16cid:durableId="1182284011">
    <w:abstractNumId w:val="2"/>
  </w:num>
  <w:num w:numId="3" w16cid:durableId="1315450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3E1"/>
    <w:rsid w:val="0001446A"/>
    <w:rsid w:val="00074795"/>
    <w:rsid w:val="00086ECE"/>
    <w:rsid w:val="001709EC"/>
    <w:rsid w:val="001F6FF6"/>
    <w:rsid w:val="002C5BF4"/>
    <w:rsid w:val="0031125B"/>
    <w:rsid w:val="003319C8"/>
    <w:rsid w:val="00352944"/>
    <w:rsid w:val="00406E7E"/>
    <w:rsid w:val="00410D43"/>
    <w:rsid w:val="004F1E4A"/>
    <w:rsid w:val="00573C61"/>
    <w:rsid w:val="005F0B8C"/>
    <w:rsid w:val="006833E1"/>
    <w:rsid w:val="007228E5"/>
    <w:rsid w:val="0072332F"/>
    <w:rsid w:val="00732425"/>
    <w:rsid w:val="007C62B3"/>
    <w:rsid w:val="008056A6"/>
    <w:rsid w:val="008A7D9F"/>
    <w:rsid w:val="00936227"/>
    <w:rsid w:val="009D4CF1"/>
    <w:rsid w:val="00C027D4"/>
    <w:rsid w:val="00C32352"/>
    <w:rsid w:val="00C717F2"/>
    <w:rsid w:val="00E136B8"/>
    <w:rsid w:val="00EC6FD6"/>
    <w:rsid w:val="00F156A1"/>
    <w:rsid w:val="00F338D2"/>
    <w:rsid w:val="00F54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A8C4A"/>
  <w15:chartTrackingRefBased/>
  <w15:docId w15:val="{58A5CAD8-B8A0-4EA8-B973-49340438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83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C62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112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125B"/>
  </w:style>
  <w:style w:type="paragraph" w:styleId="Piedepgina">
    <w:name w:val="footer"/>
    <w:basedOn w:val="Normal"/>
    <w:link w:val="PiedepginaCar"/>
    <w:uiPriority w:val="99"/>
    <w:unhideWhenUsed/>
    <w:rsid w:val="003112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1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cid:05d48a1c-b329-48af-bd14-1ff1edb9a42c@namprd19.prod.outlook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cid:92e482de-513a-4a89-b333-bb36266343d0@namprd19.prod.outlook.com" TargetMode="External"/><Relationship Id="rId20" Type="http://schemas.openxmlformats.org/officeDocument/2006/relationships/image" Target="cid:e5f9a236-d559-4498-939c-fb63365e9e3e@namprd19.prod.outlook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fbe33ba0-16ad-443f-8031-3f804f9a75a3@namprd19.prod.outlook.co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cid:3cb62748-a5bd-422c-85d7-645e9f1a44fc@namprd19.prod.outlook.com" TargetMode="External"/><Relationship Id="rId14" Type="http://schemas.openxmlformats.org/officeDocument/2006/relationships/image" Target="cid:00976acd-804d-44a3-82ab-c1b464fc7fb6@namprd19.prod.outlook.com" TargetMode="External"/><Relationship Id="rId22" Type="http://schemas.openxmlformats.org/officeDocument/2006/relationships/image" Target="cid:cb60bf51-12fa-4859-b4c0-fd8a2b364803@namprd19.prod.outlook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1178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Karina Venegas Quiros</dc:creator>
  <cp:keywords/>
  <dc:description/>
  <cp:lastModifiedBy>Wendy Karina Venegas Quiros</cp:lastModifiedBy>
  <cp:revision>18</cp:revision>
  <dcterms:created xsi:type="dcterms:W3CDTF">2022-10-03T23:00:00Z</dcterms:created>
  <dcterms:modified xsi:type="dcterms:W3CDTF">2022-10-05T22:22:00Z</dcterms:modified>
</cp:coreProperties>
</file>